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text" w:horzAnchor="margin" w:tblpY="3534"/>
        <w:tblW w:w="9067" w:type="dxa"/>
        <w:tblLook w:val="04A0" w:firstRow="1" w:lastRow="0" w:firstColumn="1" w:lastColumn="0" w:noHBand="0" w:noVBand="1"/>
      </w:tblPr>
      <w:tblGrid>
        <w:gridCol w:w="9067"/>
      </w:tblGrid>
      <w:tr w:rsidR="00AC7BBB" w14:paraId="3EDB0EDE" w14:textId="77777777" w:rsidTr="00AC7BBB">
        <w:trPr>
          <w:trHeight w:val="1839"/>
        </w:trPr>
        <w:tc>
          <w:tcPr>
            <w:tcW w:w="9067" w:type="dxa"/>
            <w:shd w:val="clear" w:color="auto" w:fill="auto"/>
          </w:tcPr>
          <w:p w14:paraId="4C316504" w14:textId="60A0D08A" w:rsidR="00AC7BBB" w:rsidRPr="00AC7BBB" w:rsidRDefault="00AC7BBB" w:rsidP="00AC7BBB">
            <w:pPr>
              <w:spacing w:after="0" w:line="240" w:lineRule="auto"/>
              <w:ind w:hanging="2"/>
              <w:jc w:val="center"/>
              <w:rPr>
                <w:rFonts w:ascii="Times New Roman" w:hAnsi="Times New Roman" w:cs="Times New Roman"/>
                <w:b/>
                <w:bCs/>
                <w:color w:val="FFFFFF"/>
                <w:sz w:val="36"/>
                <w:szCs w:val="40"/>
                <w:lang w:val="es-ES"/>
              </w:rPr>
            </w:pPr>
            <w:bookmarkStart w:id="0" w:name="_Hlk158269712"/>
            <w:r w:rsidRPr="00AC7BBB">
              <w:rPr>
                <w:rFonts w:ascii="Times New Roman" w:hAnsi="Times New Roman" w:cs="Times New Roman"/>
                <w:b/>
                <w:bCs/>
                <w:color w:val="FFFFFF"/>
                <w:sz w:val="36"/>
                <w:szCs w:val="40"/>
                <w:lang w:val="es-ES"/>
              </w:rPr>
              <w:t>LIDERAZGO EDUCATIVO TRANSFORMACIONAL Y SU IMPACTO EN EL RENDIMIENTO ACADÉMICO: UN ANÁLISIS EMPÍRICO EN INSTITUCIONES EDUCATIVAS</w:t>
            </w:r>
          </w:p>
          <w:p w14:paraId="1DFD1AA1" w14:textId="77777777" w:rsidR="00AC7BBB" w:rsidRPr="00AC7BBB" w:rsidRDefault="00AC7BBB" w:rsidP="00AC7BBB">
            <w:pPr>
              <w:spacing w:after="0" w:line="240" w:lineRule="auto"/>
              <w:ind w:hanging="2"/>
              <w:jc w:val="center"/>
              <w:rPr>
                <w:b/>
                <w:bCs/>
                <w:color w:val="FFFFFF"/>
                <w:sz w:val="36"/>
                <w:szCs w:val="40"/>
                <w:lang w:val="es-ES"/>
              </w:rPr>
            </w:pPr>
          </w:p>
          <w:p w14:paraId="11F3539B" w14:textId="77777777" w:rsidR="00AC7BBB" w:rsidRPr="00F232F3" w:rsidRDefault="00AC7BBB" w:rsidP="00AC7BBB">
            <w:pPr>
              <w:spacing w:line="240" w:lineRule="auto"/>
              <w:ind w:hanging="2"/>
              <w:jc w:val="center"/>
              <w:rPr>
                <w:b/>
                <w:bCs/>
                <w:color w:val="FFFFFF"/>
                <w:sz w:val="40"/>
                <w:szCs w:val="40"/>
              </w:rPr>
            </w:pPr>
          </w:p>
        </w:tc>
      </w:tr>
      <w:tr w:rsidR="00AC7BBB" w:rsidRPr="00CD53C4" w14:paraId="163E3AB6" w14:textId="77777777" w:rsidTr="00AC7BBB">
        <w:trPr>
          <w:trHeight w:val="1363"/>
        </w:trPr>
        <w:tc>
          <w:tcPr>
            <w:tcW w:w="9067" w:type="dxa"/>
            <w:shd w:val="clear" w:color="auto" w:fill="auto"/>
          </w:tcPr>
          <w:p w14:paraId="38370791" w14:textId="63C72FA7" w:rsidR="00AC7BBB" w:rsidRPr="00AC7BBB" w:rsidRDefault="00AC7BBB" w:rsidP="00AC7BBB">
            <w:pPr>
              <w:spacing w:after="0"/>
              <w:ind w:hanging="2"/>
              <w:jc w:val="center"/>
              <w:rPr>
                <w:rFonts w:ascii="Times New Roman" w:hAnsi="Times New Roman" w:cs="Times New Roman"/>
                <w:color w:val="FFFFFF"/>
                <w:sz w:val="32"/>
                <w:szCs w:val="40"/>
                <w:lang w:val="en-US"/>
              </w:rPr>
            </w:pPr>
            <w:r w:rsidRPr="00AC7BBB">
              <w:rPr>
                <w:rFonts w:ascii="Times New Roman" w:hAnsi="Times New Roman" w:cs="Times New Roman"/>
                <w:color w:val="FFFFFF"/>
                <w:sz w:val="32"/>
                <w:szCs w:val="40"/>
                <w:lang w:val="en-US"/>
              </w:rPr>
              <w:t>TRANSFORMATIONAL EDUCATIONAL LEADERSHIP AND ITS IMPACT ON ACADEMIC PERFORMANCE: AN EMPIRICAL ANALYSIS IN EDUCATIONAL INSTITUTIONS</w:t>
            </w:r>
          </w:p>
          <w:p w14:paraId="41CFEBA8" w14:textId="3AFDDDE9" w:rsidR="00AC7BBB" w:rsidRPr="00AC7BBB" w:rsidRDefault="00AC7BBB" w:rsidP="00AC7BBB">
            <w:pPr>
              <w:spacing w:after="0"/>
              <w:ind w:hanging="2"/>
              <w:jc w:val="center"/>
              <w:rPr>
                <w:rFonts w:ascii="Times New Roman" w:hAnsi="Times New Roman" w:cs="Times New Roman"/>
                <w:bCs/>
                <w:color w:val="FFFFFF"/>
                <w:sz w:val="32"/>
                <w:szCs w:val="40"/>
                <w:lang w:val="en-US"/>
              </w:rPr>
            </w:pPr>
          </w:p>
          <w:p w14:paraId="60906F62" w14:textId="77777777" w:rsidR="00AC7BBB" w:rsidRPr="00AC7BBB" w:rsidRDefault="00AC7BBB" w:rsidP="00AC7BBB">
            <w:pPr>
              <w:spacing w:after="0"/>
              <w:ind w:hanging="2"/>
              <w:jc w:val="center"/>
              <w:rPr>
                <w:rFonts w:ascii="Times New Roman" w:hAnsi="Times New Roman" w:cs="Times New Roman"/>
                <w:bCs/>
                <w:color w:val="FFFFFF"/>
                <w:sz w:val="40"/>
                <w:szCs w:val="40"/>
                <w:lang w:val="en-US"/>
              </w:rPr>
            </w:pPr>
          </w:p>
          <w:p w14:paraId="200DFD43" w14:textId="77777777" w:rsidR="00AC7BBB" w:rsidRPr="00AC7BBB" w:rsidRDefault="00AC7BBB" w:rsidP="00AC7BBB">
            <w:pPr>
              <w:spacing w:after="0"/>
              <w:ind w:hanging="2"/>
              <w:jc w:val="center"/>
              <w:rPr>
                <w:rFonts w:ascii="Times New Roman" w:hAnsi="Times New Roman" w:cs="Times New Roman"/>
                <w:bCs/>
                <w:color w:val="FFFFFF"/>
                <w:sz w:val="40"/>
                <w:szCs w:val="40"/>
                <w:lang w:val="en-US"/>
              </w:rPr>
            </w:pPr>
          </w:p>
          <w:p w14:paraId="53B9B414" w14:textId="77777777" w:rsidR="00AC7BBB" w:rsidRPr="00AC7BBB" w:rsidRDefault="00AC7BBB" w:rsidP="00AC7BBB">
            <w:pPr>
              <w:spacing w:after="0"/>
              <w:ind w:hanging="2"/>
              <w:jc w:val="center"/>
              <w:rPr>
                <w:rFonts w:ascii="Times New Roman" w:hAnsi="Times New Roman" w:cs="Times New Roman"/>
                <w:bCs/>
                <w:color w:val="FFFFFF"/>
                <w:sz w:val="40"/>
                <w:szCs w:val="40"/>
                <w:lang w:val="en-US"/>
              </w:rPr>
            </w:pPr>
          </w:p>
        </w:tc>
      </w:tr>
      <w:tr w:rsidR="00AC7BBB" w14:paraId="2EF04386" w14:textId="77777777" w:rsidTr="00AC7BBB">
        <w:trPr>
          <w:trHeight w:val="1613"/>
        </w:trPr>
        <w:tc>
          <w:tcPr>
            <w:tcW w:w="9067" w:type="dxa"/>
            <w:shd w:val="clear" w:color="auto" w:fill="auto"/>
          </w:tcPr>
          <w:p w14:paraId="6C5F0A9E" w14:textId="77777777" w:rsidR="00AC7BBB" w:rsidRPr="00AC7BBB" w:rsidRDefault="00AC7BBB" w:rsidP="00AC7BBB">
            <w:pPr>
              <w:spacing w:after="0" w:line="240" w:lineRule="auto"/>
              <w:ind w:left="1" w:hanging="3"/>
              <w:jc w:val="center"/>
              <w:rPr>
                <w:rFonts w:ascii="Times New Roman" w:hAnsi="Times New Roman" w:cs="Times New Roman"/>
                <w:b/>
                <w:color w:val="FFFFFF"/>
                <w:sz w:val="28"/>
                <w:szCs w:val="28"/>
                <w:lang w:val="en-US"/>
              </w:rPr>
            </w:pPr>
          </w:p>
          <w:p w14:paraId="6D27C171" w14:textId="77777777" w:rsidR="00AC7BBB" w:rsidRDefault="00AC7BBB" w:rsidP="00AC7BBB">
            <w:pPr>
              <w:spacing w:after="0" w:line="240" w:lineRule="auto"/>
              <w:ind w:left="1" w:hanging="3"/>
              <w:jc w:val="center"/>
              <w:rPr>
                <w:rFonts w:ascii="Times New Roman" w:hAnsi="Times New Roman" w:cs="Times New Roman"/>
                <w:b/>
                <w:color w:val="FFFFFF"/>
                <w:sz w:val="28"/>
                <w:szCs w:val="28"/>
                <w:lang w:val="es-PY"/>
              </w:rPr>
            </w:pPr>
            <w:proofErr w:type="spellStart"/>
            <w:r w:rsidRPr="00AC7BBB">
              <w:rPr>
                <w:rFonts w:ascii="Times New Roman" w:hAnsi="Times New Roman" w:cs="Times New Roman"/>
                <w:b/>
                <w:color w:val="FFFFFF"/>
                <w:sz w:val="28"/>
                <w:szCs w:val="28"/>
                <w:lang w:val="es-PY"/>
              </w:rPr>
              <w:t>Rainy</w:t>
            </w:r>
            <w:proofErr w:type="spellEnd"/>
            <w:r w:rsidRPr="00AC7BBB">
              <w:rPr>
                <w:rFonts w:ascii="Times New Roman" w:hAnsi="Times New Roman" w:cs="Times New Roman"/>
                <w:b/>
                <w:color w:val="FFFFFF"/>
                <w:sz w:val="28"/>
                <w:szCs w:val="28"/>
                <w:lang w:val="es-PY"/>
              </w:rPr>
              <w:t xml:space="preserve"> José Camacho Marín </w:t>
            </w:r>
          </w:p>
          <w:p w14:paraId="388202CE" w14:textId="54860DC2" w:rsidR="00AC7BBB" w:rsidRPr="00D551B5" w:rsidRDefault="00D551B5" w:rsidP="00D551B5">
            <w:pPr>
              <w:spacing w:after="0" w:line="240" w:lineRule="auto"/>
              <w:ind w:left="1" w:hanging="3"/>
              <w:jc w:val="center"/>
              <w:rPr>
                <w:rFonts w:ascii="Times New Roman" w:hAnsi="Times New Roman" w:cs="Times New Roman"/>
                <w:b/>
                <w:color w:val="FFFFFF"/>
                <w:sz w:val="24"/>
                <w:szCs w:val="32"/>
              </w:rPr>
            </w:pPr>
            <w:r w:rsidRPr="00D551B5">
              <w:rPr>
                <w:rFonts w:ascii="Times New Roman" w:hAnsi="Times New Roman"/>
                <w:color w:val="FFFFFF"/>
                <w:sz w:val="24"/>
                <w:szCs w:val="32"/>
                <w:lang w:val="es-PY"/>
              </w:rPr>
              <w:t xml:space="preserve">Universidad </w:t>
            </w:r>
            <w:r w:rsidRPr="00D551B5">
              <w:rPr>
                <w:rFonts w:ascii="Times New Roman" w:hAnsi="Times New Roman"/>
                <w:bCs/>
                <w:color w:val="FFFFFF"/>
                <w:sz w:val="24"/>
                <w:szCs w:val="32"/>
                <w:lang w:val="es-PY"/>
              </w:rPr>
              <w:t>Pedagógica Experimental Libertador</w:t>
            </w:r>
            <w:r w:rsidRPr="00D551B5">
              <w:rPr>
                <w:rFonts w:ascii="Times New Roman" w:hAnsi="Times New Roman"/>
                <w:bCs/>
                <w:color w:val="FFFFFF"/>
                <w:sz w:val="24"/>
                <w:szCs w:val="32"/>
                <w:lang w:val="es-PY"/>
              </w:rPr>
              <w:t xml:space="preserve">, </w:t>
            </w:r>
            <w:r w:rsidRPr="00D551B5">
              <w:rPr>
                <w:rFonts w:ascii="Times New Roman" w:hAnsi="Times New Roman" w:cs="Times New Roman"/>
                <w:color w:val="FFFFFF"/>
                <w:sz w:val="24"/>
                <w:szCs w:val="32"/>
                <w:lang w:val="es-PY"/>
              </w:rPr>
              <w:t>Ecuador</w:t>
            </w:r>
            <w:r w:rsidRPr="00D551B5">
              <w:rPr>
                <w:rFonts w:ascii="Times New Roman" w:hAnsi="Times New Roman" w:cs="Times New Roman"/>
                <w:b/>
                <w:color w:val="FFFFFF"/>
                <w:sz w:val="24"/>
                <w:szCs w:val="32"/>
              </w:rPr>
              <w:t xml:space="preserve"> </w:t>
            </w:r>
          </w:p>
          <w:p w14:paraId="3B5CF8C7" w14:textId="77777777" w:rsidR="00D551B5" w:rsidRPr="00D551B5" w:rsidRDefault="00D551B5" w:rsidP="00D551B5">
            <w:pPr>
              <w:spacing w:after="0" w:line="240" w:lineRule="auto"/>
              <w:ind w:left="1" w:hanging="3"/>
              <w:jc w:val="center"/>
              <w:rPr>
                <w:rFonts w:ascii="Times New Roman" w:hAnsi="Times New Roman"/>
                <w:b/>
                <w:bCs/>
                <w:color w:val="FFFFFF"/>
                <w:szCs w:val="28"/>
                <w:lang w:val="es-PY"/>
              </w:rPr>
            </w:pPr>
          </w:p>
          <w:p w14:paraId="164B6148" w14:textId="77777777" w:rsidR="00D551B5" w:rsidRPr="00D551B5" w:rsidRDefault="00D551B5" w:rsidP="00D551B5">
            <w:pPr>
              <w:spacing w:line="240" w:lineRule="auto"/>
              <w:ind w:left="1" w:hanging="3"/>
              <w:jc w:val="center"/>
              <w:rPr>
                <w:rFonts w:ascii="Times New Roman" w:hAnsi="Times New Roman"/>
                <w:b/>
                <w:color w:val="FFFFFF"/>
                <w:sz w:val="28"/>
                <w:szCs w:val="28"/>
                <w:lang w:val="es-PY"/>
              </w:rPr>
            </w:pPr>
            <w:r w:rsidRPr="00D551B5">
              <w:rPr>
                <w:rFonts w:ascii="Times New Roman" w:hAnsi="Times New Roman"/>
                <w:b/>
                <w:color w:val="FFFFFF"/>
                <w:sz w:val="28"/>
                <w:szCs w:val="28"/>
                <w:lang w:val="es-PY"/>
              </w:rPr>
              <w:t xml:space="preserve">Adriana </w:t>
            </w:r>
            <w:proofErr w:type="spellStart"/>
            <w:r w:rsidRPr="00D551B5">
              <w:rPr>
                <w:rFonts w:ascii="Times New Roman" w:hAnsi="Times New Roman"/>
                <w:b/>
                <w:color w:val="FFFFFF"/>
                <w:sz w:val="28"/>
                <w:szCs w:val="28"/>
                <w:lang w:val="es-PY"/>
              </w:rPr>
              <w:t>Estefanny</w:t>
            </w:r>
            <w:proofErr w:type="spellEnd"/>
            <w:r w:rsidRPr="00D551B5">
              <w:rPr>
                <w:rFonts w:ascii="Times New Roman" w:hAnsi="Times New Roman"/>
                <w:b/>
                <w:color w:val="FFFFFF"/>
                <w:sz w:val="28"/>
                <w:szCs w:val="28"/>
                <w:lang w:val="es-PY"/>
              </w:rPr>
              <w:t xml:space="preserve"> Castro González </w:t>
            </w:r>
          </w:p>
          <w:p w14:paraId="4D483B24" w14:textId="77777777" w:rsidR="00AC7BBB" w:rsidRPr="00D551B5" w:rsidRDefault="00AC7BBB" w:rsidP="00AC7BBB">
            <w:pPr>
              <w:spacing w:after="0" w:line="240" w:lineRule="auto"/>
              <w:ind w:left="1" w:hanging="3"/>
              <w:jc w:val="center"/>
              <w:rPr>
                <w:rFonts w:ascii="Times New Roman" w:hAnsi="Times New Roman" w:cs="Times New Roman"/>
                <w:color w:val="FFFFFF"/>
                <w:sz w:val="24"/>
                <w:szCs w:val="32"/>
              </w:rPr>
            </w:pPr>
            <w:r w:rsidRPr="00D551B5">
              <w:rPr>
                <w:rFonts w:ascii="Times New Roman" w:hAnsi="Times New Roman" w:cs="Times New Roman"/>
                <w:color w:val="FFFFFF"/>
                <w:sz w:val="24"/>
                <w:szCs w:val="32"/>
              </w:rPr>
              <w:t>Universidad Americana de Europa, México</w:t>
            </w:r>
          </w:p>
          <w:p w14:paraId="2116DE5C" w14:textId="77777777" w:rsidR="00AC7BBB" w:rsidRDefault="00AC7BBB" w:rsidP="00AC7BBB">
            <w:pPr>
              <w:spacing w:after="0" w:line="240" w:lineRule="auto"/>
              <w:ind w:left="1" w:hanging="3"/>
              <w:jc w:val="center"/>
              <w:rPr>
                <w:color w:val="FFFFFF"/>
                <w:sz w:val="16"/>
                <w:szCs w:val="16"/>
              </w:rPr>
            </w:pPr>
          </w:p>
          <w:p w14:paraId="740F6E03" w14:textId="77777777" w:rsidR="00D551B5" w:rsidRPr="00D551B5" w:rsidRDefault="00D551B5" w:rsidP="00D551B5">
            <w:pPr>
              <w:spacing w:after="0" w:line="240" w:lineRule="auto"/>
              <w:ind w:left="1" w:hanging="3"/>
              <w:jc w:val="center"/>
              <w:rPr>
                <w:rFonts w:ascii="Times New Roman" w:hAnsi="Times New Roman"/>
                <w:b/>
                <w:color w:val="FFFFFF"/>
                <w:sz w:val="28"/>
                <w:szCs w:val="28"/>
                <w:lang w:val="es-PY"/>
              </w:rPr>
            </w:pPr>
            <w:r w:rsidRPr="00D551B5">
              <w:rPr>
                <w:rFonts w:ascii="Times New Roman" w:hAnsi="Times New Roman"/>
                <w:b/>
                <w:color w:val="FFFFFF"/>
                <w:sz w:val="28"/>
                <w:szCs w:val="28"/>
                <w:lang w:val="es-PY"/>
              </w:rPr>
              <w:t>Mariana de Jesús Orbe López</w:t>
            </w:r>
          </w:p>
          <w:p w14:paraId="64779C0A" w14:textId="77777777" w:rsidR="00AC7BBB" w:rsidRPr="00D551B5" w:rsidRDefault="00AC7BBB" w:rsidP="00AC7BBB">
            <w:pPr>
              <w:spacing w:after="0" w:line="240" w:lineRule="auto"/>
              <w:ind w:left="1" w:hanging="3"/>
              <w:jc w:val="center"/>
              <w:rPr>
                <w:rFonts w:ascii="Times New Roman" w:hAnsi="Times New Roman" w:cs="Times New Roman"/>
                <w:color w:val="FFFFFF"/>
                <w:sz w:val="24"/>
                <w:szCs w:val="32"/>
              </w:rPr>
            </w:pPr>
            <w:r w:rsidRPr="00D551B5">
              <w:rPr>
                <w:rFonts w:ascii="Times New Roman" w:hAnsi="Times New Roman" w:cs="Times New Roman"/>
                <w:color w:val="FFFFFF"/>
                <w:sz w:val="24"/>
                <w:szCs w:val="32"/>
              </w:rPr>
              <w:t>Universidad Americana de Europa, México</w:t>
            </w:r>
          </w:p>
          <w:p w14:paraId="27278788" w14:textId="77777777" w:rsidR="00AC7BBB" w:rsidRDefault="00AC7BBB" w:rsidP="00AC7BBB">
            <w:pPr>
              <w:spacing w:after="0" w:line="240" w:lineRule="auto"/>
              <w:ind w:left="1" w:hanging="3"/>
              <w:jc w:val="center"/>
              <w:rPr>
                <w:color w:val="FFFFFF"/>
                <w:sz w:val="16"/>
                <w:szCs w:val="16"/>
              </w:rPr>
            </w:pPr>
          </w:p>
          <w:p w14:paraId="1D0282A6" w14:textId="77777777" w:rsidR="00D551B5" w:rsidRPr="00D551B5" w:rsidRDefault="00D551B5" w:rsidP="00D551B5">
            <w:pPr>
              <w:spacing w:after="0" w:line="240" w:lineRule="auto"/>
              <w:ind w:left="1" w:hanging="3"/>
              <w:jc w:val="center"/>
              <w:rPr>
                <w:rFonts w:ascii="Times New Roman" w:hAnsi="Times New Roman"/>
                <w:b/>
                <w:color w:val="FFFFFF"/>
                <w:sz w:val="28"/>
                <w:szCs w:val="28"/>
                <w:lang w:val="es-PY"/>
              </w:rPr>
            </w:pPr>
            <w:proofErr w:type="spellStart"/>
            <w:r w:rsidRPr="00D551B5">
              <w:rPr>
                <w:rFonts w:ascii="Times New Roman" w:hAnsi="Times New Roman"/>
                <w:b/>
                <w:color w:val="FFFFFF"/>
                <w:sz w:val="28"/>
                <w:szCs w:val="28"/>
                <w:lang w:val="es-PY"/>
              </w:rPr>
              <w:t>Neyced</w:t>
            </w:r>
            <w:proofErr w:type="spellEnd"/>
            <w:r w:rsidRPr="00D551B5">
              <w:rPr>
                <w:rFonts w:ascii="Times New Roman" w:hAnsi="Times New Roman"/>
                <w:b/>
                <w:color w:val="FFFFFF"/>
                <w:sz w:val="28"/>
                <w:szCs w:val="28"/>
                <w:lang w:val="es-PY"/>
              </w:rPr>
              <w:t xml:space="preserve"> </w:t>
            </w:r>
            <w:proofErr w:type="spellStart"/>
            <w:r w:rsidRPr="00D551B5">
              <w:rPr>
                <w:rFonts w:ascii="Times New Roman" w:hAnsi="Times New Roman"/>
                <w:b/>
                <w:color w:val="FFFFFF"/>
                <w:sz w:val="28"/>
                <w:szCs w:val="28"/>
                <w:lang w:val="es-PY"/>
              </w:rPr>
              <w:t>Damariz</w:t>
            </w:r>
            <w:proofErr w:type="spellEnd"/>
            <w:r w:rsidRPr="00D551B5">
              <w:rPr>
                <w:rFonts w:ascii="Times New Roman" w:hAnsi="Times New Roman"/>
                <w:b/>
                <w:color w:val="FFFFFF"/>
                <w:sz w:val="28"/>
                <w:szCs w:val="28"/>
                <w:lang w:val="es-PY"/>
              </w:rPr>
              <w:t xml:space="preserve"> </w:t>
            </w:r>
            <w:proofErr w:type="spellStart"/>
            <w:r w:rsidRPr="00D551B5">
              <w:rPr>
                <w:rFonts w:ascii="Times New Roman" w:hAnsi="Times New Roman"/>
                <w:b/>
                <w:color w:val="FFFFFF"/>
                <w:sz w:val="28"/>
                <w:szCs w:val="28"/>
                <w:lang w:val="es-PY"/>
              </w:rPr>
              <w:t>Gavilanez</w:t>
            </w:r>
            <w:proofErr w:type="spellEnd"/>
            <w:r w:rsidRPr="00D551B5">
              <w:rPr>
                <w:rFonts w:ascii="Times New Roman" w:hAnsi="Times New Roman"/>
                <w:b/>
                <w:color w:val="FFFFFF"/>
                <w:sz w:val="28"/>
                <w:szCs w:val="28"/>
                <w:lang w:val="es-PY"/>
              </w:rPr>
              <w:t xml:space="preserve"> Carvajal </w:t>
            </w:r>
          </w:p>
          <w:p w14:paraId="09935C97" w14:textId="77777777" w:rsidR="00AC7BBB" w:rsidRPr="00D551B5" w:rsidRDefault="00AC7BBB" w:rsidP="00AC7BBB">
            <w:pPr>
              <w:spacing w:after="0" w:line="240" w:lineRule="auto"/>
              <w:ind w:left="1" w:hanging="3"/>
              <w:jc w:val="center"/>
              <w:rPr>
                <w:rFonts w:ascii="Times New Roman" w:hAnsi="Times New Roman" w:cs="Times New Roman"/>
                <w:color w:val="FFFFFF"/>
                <w:sz w:val="24"/>
                <w:szCs w:val="32"/>
              </w:rPr>
            </w:pPr>
            <w:r w:rsidRPr="00D551B5">
              <w:rPr>
                <w:rFonts w:ascii="Times New Roman" w:hAnsi="Times New Roman" w:cs="Times New Roman"/>
                <w:color w:val="FFFFFF"/>
                <w:sz w:val="24"/>
                <w:szCs w:val="32"/>
              </w:rPr>
              <w:t>Universidad Americana de Europa, México</w:t>
            </w:r>
          </w:p>
          <w:p w14:paraId="6711BF99" w14:textId="77777777" w:rsidR="00AC7BBB" w:rsidRPr="00F51904" w:rsidRDefault="00AC7BBB" w:rsidP="00AC7BBB">
            <w:pPr>
              <w:spacing w:after="0" w:line="240" w:lineRule="auto"/>
              <w:ind w:left="1" w:hanging="3"/>
              <w:jc w:val="center"/>
              <w:rPr>
                <w:color w:val="FFFFFF"/>
                <w:sz w:val="16"/>
                <w:szCs w:val="16"/>
              </w:rPr>
            </w:pPr>
          </w:p>
        </w:tc>
      </w:tr>
    </w:tbl>
    <w:bookmarkEnd w:id="0"/>
    <w:p w14:paraId="08DEB86D" w14:textId="5153B80D" w:rsidR="002267D4" w:rsidRDefault="002267D4">
      <w:pPr>
        <w:rPr>
          <w:rFonts w:ascii="Times New Roman" w:eastAsia="Arial" w:hAnsi="Times New Roman" w:cs="Times New Roman"/>
          <w:b/>
          <w:bCs/>
          <w:noProof/>
          <w:kern w:val="0"/>
          <w:sz w:val="20"/>
          <w:szCs w:val="20"/>
          <w:lang w:val="es-ES" w:eastAsia="es-ES"/>
          <w14:ligatures w14:val="none"/>
        </w:rPr>
      </w:pPr>
      <w:r>
        <w:rPr>
          <w:noProof/>
          <w:color w:val="4472C4" w:themeColor="accent1"/>
          <w:sz w:val="28"/>
          <w:szCs w:val="28"/>
        </w:rPr>
        <w:drawing>
          <wp:anchor distT="0" distB="0" distL="114300" distR="114300" simplePos="0" relativeHeight="251659264" behindDoc="1" locked="0" layoutInCell="1" allowOverlap="1" wp14:anchorId="13C89C9F" wp14:editId="490B9473">
            <wp:simplePos x="0" y="0"/>
            <wp:positionH relativeFrom="page">
              <wp:posOffset>-95249</wp:posOffset>
            </wp:positionH>
            <wp:positionV relativeFrom="paragraph">
              <wp:posOffset>-1073971</wp:posOffset>
            </wp:positionV>
            <wp:extent cx="7696110" cy="10887262"/>
            <wp:effectExtent l="0" t="0" r="635"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ORTADA MAYO-JUNIO.jpeg"/>
                    <pic:cNvPicPr/>
                  </pic:nvPicPr>
                  <pic:blipFill>
                    <a:blip r:embed="rId8">
                      <a:extLst>
                        <a:ext uri="{28A0092B-C50C-407E-A947-70E740481C1C}">
                          <a14:useLocalDpi xmlns:a14="http://schemas.microsoft.com/office/drawing/2010/main" val="0"/>
                        </a:ext>
                      </a:extLst>
                    </a:blip>
                    <a:stretch>
                      <a:fillRect/>
                    </a:stretch>
                  </pic:blipFill>
                  <pic:spPr>
                    <a:xfrm>
                      <a:off x="0" y="0"/>
                      <a:ext cx="7698949" cy="10891278"/>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Arial" w:hAnsi="Times New Roman" w:cs="Times New Roman"/>
          <w:b/>
          <w:bCs/>
          <w:noProof/>
          <w:kern w:val="0"/>
          <w:sz w:val="20"/>
          <w:szCs w:val="20"/>
          <w:lang w:val="es-ES" w:eastAsia="es-ES"/>
          <w14:ligatures w14:val="none"/>
        </w:rPr>
        <w:br w:type="page"/>
      </w:r>
    </w:p>
    <w:p w14:paraId="32E9B909" w14:textId="41D2FEE8" w:rsidR="002267D4" w:rsidRPr="00E335D5" w:rsidRDefault="002267D4" w:rsidP="002267D4">
      <w:pPr>
        <w:spacing w:after="0" w:line="276" w:lineRule="auto"/>
        <w:jc w:val="right"/>
        <w:rPr>
          <w:rFonts w:ascii="Times New Roman" w:eastAsia="Arial" w:hAnsi="Times New Roman" w:cs="Times New Roman"/>
          <w:b/>
          <w:bCs/>
          <w:noProof/>
          <w:kern w:val="0"/>
          <w:sz w:val="20"/>
          <w:szCs w:val="20"/>
          <w:lang w:val="en-US" w:eastAsia="es-ES"/>
          <w14:ligatures w14:val="none"/>
        </w:rPr>
      </w:pPr>
      <w:r>
        <w:rPr>
          <w:rFonts w:ascii="Times New Roman" w:eastAsia="Times New Roman" w:hAnsi="Times New Roman" w:cs="Times New Roman"/>
          <w:b/>
          <w:noProof/>
          <w:color w:val="0D0D0D"/>
          <w:sz w:val="28"/>
        </w:rPr>
        <w:lastRenderedPageBreak/>
        <w:drawing>
          <wp:anchor distT="0" distB="0" distL="114300" distR="114300" simplePos="0" relativeHeight="251661312" behindDoc="0" locked="0" layoutInCell="1" allowOverlap="1" wp14:anchorId="74690D91" wp14:editId="3ADD5318">
            <wp:simplePos x="0" y="0"/>
            <wp:positionH relativeFrom="page">
              <wp:posOffset>-85725</wp:posOffset>
            </wp:positionH>
            <wp:positionV relativeFrom="page">
              <wp:posOffset>-55245</wp:posOffset>
            </wp:positionV>
            <wp:extent cx="7722930" cy="787094"/>
            <wp:effectExtent l="0" t="0" r="0" b="0"/>
            <wp:wrapTopAndBottom/>
            <wp:docPr id="732708138" name="Imagen 732708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MBRETE EDUCACION.jpeg"/>
                    <pic:cNvPicPr/>
                  </pic:nvPicPr>
                  <pic:blipFill>
                    <a:blip r:embed="rId9">
                      <a:extLst>
                        <a:ext uri="{28A0092B-C50C-407E-A947-70E740481C1C}">
                          <a14:useLocalDpi xmlns:a14="http://schemas.microsoft.com/office/drawing/2010/main" val="0"/>
                        </a:ext>
                      </a:extLst>
                    </a:blip>
                    <a:stretch>
                      <a:fillRect/>
                    </a:stretch>
                  </pic:blipFill>
                  <pic:spPr>
                    <a:xfrm>
                      <a:off x="0" y="0"/>
                      <a:ext cx="7722930" cy="787094"/>
                    </a:xfrm>
                    <a:prstGeom prst="rect">
                      <a:avLst/>
                    </a:prstGeom>
                  </pic:spPr>
                </pic:pic>
              </a:graphicData>
            </a:graphic>
            <wp14:sizeRelH relativeFrom="margin">
              <wp14:pctWidth>0</wp14:pctWidth>
            </wp14:sizeRelH>
            <wp14:sizeRelV relativeFrom="margin">
              <wp14:pctHeight>0</wp14:pctHeight>
            </wp14:sizeRelV>
          </wp:anchor>
        </w:drawing>
      </w:r>
      <w:r w:rsidRPr="00E335D5">
        <w:rPr>
          <w:rFonts w:ascii="Times New Roman" w:eastAsia="Arial" w:hAnsi="Times New Roman" w:cs="Times New Roman"/>
          <w:b/>
          <w:bCs/>
          <w:noProof/>
          <w:kern w:val="0"/>
          <w:sz w:val="20"/>
          <w:szCs w:val="20"/>
          <w:lang w:val="en-US" w:eastAsia="es-ES"/>
          <w14:ligatures w14:val="none"/>
        </w:rPr>
        <w:t>DOI:</w:t>
      </w:r>
      <w:r w:rsidR="00E335D5" w:rsidRPr="00E335D5">
        <w:rPr>
          <w:lang w:val="en-US"/>
        </w:rPr>
        <w:t xml:space="preserve"> </w:t>
      </w:r>
      <w:hyperlink r:id="rId10" w:history="1">
        <w:r w:rsidR="00E335D5" w:rsidRPr="00E335D5">
          <w:rPr>
            <w:rStyle w:val="Hipervnculo"/>
            <w:rFonts w:ascii="Times New Roman" w:eastAsia="Arial" w:hAnsi="Times New Roman" w:cs="Times New Roman"/>
            <w:b/>
            <w:bCs/>
            <w:noProof/>
            <w:kern w:val="0"/>
            <w:sz w:val="20"/>
            <w:szCs w:val="20"/>
            <w:lang w:val="en-US" w:eastAsia="es-ES"/>
            <w14:ligatures w14:val="none"/>
          </w:rPr>
          <w:t>https://doi.org/10.37811/cl_rcm.v8i4.12823</w:t>
        </w:r>
      </w:hyperlink>
    </w:p>
    <w:p w14:paraId="6B80CC24" w14:textId="5E4FB543" w:rsidR="00F6543D" w:rsidRDefault="0038637D" w:rsidP="002267D4">
      <w:pPr>
        <w:spacing w:after="0" w:line="276" w:lineRule="auto"/>
        <w:rPr>
          <w:rFonts w:ascii="Times New Roman" w:eastAsia="Arial" w:hAnsi="Times New Roman" w:cs="Times New Roman"/>
          <w:b/>
          <w:bCs/>
          <w:noProof/>
          <w:kern w:val="0"/>
          <w:sz w:val="28"/>
          <w:szCs w:val="28"/>
          <w:lang w:val="es-ES" w:eastAsia="es-ES"/>
          <w14:ligatures w14:val="none"/>
        </w:rPr>
      </w:pPr>
      <w:r w:rsidRPr="002267D4">
        <w:rPr>
          <w:rFonts w:ascii="Times New Roman" w:eastAsia="Arial" w:hAnsi="Times New Roman" w:cs="Times New Roman"/>
          <w:b/>
          <w:bCs/>
          <w:noProof/>
          <w:kern w:val="0"/>
          <w:sz w:val="28"/>
          <w:szCs w:val="28"/>
          <w:lang w:val="es-ES" w:eastAsia="es-ES"/>
          <w14:ligatures w14:val="none"/>
        </w:rPr>
        <w:t xml:space="preserve">Liderazgo </w:t>
      </w:r>
      <w:r w:rsidR="002267D4" w:rsidRPr="002267D4">
        <w:rPr>
          <w:rFonts w:ascii="Times New Roman" w:eastAsia="Arial" w:hAnsi="Times New Roman" w:cs="Times New Roman"/>
          <w:b/>
          <w:bCs/>
          <w:noProof/>
          <w:kern w:val="0"/>
          <w:sz w:val="28"/>
          <w:szCs w:val="28"/>
          <w:lang w:val="es-ES" w:eastAsia="es-ES"/>
          <w14:ligatures w14:val="none"/>
        </w:rPr>
        <w:t xml:space="preserve">Educativo Transformacional </w:t>
      </w:r>
      <w:r w:rsidRPr="002267D4">
        <w:rPr>
          <w:rFonts w:ascii="Times New Roman" w:eastAsia="Arial" w:hAnsi="Times New Roman" w:cs="Times New Roman"/>
          <w:b/>
          <w:bCs/>
          <w:noProof/>
          <w:kern w:val="0"/>
          <w:sz w:val="28"/>
          <w:szCs w:val="28"/>
          <w:lang w:val="es-ES" w:eastAsia="es-ES"/>
          <w14:ligatures w14:val="none"/>
        </w:rPr>
        <w:t xml:space="preserve">y su </w:t>
      </w:r>
      <w:r w:rsidR="002267D4" w:rsidRPr="002267D4">
        <w:rPr>
          <w:rFonts w:ascii="Times New Roman" w:eastAsia="Arial" w:hAnsi="Times New Roman" w:cs="Times New Roman"/>
          <w:b/>
          <w:bCs/>
          <w:noProof/>
          <w:kern w:val="0"/>
          <w:sz w:val="28"/>
          <w:szCs w:val="28"/>
          <w:lang w:val="es-ES" w:eastAsia="es-ES"/>
          <w14:ligatures w14:val="none"/>
        </w:rPr>
        <w:t xml:space="preserve">Impacto </w:t>
      </w:r>
      <w:r w:rsidRPr="002267D4">
        <w:rPr>
          <w:rFonts w:ascii="Times New Roman" w:eastAsia="Arial" w:hAnsi="Times New Roman" w:cs="Times New Roman"/>
          <w:b/>
          <w:bCs/>
          <w:noProof/>
          <w:kern w:val="0"/>
          <w:sz w:val="28"/>
          <w:szCs w:val="28"/>
          <w:lang w:val="es-ES" w:eastAsia="es-ES"/>
          <w14:ligatures w14:val="none"/>
        </w:rPr>
        <w:t xml:space="preserve">en el </w:t>
      </w:r>
      <w:r w:rsidR="002267D4" w:rsidRPr="002267D4">
        <w:rPr>
          <w:rFonts w:ascii="Times New Roman" w:eastAsia="Arial" w:hAnsi="Times New Roman" w:cs="Times New Roman"/>
          <w:b/>
          <w:bCs/>
          <w:noProof/>
          <w:kern w:val="0"/>
          <w:sz w:val="28"/>
          <w:szCs w:val="28"/>
          <w:lang w:val="es-ES" w:eastAsia="es-ES"/>
          <w14:ligatures w14:val="none"/>
        </w:rPr>
        <w:t>Rendimiento Académico</w:t>
      </w:r>
      <w:r w:rsidRPr="002267D4">
        <w:rPr>
          <w:rFonts w:ascii="Times New Roman" w:eastAsia="Arial" w:hAnsi="Times New Roman" w:cs="Times New Roman"/>
          <w:b/>
          <w:bCs/>
          <w:noProof/>
          <w:kern w:val="0"/>
          <w:sz w:val="28"/>
          <w:szCs w:val="28"/>
          <w:lang w:val="es-ES" w:eastAsia="es-ES"/>
          <w14:ligatures w14:val="none"/>
        </w:rPr>
        <w:t xml:space="preserve">: Un </w:t>
      </w:r>
      <w:r w:rsidR="002267D4" w:rsidRPr="002267D4">
        <w:rPr>
          <w:rFonts w:ascii="Times New Roman" w:eastAsia="Arial" w:hAnsi="Times New Roman" w:cs="Times New Roman"/>
          <w:b/>
          <w:bCs/>
          <w:noProof/>
          <w:kern w:val="0"/>
          <w:sz w:val="28"/>
          <w:szCs w:val="28"/>
          <w:lang w:val="es-ES" w:eastAsia="es-ES"/>
          <w14:ligatures w14:val="none"/>
        </w:rPr>
        <w:t xml:space="preserve">Análisis Empírico </w:t>
      </w:r>
      <w:r w:rsidRPr="002267D4">
        <w:rPr>
          <w:rFonts w:ascii="Times New Roman" w:eastAsia="Arial" w:hAnsi="Times New Roman" w:cs="Times New Roman"/>
          <w:b/>
          <w:bCs/>
          <w:noProof/>
          <w:kern w:val="0"/>
          <w:sz w:val="28"/>
          <w:szCs w:val="28"/>
          <w:lang w:val="es-ES" w:eastAsia="es-ES"/>
          <w14:ligatures w14:val="none"/>
        </w:rPr>
        <w:t xml:space="preserve">en </w:t>
      </w:r>
      <w:r w:rsidR="002267D4" w:rsidRPr="002267D4">
        <w:rPr>
          <w:rFonts w:ascii="Times New Roman" w:eastAsia="Arial" w:hAnsi="Times New Roman" w:cs="Times New Roman"/>
          <w:b/>
          <w:bCs/>
          <w:noProof/>
          <w:kern w:val="0"/>
          <w:sz w:val="28"/>
          <w:szCs w:val="28"/>
          <w:lang w:val="es-ES" w:eastAsia="es-ES"/>
          <w14:ligatures w14:val="none"/>
        </w:rPr>
        <w:t>Instituciones Educativas</w:t>
      </w:r>
    </w:p>
    <w:p w14:paraId="3FE4A7B3" w14:textId="77777777" w:rsidR="002267D4" w:rsidRPr="002267D4" w:rsidRDefault="002267D4" w:rsidP="002267D4">
      <w:pPr>
        <w:spacing w:after="0" w:line="276" w:lineRule="auto"/>
        <w:rPr>
          <w:rFonts w:ascii="Times New Roman" w:hAnsi="Times New Roman" w:cs="Times New Roman"/>
          <w:sz w:val="28"/>
          <w:szCs w:val="28"/>
          <w:lang w:val="es-419"/>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4"/>
      </w:tblGrid>
      <w:tr w:rsidR="0038637D" w:rsidRPr="002267D4" w14:paraId="446C9318" w14:textId="77777777" w:rsidTr="002267D4">
        <w:trPr>
          <w:trHeight w:val="1916"/>
        </w:trPr>
        <w:tc>
          <w:tcPr>
            <w:tcW w:w="4558" w:type="dxa"/>
          </w:tcPr>
          <w:p w14:paraId="47247DAF" w14:textId="54B59C73" w:rsidR="0038637D" w:rsidRPr="002267D4" w:rsidRDefault="0038637D" w:rsidP="002267D4">
            <w:pPr>
              <w:widowControl w:val="0"/>
              <w:autoSpaceDE w:val="0"/>
              <w:autoSpaceDN w:val="0"/>
              <w:spacing w:line="276" w:lineRule="auto"/>
              <w:rPr>
                <w:rFonts w:ascii="Times New Roman" w:eastAsia="Arial MT" w:hAnsi="Times New Roman"/>
                <w:b/>
                <w:noProof/>
                <w:sz w:val="22"/>
                <w:szCs w:val="22"/>
                <w:lang w:val="es-PY"/>
              </w:rPr>
            </w:pPr>
            <w:r w:rsidRPr="002267D4">
              <w:rPr>
                <w:rFonts w:ascii="Times New Roman" w:eastAsia="Arial MT" w:hAnsi="Times New Roman"/>
                <w:b/>
                <w:noProof/>
                <w:sz w:val="22"/>
                <w:szCs w:val="22"/>
                <w:lang w:val="es-PY"/>
              </w:rPr>
              <w:t xml:space="preserve">Rainy José Camacho Marín </w:t>
            </w:r>
            <w:r w:rsidRPr="002267D4">
              <w:rPr>
                <w:rFonts w:ascii="Times New Roman" w:eastAsia="Arial MT" w:hAnsi="Times New Roman"/>
                <w:b/>
                <w:noProof/>
                <w:sz w:val="22"/>
                <w:szCs w:val="22"/>
                <w:vertAlign w:val="superscript"/>
                <w:lang w:val="es-PY"/>
              </w:rPr>
              <w:footnoteReference w:id="1"/>
            </w:r>
          </w:p>
          <w:p w14:paraId="5DF67F1C" w14:textId="6099458F" w:rsidR="0038637D" w:rsidRPr="002267D4" w:rsidRDefault="00D551B5" w:rsidP="002267D4">
            <w:pPr>
              <w:widowControl w:val="0"/>
              <w:autoSpaceDE w:val="0"/>
              <w:autoSpaceDN w:val="0"/>
              <w:spacing w:line="276" w:lineRule="auto"/>
              <w:rPr>
                <w:rStyle w:val="Hipervnculo"/>
                <w:rFonts w:ascii="Times New Roman" w:hAnsi="Times New Roman"/>
                <w:sz w:val="22"/>
                <w:szCs w:val="22"/>
              </w:rPr>
            </w:pPr>
            <w:hyperlink r:id="rId11" w:history="1">
              <w:r w:rsidR="0038637D" w:rsidRPr="002267D4">
                <w:rPr>
                  <w:rStyle w:val="Hipervnculo"/>
                  <w:rFonts w:ascii="Times New Roman" w:eastAsia="Arial MT" w:hAnsi="Times New Roman"/>
                  <w:noProof/>
                  <w:sz w:val="22"/>
                  <w:szCs w:val="22"/>
                  <w:lang w:val="es-PY"/>
                </w:rPr>
                <w:t>rainycamacho23@gmail.com</w:t>
              </w:r>
            </w:hyperlink>
            <w:r w:rsidR="0038637D" w:rsidRPr="002267D4">
              <w:rPr>
                <w:rStyle w:val="Hipervnculo"/>
                <w:rFonts w:ascii="Times New Roman" w:eastAsia="Arial MT" w:hAnsi="Times New Roman"/>
                <w:noProof/>
                <w:sz w:val="22"/>
                <w:szCs w:val="22"/>
                <w:lang w:val="es-PY"/>
              </w:rPr>
              <w:t xml:space="preserve"> </w:t>
            </w:r>
          </w:p>
          <w:p w14:paraId="54773B86" w14:textId="085BCC98" w:rsidR="0038637D" w:rsidRPr="002267D4" w:rsidRDefault="00D551B5" w:rsidP="002267D4">
            <w:pPr>
              <w:widowControl w:val="0"/>
              <w:autoSpaceDE w:val="0"/>
              <w:autoSpaceDN w:val="0"/>
              <w:spacing w:line="276" w:lineRule="auto"/>
              <w:rPr>
                <w:rStyle w:val="Hipervnculo"/>
                <w:rFonts w:ascii="Times New Roman" w:eastAsia="Arial MT" w:hAnsi="Times New Roman"/>
                <w:noProof/>
                <w:sz w:val="22"/>
                <w:szCs w:val="22"/>
                <w:lang w:val="es-PY"/>
              </w:rPr>
            </w:pPr>
            <w:hyperlink r:id="rId12" w:history="1">
              <w:r w:rsidR="0038637D" w:rsidRPr="002267D4">
                <w:rPr>
                  <w:rStyle w:val="Hipervnculo"/>
                  <w:rFonts w:ascii="Times New Roman" w:eastAsia="Arial MT" w:hAnsi="Times New Roman"/>
                  <w:noProof/>
                  <w:sz w:val="22"/>
                  <w:szCs w:val="22"/>
                  <w:lang w:val="es-PY"/>
                </w:rPr>
                <w:t>https://orcid.org/0000-0003-0655-7064</w:t>
              </w:r>
            </w:hyperlink>
            <w:r w:rsidR="0038637D" w:rsidRPr="002267D4">
              <w:rPr>
                <w:rStyle w:val="Hipervnculo"/>
                <w:rFonts w:ascii="Times New Roman" w:eastAsia="Arial MT" w:hAnsi="Times New Roman"/>
                <w:noProof/>
                <w:sz w:val="22"/>
                <w:szCs w:val="22"/>
                <w:lang w:val="es-PY"/>
              </w:rPr>
              <w:t xml:space="preserve">  </w:t>
            </w:r>
          </w:p>
          <w:p w14:paraId="7D336229" w14:textId="168B3C3D" w:rsidR="0038637D" w:rsidRPr="002267D4" w:rsidRDefault="0038637D" w:rsidP="002267D4">
            <w:pPr>
              <w:widowControl w:val="0"/>
              <w:autoSpaceDE w:val="0"/>
              <w:autoSpaceDN w:val="0"/>
              <w:spacing w:line="276" w:lineRule="auto"/>
              <w:rPr>
                <w:rFonts w:ascii="Times New Roman" w:eastAsia="Arial MT" w:hAnsi="Times New Roman"/>
                <w:b/>
                <w:bCs/>
                <w:noProof/>
                <w:sz w:val="22"/>
                <w:szCs w:val="22"/>
                <w:lang w:val="es-PY"/>
              </w:rPr>
            </w:pPr>
            <w:r w:rsidRPr="002267D4">
              <w:rPr>
                <w:rFonts w:ascii="Times New Roman" w:eastAsia="Arial MT" w:hAnsi="Times New Roman"/>
                <w:noProof/>
                <w:sz w:val="22"/>
                <w:szCs w:val="22"/>
                <w:lang w:val="es-PY"/>
              </w:rPr>
              <w:t xml:space="preserve">Universidad </w:t>
            </w:r>
            <w:r w:rsidRPr="002267D4">
              <w:rPr>
                <w:rFonts w:ascii="Times New Roman" w:eastAsia="Arial MT" w:hAnsi="Times New Roman"/>
                <w:bCs/>
                <w:noProof/>
                <w:sz w:val="22"/>
                <w:szCs w:val="22"/>
                <w:lang w:val="es-PY"/>
              </w:rPr>
              <w:t>Pedagógica Experimental Libertador</w:t>
            </w:r>
          </w:p>
          <w:p w14:paraId="237CD086" w14:textId="76929CF7" w:rsidR="0038637D" w:rsidRPr="002267D4" w:rsidRDefault="0038637D" w:rsidP="002267D4">
            <w:pPr>
              <w:widowControl w:val="0"/>
              <w:autoSpaceDE w:val="0"/>
              <w:autoSpaceDN w:val="0"/>
              <w:spacing w:line="276" w:lineRule="auto"/>
              <w:rPr>
                <w:rFonts w:ascii="Times New Roman" w:eastAsia="Arial MT" w:hAnsi="Times New Roman"/>
                <w:noProof/>
                <w:sz w:val="22"/>
                <w:szCs w:val="22"/>
                <w:lang w:val="es-PY"/>
              </w:rPr>
            </w:pPr>
            <w:r w:rsidRPr="002267D4">
              <w:rPr>
                <w:rFonts w:ascii="Times New Roman" w:eastAsia="Arial MT" w:hAnsi="Times New Roman"/>
                <w:noProof/>
                <w:sz w:val="22"/>
                <w:szCs w:val="22"/>
                <w:lang w:val="es-PY"/>
              </w:rPr>
              <w:t>Ecuador</w:t>
            </w:r>
          </w:p>
        </w:tc>
        <w:tc>
          <w:tcPr>
            <w:tcW w:w="4558" w:type="dxa"/>
          </w:tcPr>
          <w:p w14:paraId="3D7539F7" w14:textId="4F4F0475" w:rsidR="0038637D" w:rsidRPr="002267D4" w:rsidRDefault="0038637D" w:rsidP="002267D4">
            <w:pPr>
              <w:widowControl w:val="0"/>
              <w:autoSpaceDE w:val="0"/>
              <w:autoSpaceDN w:val="0"/>
              <w:spacing w:line="276" w:lineRule="auto"/>
              <w:rPr>
                <w:rFonts w:ascii="Times New Roman" w:eastAsia="Arial MT" w:hAnsi="Times New Roman"/>
                <w:noProof/>
                <w:sz w:val="22"/>
                <w:szCs w:val="22"/>
                <w:lang w:val="es-PY"/>
              </w:rPr>
            </w:pPr>
            <w:r w:rsidRPr="002267D4">
              <w:rPr>
                <w:rFonts w:ascii="Times New Roman" w:eastAsia="Arial MT" w:hAnsi="Times New Roman"/>
                <w:b/>
                <w:noProof/>
                <w:sz w:val="22"/>
                <w:szCs w:val="22"/>
                <w:lang w:val="es-PY"/>
              </w:rPr>
              <w:t xml:space="preserve">Adriana Estefanny Castro González </w:t>
            </w:r>
          </w:p>
          <w:p w14:paraId="553D8BAD" w14:textId="77777777" w:rsidR="0038637D" w:rsidRPr="002267D4" w:rsidRDefault="00D551B5" w:rsidP="002267D4">
            <w:pPr>
              <w:widowControl w:val="0"/>
              <w:autoSpaceDE w:val="0"/>
              <w:autoSpaceDN w:val="0"/>
              <w:spacing w:line="276" w:lineRule="auto"/>
              <w:rPr>
                <w:rFonts w:ascii="Times New Roman" w:eastAsia="Arial MT" w:hAnsi="Times New Roman"/>
                <w:noProof/>
                <w:color w:val="000000"/>
                <w:sz w:val="22"/>
                <w:szCs w:val="22"/>
                <w:lang w:val="pt-PT"/>
              </w:rPr>
            </w:pPr>
            <w:hyperlink r:id="rId13" w:history="1">
              <w:r w:rsidR="0038637D" w:rsidRPr="002267D4">
                <w:rPr>
                  <w:rStyle w:val="Hipervnculo"/>
                  <w:rFonts w:ascii="Times New Roman" w:hAnsi="Times New Roman"/>
                  <w:sz w:val="22"/>
                  <w:szCs w:val="22"/>
                </w:rPr>
                <w:t>adryestef@hotmail.com</w:t>
              </w:r>
            </w:hyperlink>
            <w:r w:rsidR="0038637D" w:rsidRPr="002267D4">
              <w:rPr>
                <w:rFonts w:ascii="Times New Roman" w:hAnsi="Times New Roman"/>
                <w:sz w:val="22"/>
                <w:szCs w:val="22"/>
              </w:rPr>
              <w:t xml:space="preserve">  </w:t>
            </w:r>
          </w:p>
          <w:p w14:paraId="3524489C" w14:textId="77777777" w:rsidR="0038637D" w:rsidRPr="002267D4" w:rsidRDefault="00D551B5" w:rsidP="002267D4">
            <w:pPr>
              <w:widowControl w:val="0"/>
              <w:autoSpaceDE w:val="0"/>
              <w:autoSpaceDN w:val="0"/>
              <w:spacing w:line="276" w:lineRule="auto"/>
              <w:rPr>
                <w:rFonts w:ascii="Times New Roman" w:eastAsia="Arial MT" w:hAnsi="Times New Roman"/>
                <w:noProof/>
                <w:sz w:val="22"/>
                <w:szCs w:val="22"/>
                <w:lang w:val="es-PY"/>
              </w:rPr>
            </w:pPr>
            <w:hyperlink r:id="rId14" w:history="1">
              <w:r w:rsidR="0038637D" w:rsidRPr="002267D4">
                <w:rPr>
                  <w:rStyle w:val="Hipervnculo"/>
                  <w:rFonts w:ascii="Times New Roman" w:eastAsia="Arial MT" w:hAnsi="Times New Roman"/>
                  <w:noProof/>
                  <w:sz w:val="22"/>
                  <w:szCs w:val="22"/>
                  <w:lang w:val="es-PY"/>
                </w:rPr>
                <w:t>https://orcid.org/0009-000-2923-3279</w:t>
              </w:r>
            </w:hyperlink>
            <w:r w:rsidR="0038637D" w:rsidRPr="002267D4">
              <w:rPr>
                <w:rFonts w:ascii="Times New Roman" w:eastAsia="Arial MT" w:hAnsi="Times New Roman"/>
                <w:noProof/>
                <w:sz w:val="22"/>
                <w:szCs w:val="22"/>
                <w:lang w:val="es-PY"/>
              </w:rPr>
              <w:t xml:space="preserve">   </w:t>
            </w:r>
          </w:p>
          <w:p w14:paraId="4C025D91" w14:textId="719CA165" w:rsidR="0038637D" w:rsidRPr="002267D4" w:rsidRDefault="0038637D" w:rsidP="002267D4">
            <w:pPr>
              <w:widowControl w:val="0"/>
              <w:tabs>
                <w:tab w:val="left" w:pos="768"/>
                <w:tab w:val="center" w:pos="2157"/>
              </w:tabs>
              <w:autoSpaceDE w:val="0"/>
              <w:autoSpaceDN w:val="0"/>
              <w:spacing w:line="276" w:lineRule="auto"/>
              <w:rPr>
                <w:rFonts w:ascii="Times New Roman" w:eastAsia="Arial MT" w:hAnsi="Times New Roman"/>
                <w:bCs/>
                <w:noProof/>
                <w:sz w:val="22"/>
                <w:szCs w:val="22"/>
                <w:lang w:val="es-PY"/>
              </w:rPr>
            </w:pPr>
            <w:r w:rsidRPr="002267D4">
              <w:rPr>
                <w:rFonts w:ascii="Times New Roman" w:eastAsia="Arial MT" w:hAnsi="Times New Roman"/>
                <w:noProof/>
                <w:sz w:val="22"/>
                <w:szCs w:val="22"/>
                <w:lang w:val="es-PY"/>
              </w:rPr>
              <w:t>División Distrital de Planificación en el Distrito Educativa 17D07</w:t>
            </w:r>
          </w:p>
          <w:p w14:paraId="06FD748A" w14:textId="20E88EAA" w:rsidR="0038637D" w:rsidRPr="002267D4" w:rsidRDefault="0038637D" w:rsidP="002267D4">
            <w:pPr>
              <w:widowControl w:val="0"/>
              <w:autoSpaceDE w:val="0"/>
              <w:autoSpaceDN w:val="0"/>
              <w:spacing w:line="276" w:lineRule="auto"/>
              <w:rPr>
                <w:rFonts w:ascii="Times New Roman" w:eastAsia="Arial MT" w:hAnsi="Times New Roman"/>
                <w:noProof/>
                <w:sz w:val="22"/>
                <w:szCs w:val="22"/>
                <w:lang w:val="es-PY"/>
              </w:rPr>
            </w:pPr>
            <w:r w:rsidRPr="002267D4">
              <w:rPr>
                <w:rFonts w:ascii="Times New Roman" w:eastAsia="Arial MT" w:hAnsi="Times New Roman"/>
                <w:noProof/>
                <w:sz w:val="22"/>
                <w:szCs w:val="22"/>
                <w:lang w:val="es-PY"/>
              </w:rPr>
              <w:t>Ecuador</w:t>
            </w:r>
          </w:p>
        </w:tc>
      </w:tr>
      <w:tr w:rsidR="00F6543D" w:rsidRPr="002267D4" w14:paraId="5C20D2EC" w14:textId="77777777" w:rsidTr="002267D4">
        <w:trPr>
          <w:trHeight w:val="1916"/>
        </w:trPr>
        <w:tc>
          <w:tcPr>
            <w:tcW w:w="4558" w:type="dxa"/>
          </w:tcPr>
          <w:p w14:paraId="1453EC11" w14:textId="377CF1A4" w:rsidR="00F6543D" w:rsidRPr="002267D4" w:rsidRDefault="0038637D" w:rsidP="002267D4">
            <w:pPr>
              <w:widowControl w:val="0"/>
              <w:autoSpaceDE w:val="0"/>
              <w:autoSpaceDN w:val="0"/>
              <w:spacing w:line="276" w:lineRule="auto"/>
              <w:rPr>
                <w:rFonts w:ascii="Times New Roman" w:eastAsia="Arial MT" w:hAnsi="Times New Roman"/>
                <w:noProof/>
                <w:sz w:val="22"/>
                <w:szCs w:val="22"/>
                <w:lang w:val="es-PY"/>
              </w:rPr>
            </w:pPr>
            <w:r w:rsidRPr="002267D4">
              <w:rPr>
                <w:rFonts w:ascii="Times New Roman" w:eastAsia="Arial MT" w:hAnsi="Times New Roman"/>
                <w:b/>
                <w:noProof/>
                <w:sz w:val="22"/>
                <w:szCs w:val="22"/>
                <w:lang w:val="es-PY"/>
              </w:rPr>
              <w:t>Mariana de Jesús Orbe López</w:t>
            </w:r>
          </w:p>
          <w:p w14:paraId="729414AD" w14:textId="31091D4E" w:rsidR="00F6543D" w:rsidRPr="002267D4" w:rsidRDefault="00D551B5" w:rsidP="002267D4">
            <w:pPr>
              <w:widowControl w:val="0"/>
              <w:autoSpaceDE w:val="0"/>
              <w:autoSpaceDN w:val="0"/>
              <w:spacing w:line="276" w:lineRule="auto"/>
              <w:rPr>
                <w:rFonts w:ascii="Times New Roman" w:eastAsia="Arial MT" w:hAnsi="Times New Roman"/>
                <w:noProof/>
                <w:color w:val="000000"/>
                <w:sz w:val="22"/>
                <w:szCs w:val="22"/>
                <w:lang w:val="pt-PT"/>
              </w:rPr>
            </w:pPr>
            <w:hyperlink r:id="rId15" w:history="1">
              <w:r w:rsidR="0038637D" w:rsidRPr="002267D4">
                <w:rPr>
                  <w:rStyle w:val="Hipervnculo"/>
                  <w:rFonts w:ascii="Times New Roman" w:hAnsi="Times New Roman"/>
                  <w:sz w:val="22"/>
                  <w:szCs w:val="22"/>
                </w:rPr>
                <w:t>marianadjesus@yahoo.com</w:t>
              </w:r>
            </w:hyperlink>
            <w:r w:rsidR="0038637D" w:rsidRPr="002267D4">
              <w:rPr>
                <w:rFonts w:ascii="Times New Roman" w:hAnsi="Times New Roman"/>
                <w:sz w:val="22"/>
                <w:szCs w:val="22"/>
              </w:rPr>
              <w:t xml:space="preserve"> </w:t>
            </w:r>
            <w:r w:rsidR="006B7B60" w:rsidRPr="002267D4">
              <w:rPr>
                <w:rFonts w:ascii="Times New Roman" w:hAnsi="Times New Roman"/>
                <w:sz w:val="22"/>
                <w:szCs w:val="22"/>
              </w:rPr>
              <w:t xml:space="preserve"> </w:t>
            </w:r>
          </w:p>
          <w:p w14:paraId="35EA1C25" w14:textId="690B878D" w:rsidR="00F6543D" w:rsidRPr="002267D4" w:rsidRDefault="00D551B5" w:rsidP="002267D4">
            <w:pPr>
              <w:widowControl w:val="0"/>
              <w:autoSpaceDE w:val="0"/>
              <w:autoSpaceDN w:val="0"/>
              <w:spacing w:line="276" w:lineRule="auto"/>
              <w:rPr>
                <w:rFonts w:ascii="Times New Roman" w:eastAsia="Arial MT" w:hAnsi="Times New Roman"/>
                <w:noProof/>
                <w:sz w:val="22"/>
                <w:szCs w:val="22"/>
                <w:lang w:val="es-PY"/>
              </w:rPr>
            </w:pPr>
            <w:hyperlink r:id="rId16" w:history="1">
              <w:r w:rsidR="006B7B60" w:rsidRPr="002267D4">
                <w:rPr>
                  <w:rStyle w:val="Hipervnculo"/>
                  <w:rFonts w:ascii="Times New Roman" w:eastAsia="Arial MT" w:hAnsi="Times New Roman"/>
                  <w:noProof/>
                  <w:sz w:val="22"/>
                  <w:szCs w:val="22"/>
                  <w:lang w:val="es-PY"/>
                </w:rPr>
                <w:t>https://orcid.org/</w:t>
              </w:r>
              <w:r w:rsidR="0038637D" w:rsidRPr="002267D4">
                <w:rPr>
                  <w:rStyle w:val="Hipervnculo"/>
                  <w:rFonts w:ascii="Times New Roman" w:eastAsia="Arial MT" w:hAnsi="Times New Roman"/>
                  <w:noProof/>
                  <w:sz w:val="22"/>
                  <w:szCs w:val="22"/>
                  <w:lang w:val="es-PY"/>
                </w:rPr>
                <w:t>0009-0007-5871-0426</w:t>
              </w:r>
            </w:hyperlink>
            <w:r w:rsidR="006B7B60" w:rsidRPr="002267D4">
              <w:rPr>
                <w:rFonts w:ascii="Times New Roman" w:eastAsia="Arial MT" w:hAnsi="Times New Roman"/>
                <w:noProof/>
                <w:sz w:val="22"/>
                <w:szCs w:val="22"/>
                <w:lang w:val="es-PY"/>
              </w:rPr>
              <w:t xml:space="preserve"> </w:t>
            </w:r>
            <w:r w:rsidR="00F6543D" w:rsidRPr="002267D4">
              <w:rPr>
                <w:rFonts w:ascii="Times New Roman" w:eastAsia="Arial MT" w:hAnsi="Times New Roman"/>
                <w:noProof/>
                <w:sz w:val="22"/>
                <w:szCs w:val="22"/>
                <w:lang w:val="es-PY"/>
              </w:rPr>
              <w:t xml:space="preserve"> </w:t>
            </w:r>
          </w:p>
          <w:p w14:paraId="71469579" w14:textId="0C7ECCFE" w:rsidR="00F6543D" w:rsidRPr="002267D4" w:rsidRDefault="0038637D" w:rsidP="002267D4">
            <w:pPr>
              <w:widowControl w:val="0"/>
              <w:tabs>
                <w:tab w:val="left" w:pos="768"/>
                <w:tab w:val="center" w:pos="2157"/>
              </w:tabs>
              <w:autoSpaceDE w:val="0"/>
              <w:autoSpaceDN w:val="0"/>
              <w:spacing w:line="276" w:lineRule="auto"/>
              <w:rPr>
                <w:rFonts w:ascii="Times New Roman" w:eastAsia="Arial MT" w:hAnsi="Times New Roman"/>
                <w:bCs/>
                <w:noProof/>
                <w:sz w:val="22"/>
                <w:szCs w:val="22"/>
                <w:lang w:val="es-PY"/>
              </w:rPr>
            </w:pPr>
            <w:r w:rsidRPr="002267D4">
              <w:rPr>
                <w:rFonts w:ascii="Times New Roman" w:eastAsia="Arial MT" w:hAnsi="Times New Roman"/>
                <w:noProof/>
                <w:sz w:val="22"/>
                <w:szCs w:val="22"/>
                <w:lang w:val="es-PY"/>
              </w:rPr>
              <w:t>Universidad Técnica Particular de Loja</w:t>
            </w:r>
          </w:p>
          <w:p w14:paraId="3BE14196" w14:textId="778AE2E5" w:rsidR="00F6543D" w:rsidRPr="002267D4" w:rsidRDefault="006B7B60" w:rsidP="002267D4">
            <w:pPr>
              <w:widowControl w:val="0"/>
              <w:autoSpaceDE w:val="0"/>
              <w:autoSpaceDN w:val="0"/>
              <w:spacing w:line="276" w:lineRule="auto"/>
              <w:rPr>
                <w:rFonts w:ascii="Times New Roman" w:eastAsia="Arial MT" w:hAnsi="Times New Roman"/>
                <w:noProof/>
                <w:sz w:val="22"/>
                <w:szCs w:val="22"/>
                <w:lang w:val="es-PY"/>
              </w:rPr>
            </w:pPr>
            <w:r w:rsidRPr="002267D4">
              <w:rPr>
                <w:rFonts w:ascii="Times New Roman" w:eastAsia="Arial MT" w:hAnsi="Times New Roman"/>
                <w:noProof/>
                <w:sz w:val="22"/>
                <w:szCs w:val="22"/>
                <w:lang w:val="es-PY"/>
              </w:rPr>
              <w:t>Ecuador</w:t>
            </w:r>
          </w:p>
          <w:p w14:paraId="4B9DF06F" w14:textId="77777777" w:rsidR="00F6543D" w:rsidRPr="002267D4" w:rsidRDefault="00F6543D" w:rsidP="002267D4">
            <w:pPr>
              <w:widowControl w:val="0"/>
              <w:autoSpaceDE w:val="0"/>
              <w:autoSpaceDN w:val="0"/>
              <w:spacing w:line="276" w:lineRule="auto"/>
              <w:rPr>
                <w:rFonts w:ascii="Times New Roman" w:eastAsia="Arial MT" w:hAnsi="Times New Roman"/>
                <w:noProof/>
                <w:sz w:val="22"/>
                <w:szCs w:val="22"/>
                <w:lang w:val="es-PY"/>
              </w:rPr>
            </w:pPr>
          </w:p>
        </w:tc>
        <w:tc>
          <w:tcPr>
            <w:tcW w:w="4558" w:type="dxa"/>
          </w:tcPr>
          <w:p w14:paraId="53CC2C48" w14:textId="16A30CCC" w:rsidR="006B7B60" w:rsidRPr="002267D4" w:rsidRDefault="0038637D" w:rsidP="002267D4">
            <w:pPr>
              <w:widowControl w:val="0"/>
              <w:autoSpaceDE w:val="0"/>
              <w:autoSpaceDN w:val="0"/>
              <w:spacing w:line="276" w:lineRule="auto"/>
              <w:rPr>
                <w:rFonts w:ascii="Times New Roman" w:eastAsia="Arial MT" w:hAnsi="Times New Roman"/>
                <w:noProof/>
                <w:sz w:val="22"/>
                <w:szCs w:val="22"/>
                <w:lang w:val="es-PY"/>
              </w:rPr>
            </w:pPr>
            <w:r w:rsidRPr="002267D4">
              <w:rPr>
                <w:rFonts w:ascii="Times New Roman" w:eastAsia="Arial MT" w:hAnsi="Times New Roman"/>
                <w:b/>
                <w:noProof/>
                <w:sz w:val="22"/>
                <w:szCs w:val="22"/>
                <w:lang w:val="es-PY"/>
              </w:rPr>
              <w:t>Neyced Damariz Gavilanez Carvajal</w:t>
            </w:r>
            <w:r w:rsidR="006B7B60" w:rsidRPr="002267D4">
              <w:rPr>
                <w:rFonts w:ascii="Times New Roman" w:eastAsia="Arial MT" w:hAnsi="Times New Roman"/>
                <w:b/>
                <w:noProof/>
                <w:sz w:val="22"/>
                <w:szCs w:val="22"/>
                <w:lang w:val="es-PY"/>
              </w:rPr>
              <w:t xml:space="preserve"> </w:t>
            </w:r>
          </w:p>
          <w:p w14:paraId="5ACB99A0" w14:textId="3AC70EE7" w:rsidR="006B7B60" w:rsidRPr="002267D4" w:rsidRDefault="00D551B5" w:rsidP="002267D4">
            <w:pPr>
              <w:widowControl w:val="0"/>
              <w:autoSpaceDE w:val="0"/>
              <w:autoSpaceDN w:val="0"/>
              <w:spacing w:line="276" w:lineRule="auto"/>
              <w:rPr>
                <w:rFonts w:ascii="Times New Roman" w:eastAsia="Arial MT" w:hAnsi="Times New Roman"/>
                <w:noProof/>
                <w:color w:val="000000"/>
                <w:sz w:val="22"/>
                <w:szCs w:val="22"/>
                <w:lang w:val="es-PY"/>
              </w:rPr>
            </w:pPr>
            <w:hyperlink r:id="rId17" w:history="1">
              <w:r w:rsidR="0038637D" w:rsidRPr="002267D4">
                <w:rPr>
                  <w:rStyle w:val="Hipervnculo"/>
                  <w:rFonts w:ascii="Times New Roman" w:hAnsi="Times New Roman"/>
                  <w:sz w:val="22"/>
                  <w:szCs w:val="22"/>
                </w:rPr>
                <w:t>neycedamarizg@gmail.com</w:t>
              </w:r>
            </w:hyperlink>
            <w:r w:rsidR="0038637D" w:rsidRPr="002267D4">
              <w:rPr>
                <w:rFonts w:ascii="Times New Roman" w:hAnsi="Times New Roman"/>
                <w:sz w:val="22"/>
                <w:szCs w:val="22"/>
              </w:rPr>
              <w:t xml:space="preserve"> </w:t>
            </w:r>
            <w:r w:rsidR="00F84E75" w:rsidRPr="002267D4">
              <w:rPr>
                <w:rFonts w:ascii="Times New Roman" w:hAnsi="Times New Roman"/>
                <w:sz w:val="22"/>
                <w:szCs w:val="22"/>
              </w:rPr>
              <w:t xml:space="preserve"> </w:t>
            </w:r>
          </w:p>
          <w:p w14:paraId="4FD1764D" w14:textId="037667EB" w:rsidR="006B7B60" w:rsidRPr="002267D4" w:rsidRDefault="00D551B5" w:rsidP="002267D4">
            <w:pPr>
              <w:widowControl w:val="0"/>
              <w:autoSpaceDE w:val="0"/>
              <w:autoSpaceDN w:val="0"/>
              <w:spacing w:line="276" w:lineRule="auto"/>
              <w:rPr>
                <w:rFonts w:ascii="Times New Roman" w:eastAsia="Arial MT" w:hAnsi="Times New Roman"/>
                <w:noProof/>
                <w:sz w:val="22"/>
                <w:szCs w:val="22"/>
                <w:lang w:val="es-PY"/>
              </w:rPr>
            </w:pPr>
            <w:hyperlink r:id="rId18" w:history="1">
              <w:r w:rsidR="00F84E75" w:rsidRPr="002267D4">
                <w:rPr>
                  <w:rStyle w:val="Hipervnculo"/>
                  <w:rFonts w:ascii="Times New Roman" w:eastAsia="Arial MT" w:hAnsi="Times New Roman"/>
                  <w:noProof/>
                  <w:sz w:val="22"/>
                  <w:szCs w:val="22"/>
                  <w:lang w:val="es-PY"/>
                </w:rPr>
                <w:t>https://orcid.org/</w:t>
              </w:r>
              <w:r w:rsidR="0038637D" w:rsidRPr="002267D4">
                <w:rPr>
                  <w:rStyle w:val="Hipervnculo"/>
                  <w:rFonts w:ascii="Times New Roman" w:eastAsia="Arial MT" w:hAnsi="Times New Roman"/>
                  <w:noProof/>
                  <w:sz w:val="22"/>
                  <w:szCs w:val="22"/>
                  <w:lang w:val="es-PY"/>
                </w:rPr>
                <w:t xml:space="preserve">0009-0009-4105-536X </w:t>
              </w:r>
            </w:hyperlink>
            <w:r w:rsidR="00F84E75" w:rsidRPr="002267D4">
              <w:rPr>
                <w:rFonts w:ascii="Times New Roman" w:eastAsia="Arial MT" w:hAnsi="Times New Roman"/>
                <w:noProof/>
                <w:sz w:val="22"/>
                <w:szCs w:val="22"/>
                <w:lang w:val="es-PY"/>
              </w:rPr>
              <w:t xml:space="preserve"> </w:t>
            </w:r>
            <w:r w:rsidR="006B7B60" w:rsidRPr="002267D4">
              <w:rPr>
                <w:rFonts w:ascii="Times New Roman" w:eastAsia="Arial MT" w:hAnsi="Times New Roman"/>
                <w:noProof/>
                <w:sz w:val="22"/>
                <w:szCs w:val="22"/>
                <w:lang w:val="es-PY"/>
              </w:rPr>
              <w:t xml:space="preserve"> </w:t>
            </w:r>
          </w:p>
          <w:p w14:paraId="31B44662" w14:textId="0C6CB6BF" w:rsidR="006B7B60" w:rsidRPr="002267D4" w:rsidRDefault="0038637D" w:rsidP="002267D4">
            <w:pPr>
              <w:widowControl w:val="0"/>
              <w:tabs>
                <w:tab w:val="left" w:pos="768"/>
                <w:tab w:val="center" w:pos="2157"/>
              </w:tabs>
              <w:autoSpaceDE w:val="0"/>
              <w:autoSpaceDN w:val="0"/>
              <w:spacing w:line="276" w:lineRule="auto"/>
              <w:rPr>
                <w:rFonts w:ascii="Times New Roman" w:eastAsia="Arial MT" w:hAnsi="Times New Roman"/>
                <w:bCs/>
                <w:noProof/>
                <w:sz w:val="22"/>
                <w:szCs w:val="22"/>
                <w:lang w:val="es-PY"/>
              </w:rPr>
            </w:pPr>
            <w:r w:rsidRPr="002267D4">
              <w:rPr>
                <w:rFonts w:ascii="Times New Roman" w:eastAsia="Arial MT" w:hAnsi="Times New Roman"/>
                <w:noProof/>
                <w:sz w:val="22"/>
                <w:szCs w:val="22"/>
                <w:lang w:val="es-PY"/>
              </w:rPr>
              <w:t>Universidad Estatal de Milagro</w:t>
            </w:r>
          </w:p>
          <w:p w14:paraId="6BFCF258" w14:textId="41AB797B" w:rsidR="006B7B60" w:rsidRPr="002267D4" w:rsidRDefault="00F84E75" w:rsidP="002267D4">
            <w:pPr>
              <w:widowControl w:val="0"/>
              <w:autoSpaceDE w:val="0"/>
              <w:autoSpaceDN w:val="0"/>
              <w:spacing w:line="276" w:lineRule="auto"/>
              <w:rPr>
                <w:rFonts w:ascii="Times New Roman" w:eastAsia="Arial MT" w:hAnsi="Times New Roman"/>
                <w:noProof/>
                <w:sz w:val="22"/>
                <w:szCs w:val="22"/>
                <w:lang w:val="es-PY"/>
              </w:rPr>
            </w:pPr>
            <w:r w:rsidRPr="002267D4">
              <w:rPr>
                <w:rFonts w:ascii="Times New Roman" w:eastAsia="Arial MT" w:hAnsi="Times New Roman"/>
                <w:noProof/>
                <w:sz w:val="22"/>
                <w:szCs w:val="22"/>
                <w:lang w:val="es-PY"/>
              </w:rPr>
              <w:t>Ecuador</w:t>
            </w:r>
          </w:p>
          <w:p w14:paraId="051D9D1B" w14:textId="77777777" w:rsidR="00F6543D" w:rsidRPr="002267D4" w:rsidRDefault="00F6543D" w:rsidP="002267D4">
            <w:pPr>
              <w:widowControl w:val="0"/>
              <w:autoSpaceDE w:val="0"/>
              <w:autoSpaceDN w:val="0"/>
              <w:spacing w:line="276" w:lineRule="auto"/>
              <w:rPr>
                <w:rFonts w:ascii="Times New Roman" w:eastAsia="Arial MT" w:hAnsi="Times New Roman"/>
                <w:noProof/>
                <w:sz w:val="22"/>
                <w:szCs w:val="22"/>
                <w:lang w:val="es-PY"/>
              </w:rPr>
            </w:pPr>
          </w:p>
        </w:tc>
      </w:tr>
    </w:tbl>
    <w:p w14:paraId="724897D3" w14:textId="77777777" w:rsidR="00F6543D" w:rsidRPr="002267D4" w:rsidRDefault="00F6543D" w:rsidP="002267D4">
      <w:pPr>
        <w:widowControl w:val="0"/>
        <w:autoSpaceDE w:val="0"/>
        <w:autoSpaceDN w:val="0"/>
        <w:spacing w:after="0" w:line="480" w:lineRule="auto"/>
        <w:jc w:val="both"/>
        <w:rPr>
          <w:rFonts w:ascii="Times New Roman" w:eastAsia="Arial MT" w:hAnsi="Times New Roman" w:cs="Times New Roman"/>
          <w:noProof/>
          <w:kern w:val="0"/>
          <w:lang w:val="es-PY"/>
          <w14:ligatures w14:val="none"/>
        </w:rPr>
      </w:pPr>
    </w:p>
    <w:p w14:paraId="507DCD82" w14:textId="77777777" w:rsidR="00F6543D" w:rsidRPr="002267D4" w:rsidRDefault="00F6543D" w:rsidP="002267D4">
      <w:pPr>
        <w:widowControl w:val="0"/>
        <w:tabs>
          <w:tab w:val="left" w:pos="523"/>
        </w:tabs>
        <w:autoSpaceDE w:val="0"/>
        <w:autoSpaceDN w:val="0"/>
        <w:spacing w:after="0" w:line="480" w:lineRule="auto"/>
        <w:jc w:val="both"/>
        <w:outlineLvl w:val="2"/>
        <w:rPr>
          <w:rFonts w:ascii="Times New Roman" w:eastAsia="Arial" w:hAnsi="Times New Roman" w:cs="Times New Roman"/>
          <w:b/>
          <w:bCs/>
          <w:iCs/>
          <w:noProof/>
          <w:kern w:val="0"/>
          <w:lang w:val="es-MX"/>
          <w14:ligatures w14:val="none"/>
        </w:rPr>
      </w:pPr>
      <w:r w:rsidRPr="002267D4">
        <w:rPr>
          <w:rFonts w:ascii="Times New Roman" w:eastAsia="Arial" w:hAnsi="Times New Roman" w:cs="Times New Roman"/>
          <w:b/>
          <w:bCs/>
          <w:iCs/>
          <w:noProof/>
          <w:kern w:val="0"/>
          <w:lang w:val="es-MX"/>
          <w14:ligatures w14:val="none"/>
        </w:rPr>
        <w:t>RESUMEN</w:t>
      </w:r>
    </w:p>
    <w:p w14:paraId="4AEC68C9" w14:textId="578B7B74" w:rsidR="00CA4C24" w:rsidRDefault="0038637D" w:rsidP="002267D4">
      <w:pPr>
        <w:widowControl w:val="0"/>
        <w:autoSpaceDE w:val="0"/>
        <w:autoSpaceDN w:val="0"/>
        <w:spacing w:after="0" w:line="276" w:lineRule="auto"/>
        <w:jc w:val="both"/>
        <w:rPr>
          <w:rFonts w:ascii="Times New Roman" w:eastAsia="Arial" w:hAnsi="Times New Roman" w:cs="Times New Roman"/>
          <w:bCs/>
          <w:iCs/>
          <w:noProof/>
          <w:kern w:val="0"/>
          <w:lang w:val="es-PY"/>
          <w14:ligatures w14:val="none"/>
        </w:rPr>
      </w:pPr>
      <w:r w:rsidRPr="002267D4">
        <w:rPr>
          <w:rFonts w:ascii="Times New Roman" w:eastAsia="Arial" w:hAnsi="Times New Roman" w:cs="Times New Roman"/>
          <w:bCs/>
          <w:iCs/>
          <w:noProof/>
          <w:kern w:val="0"/>
          <w:lang w:val="es-PY"/>
          <w14:ligatures w14:val="none"/>
        </w:rPr>
        <w:t>El presente estudio tiene como propósito analizar el impacto del liderazgo educativo transformacional en el rendimiento académico de los estudiantes en diversas instituciones educativas. Partiendo de la premisa de que un liderazgo basado en la influencia idealizada, la motivación inspiradora, la consideración individualizada y la estimulación intelectual puede generar un entorno de aprendizaje más efectivo, se llevó a cabo un análisis empírico para verificar esta relación. La investigación emplea una metodología cuantitativa, con un diseño de estudio correlacional. Se utilizó una muestra representativa de directores, docentes y estudiantes de instituciones educativas, aplicando cuestionarios estandarizados para medir las dimensiones del liderazgo transformacional y evaluaciones académicas para medir el rendimiento de los estudiantes. Los datos recopilados fueron analizados utilizando técnicas estadísticas, incluyendo correlaciones y regresiones, para determinar la fuerza y la dirección de las relaciones entre las variables. Los resultados del estudio indican una correlación positiva significativa entre el liderazgo transformacional ejercido por los directores y el rendimiento académico de los estudiantes. Específicamente, se encontró que los líderes que adoptan un enfoque transformacional tienden a inspirar un mayor compromiso y motivación en los docentes, lo que a su vez se traduce en un mejor desempeño académico de los estudiantes. Estos hallazgos destacan la relevancia del liderazgo educativo en la mejora del rendimiento académico y sugieren que el fortalecimiento de las capacidades de liderazgo transformacional en los directores escolares podría ser una estrategia eficaz para elevar los estándares educativos en diversas instituciones.</w:t>
      </w:r>
    </w:p>
    <w:p w14:paraId="29AF1084" w14:textId="77777777" w:rsidR="002267D4" w:rsidRPr="002267D4" w:rsidRDefault="002267D4" w:rsidP="002267D4">
      <w:pPr>
        <w:widowControl w:val="0"/>
        <w:autoSpaceDE w:val="0"/>
        <w:autoSpaceDN w:val="0"/>
        <w:spacing w:after="0" w:line="276" w:lineRule="auto"/>
        <w:jc w:val="both"/>
        <w:rPr>
          <w:rFonts w:ascii="Times New Roman" w:eastAsia="Arial" w:hAnsi="Times New Roman" w:cs="Times New Roman"/>
          <w:bCs/>
          <w:iCs/>
          <w:noProof/>
          <w:kern w:val="0"/>
          <w:lang w:val="es-PY"/>
          <w14:ligatures w14:val="none"/>
        </w:rPr>
      </w:pPr>
    </w:p>
    <w:p w14:paraId="6815C792" w14:textId="01B427F0" w:rsidR="00F6543D" w:rsidRPr="002267D4" w:rsidRDefault="00F84E75" w:rsidP="002267D4">
      <w:pPr>
        <w:widowControl w:val="0"/>
        <w:autoSpaceDE w:val="0"/>
        <w:autoSpaceDN w:val="0"/>
        <w:spacing w:after="0" w:line="276" w:lineRule="auto"/>
        <w:jc w:val="both"/>
        <w:rPr>
          <w:rFonts w:ascii="Times New Roman" w:eastAsia="Arial MT" w:hAnsi="Times New Roman" w:cs="Times New Roman"/>
          <w:noProof/>
          <w:kern w:val="0"/>
          <w:lang w:val="es-PY"/>
          <w14:ligatures w14:val="none"/>
        </w:rPr>
      </w:pPr>
      <w:r w:rsidRPr="002267D4">
        <w:rPr>
          <w:rFonts w:ascii="Times New Roman" w:eastAsia="Arial" w:hAnsi="Times New Roman" w:cs="Times New Roman"/>
          <w:b/>
          <w:i/>
          <w:noProof/>
          <w:kern w:val="0"/>
          <w:lang w:val="es-PY"/>
          <w14:ligatures w14:val="none"/>
        </w:rPr>
        <w:t>Palabras clave:</w:t>
      </w:r>
      <w:r w:rsidRPr="002267D4">
        <w:rPr>
          <w:rFonts w:ascii="Times New Roman" w:eastAsia="Arial" w:hAnsi="Times New Roman" w:cs="Times New Roman"/>
          <w:b/>
          <w:iCs/>
          <w:noProof/>
          <w:kern w:val="0"/>
          <w:lang w:val="es-PY"/>
          <w14:ligatures w14:val="none"/>
        </w:rPr>
        <w:t xml:space="preserve"> </w:t>
      </w:r>
      <w:r w:rsidR="0038637D" w:rsidRPr="002267D4">
        <w:rPr>
          <w:rFonts w:ascii="Times New Roman" w:eastAsia="Arial" w:hAnsi="Times New Roman" w:cs="Times New Roman"/>
          <w:bCs/>
          <w:iCs/>
          <w:noProof/>
          <w:kern w:val="0"/>
          <w:lang w:val="es-PY"/>
          <w14:ligatures w14:val="none"/>
        </w:rPr>
        <w:t>Liderazgo transformacional, Rendimiento académico, Análisis empírico, Instituciones educativas, Impacto educativo</w:t>
      </w:r>
      <w:r w:rsidR="00F758A6" w:rsidRPr="002267D4">
        <w:rPr>
          <w:rFonts w:ascii="Times New Roman" w:eastAsia="Arial" w:hAnsi="Times New Roman" w:cs="Times New Roman"/>
          <w:bCs/>
          <w:iCs/>
          <w:noProof/>
          <w:kern w:val="0"/>
          <w:lang w:val="es-PY"/>
          <w14:ligatures w14:val="none"/>
        </w:rPr>
        <w:t>.</w:t>
      </w:r>
    </w:p>
    <w:p w14:paraId="269621C1" w14:textId="77777777" w:rsidR="00F6543D" w:rsidRPr="002267D4" w:rsidRDefault="00F6543D" w:rsidP="002267D4">
      <w:pPr>
        <w:widowControl w:val="0"/>
        <w:autoSpaceDE w:val="0"/>
        <w:autoSpaceDN w:val="0"/>
        <w:spacing w:after="0" w:line="480" w:lineRule="auto"/>
        <w:jc w:val="both"/>
        <w:rPr>
          <w:rFonts w:ascii="Times New Roman" w:eastAsia="Arial MT" w:hAnsi="Times New Roman" w:cs="Times New Roman"/>
          <w:noProof/>
          <w:kern w:val="0"/>
          <w:lang w:val="es-PY"/>
          <w14:ligatures w14:val="none"/>
        </w:rPr>
      </w:pPr>
    </w:p>
    <w:p w14:paraId="24638635" w14:textId="77777777" w:rsidR="002267D4" w:rsidRPr="00CD53C4" w:rsidRDefault="002267D4" w:rsidP="002267D4">
      <w:pPr>
        <w:widowControl w:val="0"/>
        <w:autoSpaceDE w:val="0"/>
        <w:autoSpaceDN w:val="0"/>
        <w:spacing w:after="0" w:line="276" w:lineRule="auto"/>
        <w:rPr>
          <w:rFonts w:ascii="Times New Roman" w:eastAsia="Arial" w:hAnsi="Times New Roman" w:cs="Times New Roman"/>
          <w:b/>
          <w:bCs/>
          <w:noProof/>
          <w:kern w:val="0"/>
          <w:sz w:val="28"/>
          <w:szCs w:val="28"/>
          <w:lang w:val="es-PY" w:eastAsia="es-PY"/>
          <w14:ligatures w14:val="none"/>
        </w:rPr>
      </w:pPr>
    </w:p>
    <w:p w14:paraId="6A2726DC" w14:textId="20F9A60A" w:rsidR="00F6543D" w:rsidRDefault="00987835" w:rsidP="002267D4">
      <w:pPr>
        <w:widowControl w:val="0"/>
        <w:autoSpaceDE w:val="0"/>
        <w:autoSpaceDN w:val="0"/>
        <w:spacing w:after="0" w:line="276" w:lineRule="auto"/>
        <w:rPr>
          <w:rFonts w:ascii="Times New Roman" w:eastAsia="Arial" w:hAnsi="Times New Roman" w:cs="Times New Roman"/>
          <w:b/>
          <w:bCs/>
          <w:noProof/>
          <w:kern w:val="0"/>
          <w:sz w:val="28"/>
          <w:szCs w:val="28"/>
          <w:lang w:val="en-US" w:eastAsia="es-PY"/>
          <w14:ligatures w14:val="none"/>
        </w:rPr>
      </w:pPr>
      <w:r w:rsidRPr="002267D4">
        <w:rPr>
          <w:rFonts w:ascii="Times New Roman" w:eastAsia="Arial" w:hAnsi="Times New Roman" w:cs="Times New Roman"/>
          <w:b/>
          <w:bCs/>
          <w:noProof/>
          <w:kern w:val="0"/>
          <w:sz w:val="28"/>
          <w:szCs w:val="28"/>
          <w:lang w:val="en-US" w:eastAsia="es-PY"/>
          <w14:ligatures w14:val="none"/>
        </w:rPr>
        <w:lastRenderedPageBreak/>
        <w:t>Transformational Educational Leadership and Its Impact on Academic Performance: An</w:t>
      </w:r>
      <w:r w:rsidR="002267D4" w:rsidRPr="002267D4">
        <w:rPr>
          <w:rFonts w:ascii="Times New Roman" w:eastAsia="Arial" w:hAnsi="Times New Roman" w:cs="Times New Roman"/>
          <w:b/>
          <w:bCs/>
          <w:noProof/>
          <w:kern w:val="0"/>
          <w:sz w:val="28"/>
          <w:szCs w:val="28"/>
          <w:lang w:val="en-US" w:eastAsia="es-PY"/>
          <w14:ligatures w14:val="none"/>
        </w:rPr>
        <w:t xml:space="preserve"> </w:t>
      </w:r>
      <w:r w:rsidRPr="002267D4">
        <w:rPr>
          <w:rFonts w:ascii="Times New Roman" w:eastAsia="Arial" w:hAnsi="Times New Roman" w:cs="Times New Roman"/>
          <w:b/>
          <w:bCs/>
          <w:noProof/>
          <w:kern w:val="0"/>
          <w:sz w:val="28"/>
          <w:szCs w:val="28"/>
          <w:lang w:val="en-US" w:eastAsia="es-PY"/>
          <w14:ligatures w14:val="none"/>
        </w:rPr>
        <w:t>Empirical Analysis in Educational Institutions</w:t>
      </w:r>
    </w:p>
    <w:p w14:paraId="0BA583BB" w14:textId="77777777" w:rsidR="002267D4" w:rsidRPr="002267D4" w:rsidRDefault="002267D4" w:rsidP="002267D4">
      <w:pPr>
        <w:widowControl w:val="0"/>
        <w:autoSpaceDE w:val="0"/>
        <w:autoSpaceDN w:val="0"/>
        <w:spacing w:after="0" w:line="276" w:lineRule="auto"/>
        <w:rPr>
          <w:rFonts w:ascii="Times New Roman" w:eastAsia="Arial" w:hAnsi="Times New Roman" w:cs="Times New Roman"/>
          <w:b/>
          <w:bCs/>
          <w:noProof/>
          <w:kern w:val="0"/>
          <w:sz w:val="28"/>
          <w:szCs w:val="28"/>
          <w:lang w:val="en-US" w:eastAsia="es-PY"/>
          <w14:ligatures w14:val="none"/>
        </w:rPr>
      </w:pPr>
    </w:p>
    <w:p w14:paraId="7B0AAC6C" w14:textId="77777777" w:rsidR="00F6543D" w:rsidRPr="002267D4" w:rsidRDefault="00F6543D" w:rsidP="002267D4">
      <w:pPr>
        <w:widowControl w:val="0"/>
        <w:tabs>
          <w:tab w:val="left" w:pos="523"/>
        </w:tabs>
        <w:autoSpaceDE w:val="0"/>
        <w:autoSpaceDN w:val="0"/>
        <w:spacing w:after="0" w:line="480" w:lineRule="auto"/>
        <w:jc w:val="both"/>
        <w:outlineLvl w:val="2"/>
        <w:rPr>
          <w:rFonts w:ascii="Times New Roman" w:eastAsia="Arial" w:hAnsi="Times New Roman" w:cs="Times New Roman"/>
          <w:b/>
          <w:bCs/>
          <w:iCs/>
          <w:noProof/>
          <w:kern w:val="0"/>
          <w:lang w:val="en-US"/>
          <w14:ligatures w14:val="none"/>
        </w:rPr>
      </w:pPr>
      <w:r w:rsidRPr="002267D4">
        <w:rPr>
          <w:rFonts w:ascii="Times New Roman" w:eastAsia="Arial" w:hAnsi="Times New Roman" w:cs="Times New Roman"/>
          <w:b/>
          <w:bCs/>
          <w:iCs/>
          <w:noProof/>
          <w:kern w:val="0"/>
          <w:lang w:val="en-US"/>
          <w14:ligatures w14:val="none"/>
        </w:rPr>
        <w:t>ABSTRACT</w:t>
      </w:r>
    </w:p>
    <w:p w14:paraId="55942D7D" w14:textId="77777777" w:rsidR="00987835" w:rsidRPr="002267D4" w:rsidRDefault="00987835" w:rsidP="002267D4">
      <w:pPr>
        <w:widowControl w:val="0"/>
        <w:autoSpaceDE w:val="0"/>
        <w:autoSpaceDN w:val="0"/>
        <w:spacing w:after="0" w:line="276" w:lineRule="auto"/>
        <w:jc w:val="both"/>
        <w:rPr>
          <w:rFonts w:ascii="Times New Roman" w:eastAsia="Arial MT" w:hAnsi="Times New Roman" w:cs="Times New Roman"/>
          <w:noProof/>
          <w:kern w:val="0"/>
          <w:lang w:val="en-US"/>
          <w14:ligatures w14:val="none"/>
        </w:rPr>
      </w:pPr>
      <w:r w:rsidRPr="002267D4">
        <w:rPr>
          <w:rFonts w:ascii="Times New Roman" w:eastAsia="Arial MT" w:hAnsi="Times New Roman" w:cs="Times New Roman"/>
          <w:noProof/>
          <w:kern w:val="0"/>
          <w:lang w:val="en-US"/>
          <w14:ligatures w14:val="none"/>
        </w:rPr>
        <w:t>This study aims to analyze the impact of transformational educational leadership on students' academic performance in various educational institutions. Based on the premise that leadership characterized by idealized influence, inspirational motivation, individualized consideration, and intellectual stimulation can create a more effective learning environment, an empirical analysis was conducted to verify this relationship. The research employs a quantitative methodology with a correlational study design. A representative sample of principals, teachers, and students from educational institutions was used, applying standardized questionnaires to measure the dimensions of transformational leadership and academic assessments to measure student performance. The collected data were analyzed using statistical techniques, including correlations and regressions, to determine the strength and direction of the relationships between variables. The study's results indicate a significant positive correlation between transformational leadership exercised by principals and students' academic performance. Specifically, leaders who adopt a transformational approach tend to inspire greater commitment and motivation among teachers, which, in turn, translates into better academic performance among students. These findings highlight the relevance of educational leadership in improving academic performance and suggest that strengthening transformational leadership capabilities among school principals could be an effective strategy for raising educational standards in various institutions.</w:t>
      </w:r>
    </w:p>
    <w:p w14:paraId="094F848D" w14:textId="778A507E" w:rsidR="00F6543D" w:rsidRPr="002267D4" w:rsidRDefault="00F6543D" w:rsidP="002267D4">
      <w:pPr>
        <w:widowControl w:val="0"/>
        <w:autoSpaceDE w:val="0"/>
        <w:autoSpaceDN w:val="0"/>
        <w:spacing w:after="0" w:line="480" w:lineRule="auto"/>
        <w:jc w:val="both"/>
        <w:rPr>
          <w:rFonts w:ascii="Times New Roman" w:eastAsia="Arial MT" w:hAnsi="Times New Roman" w:cs="Times New Roman"/>
          <w:noProof/>
          <w:kern w:val="0"/>
          <w:sz w:val="14"/>
          <w:szCs w:val="14"/>
          <w:lang w:val="en-US"/>
          <w14:ligatures w14:val="none"/>
        </w:rPr>
      </w:pPr>
    </w:p>
    <w:p w14:paraId="4A9CC926" w14:textId="56F036EF" w:rsidR="00F6543D" w:rsidRPr="002267D4" w:rsidRDefault="00F6543D" w:rsidP="002267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w:hAnsi="Times New Roman" w:cs="Times New Roman"/>
          <w:noProof/>
          <w:kern w:val="0"/>
          <w:lang w:val="en-US" w:eastAsia="es-EC"/>
          <w14:ligatures w14:val="none"/>
        </w:rPr>
      </w:pPr>
      <w:r w:rsidRPr="002267D4">
        <w:rPr>
          <w:rFonts w:ascii="Times New Roman" w:eastAsia="Arial" w:hAnsi="Times New Roman" w:cs="Times New Roman"/>
          <w:b/>
          <w:i/>
          <w:iCs/>
          <w:noProof/>
          <w:kern w:val="0"/>
          <w:lang w:val="en-US" w:eastAsia="es-EC"/>
          <w14:ligatures w14:val="none"/>
        </w:rPr>
        <w:t>Keywords</w:t>
      </w:r>
      <w:r w:rsidRPr="002267D4">
        <w:rPr>
          <w:rFonts w:ascii="Times New Roman" w:eastAsia="Arial" w:hAnsi="Times New Roman" w:cs="Times New Roman"/>
          <w:b/>
          <w:noProof/>
          <w:kern w:val="0"/>
          <w:lang w:val="en-US" w:eastAsia="es-EC"/>
          <w14:ligatures w14:val="none"/>
        </w:rPr>
        <w:t>:</w:t>
      </w:r>
      <w:r w:rsidR="00CA4C24" w:rsidRPr="002267D4">
        <w:rPr>
          <w:rFonts w:ascii="Times New Roman" w:eastAsia="Arial" w:hAnsi="Times New Roman" w:cs="Times New Roman"/>
          <w:b/>
          <w:noProof/>
          <w:kern w:val="0"/>
          <w:lang w:val="en-US" w:eastAsia="es-EC"/>
          <w14:ligatures w14:val="none"/>
        </w:rPr>
        <w:t xml:space="preserve"> </w:t>
      </w:r>
      <w:r w:rsidR="00987835" w:rsidRPr="002267D4">
        <w:rPr>
          <w:rFonts w:ascii="Times New Roman" w:eastAsia="Arial MT" w:hAnsi="Times New Roman" w:cs="Times New Roman"/>
          <w:noProof/>
          <w:kern w:val="0"/>
          <w:lang w:val="en-US"/>
          <w14:ligatures w14:val="none"/>
        </w:rPr>
        <w:t>Transformational Leadership, Academic Performance, Empirical Analysis, Educational Institutions, Educational Impact.</w:t>
      </w:r>
    </w:p>
    <w:p w14:paraId="7BDD8BEB" w14:textId="77777777" w:rsidR="00F6543D" w:rsidRPr="002267D4" w:rsidRDefault="00F6543D" w:rsidP="002267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Arial" w:hAnsi="Times New Roman" w:cs="Times New Roman"/>
          <w:noProof/>
          <w:kern w:val="0"/>
          <w:lang w:val="en-US" w:eastAsia="es-EC"/>
          <w14:ligatures w14:val="none"/>
        </w:rPr>
      </w:pPr>
    </w:p>
    <w:p w14:paraId="7D4DC3C2" w14:textId="77777777" w:rsidR="00F6543D" w:rsidRPr="002267D4" w:rsidRDefault="00F6543D" w:rsidP="002267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Arial" w:hAnsi="Times New Roman" w:cs="Times New Roman"/>
          <w:noProof/>
          <w:kern w:val="0"/>
          <w:lang w:val="en-US" w:eastAsia="es-EC"/>
          <w14:ligatures w14:val="none"/>
        </w:rPr>
      </w:pPr>
    </w:p>
    <w:p w14:paraId="2B5BE064" w14:textId="77777777" w:rsidR="00F6543D" w:rsidRPr="002267D4" w:rsidRDefault="00F6543D" w:rsidP="002267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Arial" w:hAnsi="Times New Roman" w:cs="Times New Roman"/>
          <w:noProof/>
          <w:kern w:val="0"/>
          <w:lang w:val="en-US" w:eastAsia="es-EC"/>
          <w14:ligatures w14:val="none"/>
        </w:rPr>
      </w:pPr>
    </w:p>
    <w:p w14:paraId="7DA211E3" w14:textId="63915E31" w:rsidR="002267D4" w:rsidRPr="009A42AC" w:rsidRDefault="002267D4" w:rsidP="002267D4">
      <w:pPr>
        <w:pStyle w:val="Palabrasclave"/>
        <w:spacing w:before="0" w:after="0" w:line="360" w:lineRule="auto"/>
        <w:ind w:firstLine="0"/>
        <w:jc w:val="right"/>
        <w:rPr>
          <w:i/>
          <w:sz w:val="22"/>
          <w:szCs w:val="22"/>
          <w:lang w:val="es-ES_tradnl"/>
        </w:rPr>
      </w:pPr>
      <w:r w:rsidRPr="009A42AC">
        <w:rPr>
          <w:i/>
          <w:sz w:val="22"/>
          <w:szCs w:val="22"/>
          <w:lang w:val="es-ES_tradnl"/>
        </w:rPr>
        <w:t xml:space="preserve">Artículo recibido </w:t>
      </w:r>
      <w:r>
        <w:rPr>
          <w:i/>
          <w:sz w:val="22"/>
          <w:szCs w:val="22"/>
          <w:lang w:val="es-ES_tradnl"/>
        </w:rPr>
        <w:t>15</w:t>
      </w:r>
      <w:r w:rsidRPr="009A42AC">
        <w:rPr>
          <w:i/>
          <w:sz w:val="22"/>
          <w:szCs w:val="22"/>
          <w:lang w:val="es-ES_tradnl"/>
        </w:rPr>
        <w:t xml:space="preserve"> </w:t>
      </w:r>
      <w:r>
        <w:rPr>
          <w:i/>
          <w:sz w:val="22"/>
          <w:szCs w:val="22"/>
          <w:lang w:val="es-ES_tradnl"/>
        </w:rPr>
        <w:t>julio</w:t>
      </w:r>
      <w:r w:rsidRPr="009A42AC">
        <w:rPr>
          <w:i/>
          <w:sz w:val="22"/>
          <w:szCs w:val="22"/>
          <w:lang w:val="es-ES_tradnl"/>
        </w:rPr>
        <w:t xml:space="preserve"> 2024</w:t>
      </w:r>
    </w:p>
    <w:p w14:paraId="4D9538C9" w14:textId="3BE09380" w:rsidR="002267D4" w:rsidRPr="009A42AC" w:rsidRDefault="002267D4" w:rsidP="002267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right"/>
        <w:rPr>
          <w:rFonts w:ascii="Times New Roman" w:eastAsia="Arial" w:hAnsi="Times New Roman" w:cs="Times New Roman"/>
          <w:noProof/>
          <w:lang w:val="es-MX" w:eastAsia="es-EC"/>
        </w:rPr>
      </w:pPr>
      <w:r w:rsidRPr="009A42AC">
        <w:rPr>
          <w:rFonts w:ascii="Times New Roman" w:hAnsi="Times New Roman" w:cs="Times New Roman"/>
          <w:i/>
        </w:rPr>
        <w:t xml:space="preserve">Aceptado para publicación: 20 </w:t>
      </w:r>
      <w:r>
        <w:rPr>
          <w:rFonts w:ascii="Times New Roman" w:hAnsi="Times New Roman" w:cs="Times New Roman"/>
          <w:i/>
        </w:rPr>
        <w:t>agosto</w:t>
      </w:r>
      <w:r w:rsidRPr="009A42AC">
        <w:rPr>
          <w:rFonts w:ascii="Times New Roman" w:hAnsi="Times New Roman" w:cs="Times New Roman"/>
          <w:i/>
        </w:rPr>
        <w:t xml:space="preserve"> 2024</w:t>
      </w:r>
    </w:p>
    <w:p w14:paraId="15424CE6" w14:textId="77777777" w:rsidR="00F6543D" w:rsidRPr="002267D4" w:rsidRDefault="00F6543D" w:rsidP="002267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Arial" w:hAnsi="Times New Roman" w:cs="Times New Roman"/>
          <w:noProof/>
          <w:kern w:val="0"/>
          <w:lang w:val="es-MX" w:eastAsia="es-EC"/>
          <w14:ligatures w14:val="none"/>
        </w:rPr>
      </w:pPr>
    </w:p>
    <w:p w14:paraId="2B8CD5F1" w14:textId="77777777" w:rsidR="00F6543D" w:rsidRPr="002267D4" w:rsidRDefault="00F6543D" w:rsidP="002267D4">
      <w:pPr>
        <w:spacing w:after="0" w:line="480" w:lineRule="auto"/>
        <w:jc w:val="both"/>
        <w:rPr>
          <w:rFonts w:ascii="Times New Roman" w:eastAsia="Times New Roman" w:hAnsi="Times New Roman" w:cs="Times New Roman"/>
          <w:b/>
          <w:bCs/>
          <w:noProof/>
          <w:color w:val="000000"/>
          <w:kern w:val="0"/>
          <w:lang w:val="es-PY"/>
          <w14:ligatures w14:val="none"/>
        </w:rPr>
      </w:pPr>
      <w:r w:rsidRPr="002267D4">
        <w:rPr>
          <w:rFonts w:ascii="Times New Roman" w:eastAsia="Times New Roman" w:hAnsi="Times New Roman" w:cs="Times New Roman"/>
          <w:noProof/>
          <w:color w:val="000000"/>
          <w:kern w:val="0"/>
          <w:lang w:val="es-PY"/>
          <w14:ligatures w14:val="none"/>
        </w:rPr>
        <w:br w:type="page"/>
      </w:r>
    </w:p>
    <w:p w14:paraId="25343140" w14:textId="5ADAE862" w:rsidR="00F758A6" w:rsidRPr="002267D4" w:rsidRDefault="002267D4" w:rsidP="002267D4">
      <w:pPr>
        <w:pStyle w:val="Textoindependiente"/>
        <w:tabs>
          <w:tab w:val="right" w:pos="7956"/>
        </w:tabs>
        <w:spacing w:line="480" w:lineRule="auto"/>
        <w:ind w:right="3"/>
        <w:jc w:val="both"/>
        <w:rPr>
          <w:b/>
          <w:bCs/>
          <w:sz w:val="22"/>
          <w:szCs w:val="22"/>
        </w:rPr>
      </w:pPr>
      <w:r w:rsidRPr="002267D4">
        <w:rPr>
          <w:b/>
          <w:bCs/>
          <w:sz w:val="22"/>
          <w:szCs w:val="22"/>
        </w:rPr>
        <w:lastRenderedPageBreak/>
        <w:t>INTRODUCCIÓN</w:t>
      </w:r>
    </w:p>
    <w:p w14:paraId="03D057E3" w14:textId="77777777" w:rsidR="00987835" w:rsidRPr="002267D4" w:rsidRDefault="00987835" w:rsidP="002267D4">
      <w:pPr>
        <w:pStyle w:val="NormalWeb"/>
        <w:spacing w:before="0" w:beforeAutospacing="0" w:after="0" w:afterAutospacing="0" w:line="480" w:lineRule="auto"/>
        <w:jc w:val="both"/>
        <w:rPr>
          <w:sz w:val="22"/>
          <w:szCs w:val="22"/>
        </w:rPr>
      </w:pPr>
      <w:r w:rsidRPr="002267D4">
        <w:rPr>
          <w:sz w:val="22"/>
          <w:szCs w:val="22"/>
        </w:rPr>
        <w:t>El liderazgo transformacional, un enfoque que se centra en inspirar y motivar a los seguidores para que alcancen su máximo potencial, ha cobrado relevancia en diversos contextos, incluyendo el educativo. En las instituciones educativas, este tipo de liderazgo se caracteriza por directores y administradores que no solo gestionan, sino que también inspiran una visión compartida, fomentan el desarrollo individualizado de los docentes y promueven un entorno de innovación y mejora continua. Este estudio se propone explorar cómo el liderazgo transformacional, aplicado en el ámbito educativo, influye en el rendimiento académico de los estudiantes.</w:t>
      </w:r>
    </w:p>
    <w:p w14:paraId="6AC84408" w14:textId="77777777" w:rsidR="00987835" w:rsidRPr="002267D4" w:rsidRDefault="00987835" w:rsidP="002267D4">
      <w:pPr>
        <w:pStyle w:val="NormalWeb"/>
        <w:spacing w:before="0" w:beforeAutospacing="0" w:after="0" w:afterAutospacing="0" w:line="480" w:lineRule="auto"/>
        <w:jc w:val="both"/>
        <w:rPr>
          <w:sz w:val="22"/>
          <w:szCs w:val="22"/>
        </w:rPr>
      </w:pPr>
      <w:r w:rsidRPr="002267D4">
        <w:rPr>
          <w:sz w:val="22"/>
          <w:szCs w:val="22"/>
        </w:rPr>
        <w:t>La relación entre liderazgo educativo y rendimiento académico ha sido objeto de diversas investigaciones. Estudios previos han demostrado que los líderes escolares efectivos pueden influir significativamente en la cultura organizacional, el clima escolar y, en última instancia, en el éxito académico de los estudiantes. Por ejemplo, investigaciones como la de Delgado Bello, et al., (2022) han encontrado que el liderazgo transformacional está positivamente asociado con una mejora en el compromiso y la efectividad de los docentes, lo que se traduce en un mejor rendimiento académico de los alumnos. Sin embargo, a pesar de estos hallazgos, existe una laguna en la literatura que explora cómo las diferentes dimensiones del liderazgo transformacional, tales como la influencia idealizada o la estimulación intelectual, impactan específicamente en diversas métricas de rendimiento académico. Este estudio se propone llenar ese vacío, proporcionando un análisis empírico detallado de esta relación en un conjunto de instituciones educativas.</w:t>
      </w:r>
    </w:p>
    <w:p w14:paraId="1FE6C9F4" w14:textId="77777777" w:rsidR="00987835" w:rsidRPr="002267D4" w:rsidRDefault="00987835" w:rsidP="002267D4">
      <w:pPr>
        <w:pStyle w:val="NormalWeb"/>
        <w:spacing w:before="0" w:beforeAutospacing="0" w:after="0" w:afterAutospacing="0" w:line="480" w:lineRule="auto"/>
        <w:jc w:val="both"/>
        <w:rPr>
          <w:sz w:val="22"/>
          <w:szCs w:val="22"/>
        </w:rPr>
      </w:pPr>
      <w:r w:rsidRPr="002267D4">
        <w:rPr>
          <w:sz w:val="22"/>
          <w:szCs w:val="22"/>
        </w:rPr>
        <w:t>En años recientes, la investigación sobre liderazgo transformacional en el ámbito educativo ha continuado avanzando. Un estudio de Liu, et al., (2019) destacó que los directores que adoptan un enfoque transformacional son más efectivos en la creación de un entorno de aprendizaje positivo, que motiva a los estudiantes a alcanzar altos niveles de rendimiento académico. Este efecto positivo es especialmente notable en entornos donde se promueve la colaboración entre docentes y se fomenta la innovación pedagógica. La capacidad del liderazgo transformacional para influir en la cultura escolar se ha relacionado directamente con la mejora en las métricas de rendimiento académico, incluyendo tasas de graduación, puntajes en exámenes estandarizados, y la reducción de la deserción escolar.</w:t>
      </w:r>
    </w:p>
    <w:p w14:paraId="73DE6549" w14:textId="77777777" w:rsidR="00987835" w:rsidRPr="002267D4" w:rsidRDefault="00987835" w:rsidP="002267D4">
      <w:pPr>
        <w:pStyle w:val="NormalWeb"/>
        <w:spacing w:before="0" w:beforeAutospacing="0" w:after="0" w:afterAutospacing="0" w:line="480" w:lineRule="auto"/>
        <w:jc w:val="both"/>
        <w:rPr>
          <w:sz w:val="22"/>
          <w:szCs w:val="22"/>
        </w:rPr>
      </w:pPr>
      <w:r w:rsidRPr="002267D4">
        <w:rPr>
          <w:sz w:val="22"/>
          <w:szCs w:val="22"/>
        </w:rPr>
        <w:lastRenderedPageBreak/>
        <w:t>Además, se ha argumentado que el liderazgo transformacional es crucial en la adaptación a cambios y reformas educativas. Según Bush, (2020), en un entorno educativo cada vez más complejo y demandante, los líderes que pueden inspirar y motivar a sus equipos son fundamentales para implementar cambios efectivos que mejoren los resultados académicos. Esta capacidad de adaptación y respuesta a nuevos desafíos es una característica clave del liderazgo transformacional, que no solo gestiona el cambio, sino que también lo lidera de manera proactiva.</w:t>
      </w:r>
    </w:p>
    <w:p w14:paraId="35E0A4F2" w14:textId="77777777" w:rsidR="00987835" w:rsidRPr="002267D4" w:rsidRDefault="00987835" w:rsidP="002267D4">
      <w:pPr>
        <w:pStyle w:val="NormalWeb"/>
        <w:spacing w:before="0" w:beforeAutospacing="0" w:after="0" w:afterAutospacing="0" w:line="480" w:lineRule="auto"/>
        <w:jc w:val="both"/>
        <w:rPr>
          <w:sz w:val="22"/>
          <w:szCs w:val="22"/>
        </w:rPr>
      </w:pPr>
      <w:r w:rsidRPr="002267D4">
        <w:rPr>
          <w:sz w:val="22"/>
          <w:szCs w:val="22"/>
        </w:rPr>
        <w:t xml:space="preserve">Otro aspecto importante del liderazgo transformacional es su impacto en la motivación y el bienestar de los docentes, lo que, a su vez, afecta indirectamente el rendimiento de los estudiantes. Un estudio de </w:t>
      </w:r>
      <w:proofErr w:type="spellStart"/>
      <w:r w:rsidRPr="002267D4">
        <w:rPr>
          <w:sz w:val="22"/>
          <w:szCs w:val="22"/>
        </w:rPr>
        <w:t>Eyal</w:t>
      </w:r>
      <w:proofErr w:type="spellEnd"/>
      <w:r w:rsidRPr="002267D4">
        <w:rPr>
          <w:sz w:val="22"/>
          <w:szCs w:val="22"/>
        </w:rPr>
        <w:t>, et al., (2020) encontró que los líderes transformacionales pueden mejorar significativamente el compromiso y la satisfacción laboral de los docentes al proporcionarles un sentido de propósito y apoyo emocional. Este aumento en la motivación de los docentes contribuye a un ambiente de aprendizaje más efectivo y a un rendimiento académico superior por parte de los estudiantes.</w:t>
      </w:r>
    </w:p>
    <w:p w14:paraId="0624A279" w14:textId="77777777" w:rsidR="00987835" w:rsidRPr="002267D4" w:rsidRDefault="00987835" w:rsidP="002267D4">
      <w:pPr>
        <w:pStyle w:val="NormalWeb"/>
        <w:spacing w:before="0" w:beforeAutospacing="0" w:after="0" w:afterAutospacing="0" w:line="480" w:lineRule="auto"/>
        <w:jc w:val="both"/>
        <w:rPr>
          <w:sz w:val="22"/>
          <w:szCs w:val="22"/>
        </w:rPr>
      </w:pPr>
      <w:r w:rsidRPr="002267D4">
        <w:rPr>
          <w:sz w:val="22"/>
          <w:szCs w:val="22"/>
        </w:rPr>
        <w:t>El liderazgo transformacional también se ha vinculado con la equidad en la educación. Según un estudio de Shields, (2019), los líderes que adoptan un enfoque transformacional tienden a promover prácticas más inclusivas y equitativas, asegurando que todos los estudiantes, independientemente de su origen socioeconómico, tengan acceso a las mismas oportunidades educativas. Este enfoque no solo mejora el rendimiento académico, sino que también contribuye a reducir las brechas de rendimiento entre diferentes grupos de estudiantes.</w:t>
      </w:r>
    </w:p>
    <w:p w14:paraId="4679A52B" w14:textId="77777777" w:rsidR="00987835" w:rsidRPr="002267D4" w:rsidRDefault="00987835" w:rsidP="002267D4">
      <w:pPr>
        <w:pStyle w:val="NormalWeb"/>
        <w:spacing w:before="0" w:beforeAutospacing="0" w:after="0" w:afterAutospacing="0" w:line="480" w:lineRule="auto"/>
        <w:jc w:val="both"/>
        <w:rPr>
          <w:sz w:val="22"/>
          <w:szCs w:val="22"/>
        </w:rPr>
      </w:pPr>
      <w:r w:rsidRPr="002267D4">
        <w:rPr>
          <w:sz w:val="22"/>
          <w:szCs w:val="22"/>
        </w:rPr>
        <w:t>A pesar de estos avances, la literatura actual aún presenta algunas limitaciones. Muchos estudios se han centrado en contextos educativos específicos, como las escuelas secundarias en países desarrollados, dejando un vacío en la comprensión de cómo el liderazgo transformacional afecta el rendimiento académico en diferentes niveles educativos y en diferentes contextos culturales. Según Harris, et al., (2021), existe una necesidad urgente de investigaciones más amplias y diversas que exploren el impacto del liderazgo transformacional en contextos educativos variados, incluyendo entornos rurales y países en desarrollo.</w:t>
      </w:r>
    </w:p>
    <w:p w14:paraId="43C238B7" w14:textId="77777777" w:rsidR="00987835" w:rsidRPr="002267D4" w:rsidRDefault="00987835" w:rsidP="002267D4">
      <w:pPr>
        <w:pStyle w:val="NormalWeb"/>
        <w:spacing w:before="0" w:beforeAutospacing="0" w:after="0" w:afterAutospacing="0" w:line="480" w:lineRule="auto"/>
        <w:jc w:val="both"/>
        <w:rPr>
          <w:sz w:val="22"/>
          <w:szCs w:val="22"/>
        </w:rPr>
      </w:pPr>
      <w:r w:rsidRPr="002267D4">
        <w:rPr>
          <w:sz w:val="22"/>
          <w:szCs w:val="22"/>
        </w:rPr>
        <w:t xml:space="preserve">Este estudio se propone abordar estas lagunas mediante un análisis empírico en diversas instituciones educativas, explorando cómo las diferentes dimensiones del liderazgo transformacional impactan en el rendimiento académico de los estudiantes en contextos diversos. La investigación se basará en un </w:t>
      </w:r>
      <w:r w:rsidRPr="002267D4">
        <w:rPr>
          <w:sz w:val="22"/>
          <w:szCs w:val="22"/>
        </w:rPr>
        <w:lastRenderedPageBreak/>
        <w:t>enfoque metodológico riguroso que combina análisis cuantitativos y cualitativos para proporcionar una visión integral de esta relación.</w:t>
      </w:r>
    </w:p>
    <w:p w14:paraId="0D069302" w14:textId="77777777" w:rsidR="00987835" w:rsidRPr="002267D4" w:rsidRDefault="00987835" w:rsidP="002267D4">
      <w:pPr>
        <w:pStyle w:val="NormalWeb"/>
        <w:spacing w:before="0" w:beforeAutospacing="0" w:after="0" w:afterAutospacing="0" w:line="480" w:lineRule="auto"/>
        <w:jc w:val="both"/>
        <w:rPr>
          <w:sz w:val="22"/>
          <w:szCs w:val="22"/>
        </w:rPr>
      </w:pPr>
      <w:r w:rsidRPr="002267D4">
        <w:rPr>
          <w:sz w:val="22"/>
          <w:szCs w:val="22"/>
        </w:rPr>
        <w:t>Las hipótesis que guían este estudio son las siguientes: (1) El liderazgo transformacional en instituciones educativas tiene un impacto positivo significativo en el rendimiento académico de los estudiantes, y (2) Las distintas dimensiones del liderazgo transformacional, como la motivación inspiradora y la consideración individualizada, tienen efectos diferenciados en el rendimiento académico. A través de un análisis empírico robusto, este estudio busca no solo confirmar estas hipótesis, sino también ofrecer recomendaciones prácticas para mejorar el liderazgo en las escuelas, con el fin de elevar el rendimiento académico de los estudiantes.</w:t>
      </w:r>
    </w:p>
    <w:p w14:paraId="504274FD" w14:textId="77777777" w:rsidR="00987835" w:rsidRPr="002267D4" w:rsidRDefault="00987835" w:rsidP="002267D4">
      <w:pPr>
        <w:pStyle w:val="NormalWeb"/>
        <w:spacing w:before="0" w:beforeAutospacing="0" w:after="0" w:afterAutospacing="0" w:line="480" w:lineRule="auto"/>
        <w:jc w:val="both"/>
        <w:rPr>
          <w:sz w:val="22"/>
          <w:szCs w:val="22"/>
        </w:rPr>
      </w:pPr>
      <w:r w:rsidRPr="002267D4">
        <w:rPr>
          <w:sz w:val="22"/>
          <w:szCs w:val="22"/>
        </w:rPr>
        <w:t>En tal sentido, este estudio contribuirá a la literatura existente al proporcionar evidencia empírica sobre el impacto del liderazgo transformacional en el rendimiento académico, y al ofrecer nuevas perspectivas sobre cómo los líderes educativos pueden implementar prácticas transformacionales de manera efectiva. Los hallazgos de esta investigación serán de utilidad no solo para los líderes educativos y formuladores de políticas, sino también para los investigadores interesados en explorar nuevas dimensiones del liderazgo en la educación.</w:t>
      </w:r>
    </w:p>
    <w:p w14:paraId="26911496" w14:textId="77777777" w:rsidR="00987835" w:rsidRPr="002267D4" w:rsidRDefault="00987835" w:rsidP="002267D4">
      <w:pPr>
        <w:pStyle w:val="NormalWeb"/>
        <w:spacing w:before="0" w:beforeAutospacing="0" w:after="0" w:afterAutospacing="0" w:line="480" w:lineRule="auto"/>
        <w:jc w:val="both"/>
        <w:rPr>
          <w:sz w:val="22"/>
          <w:szCs w:val="22"/>
        </w:rPr>
      </w:pPr>
      <w:proofErr w:type="spellStart"/>
      <w:r w:rsidRPr="002267D4">
        <w:rPr>
          <w:sz w:val="22"/>
          <w:szCs w:val="22"/>
        </w:rPr>
        <w:t>Northouse</w:t>
      </w:r>
      <w:proofErr w:type="spellEnd"/>
      <w:r w:rsidRPr="002267D4">
        <w:rPr>
          <w:sz w:val="22"/>
          <w:szCs w:val="22"/>
        </w:rPr>
        <w:t xml:space="preserve">, (2021) define el liderazgo transformacional como un enfoque que se enfoca en la capacidad del líder para inspirar y motivar a sus seguidores, ayudándolos a alcanzar su máximo potencial mientras se impulsa un cambio significativo en los individuos y la organización. </w:t>
      </w:r>
      <w:proofErr w:type="spellStart"/>
      <w:r w:rsidRPr="002267D4">
        <w:rPr>
          <w:sz w:val="22"/>
          <w:szCs w:val="22"/>
        </w:rPr>
        <w:t>Northouse</w:t>
      </w:r>
      <w:proofErr w:type="spellEnd"/>
      <w:r w:rsidRPr="002267D4">
        <w:rPr>
          <w:sz w:val="22"/>
          <w:szCs w:val="22"/>
        </w:rPr>
        <w:t xml:space="preserve"> también destaca las cuatro dimensiones clave del liderazgo transformacional: influencia idealizada, motivación inspiradora, consideración individualizada y estimulación intelectual, siguiendo y actualizando las ideas originales introducidas por James MacGregor Burns y ampliadas por Bernard M. Bass.</w:t>
      </w:r>
    </w:p>
    <w:p w14:paraId="26CF84ED" w14:textId="77777777" w:rsidR="00987835" w:rsidRPr="002267D4" w:rsidRDefault="00987835" w:rsidP="002267D4">
      <w:pPr>
        <w:pStyle w:val="NormalWeb"/>
        <w:spacing w:before="0" w:beforeAutospacing="0" w:after="0" w:afterAutospacing="0" w:line="480" w:lineRule="auto"/>
        <w:jc w:val="both"/>
        <w:rPr>
          <w:sz w:val="22"/>
          <w:szCs w:val="22"/>
        </w:rPr>
      </w:pPr>
      <w:r w:rsidRPr="002267D4">
        <w:rPr>
          <w:sz w:val="22"/>
          <w:szCs w:val="22"/>
        </w:rPr>
        <w:t xml:space="preserve">Los líderes transformacionales actúan como modelos a seguir, ganando el respeto y la confianza de sus seguidores. Este tipo de liderazgo implica altos estándares éticos y morales, lo que genera un sentido de admiración y emulación entre los miembros del equipo. </w:t>
      </w:r>
      <w:proofErr w:type="spellStart"/>
      <w:r w:rsidRPr="002267D4">
        <w:rPr>
          <w:sz w:val="22"/>
          <w:szCs w:val="22"/>
        </w:rPr>
        <w:t>Pennell</w:t>
      </w:r>
      <w:proofErr w:type="spellEnd"/>
      <w:r w:rsidRPr="002267D4">
        <w:rPr>
          <w:sz w:val="22"/>
          <w:szCs w:val="22"/>
        </w:rPr>
        <w:t>, (2023). En el contexto educativo, un líder con influencia idealizada establece un ejemplo positivo para los docentes y estudiantes, fomentando una cultura de integridad y excelencia.</w:t>
      </w:r>
    </w:p>
    <w:p w14:paraId="022B480D" w14:textId="77777777" w:rsidR="00987835" w:rsidRPr="002267D4" w:rsidRDefault="00987835" w:rsidP="002267D4">
      <w:pPr>
        <w:pStyle w:val="NormalWeb"/>
        <w:spacing w:before="0" w:beforeAutospacing="0" w:after="0" w:afterAutospacing="0" w:line="480" w:lineRule="auto"/>
        <w:jc w:val="both"/>
        <w:rPr>
          <w:sz w:val="22"/>
          <w:szCs w:val="22"/>
        </w:rPr>
      </w:pPr>
      <w:r w:rsidRPr="002267D4">
        <w:rPr>
          <w:sz w:val="22"/>
          <w:szCs w:val="22"/>
        </w:rPr>
        <w:t xml:space="preserve">Este aspecto del liderazgo transformacional se refiere a la capacidad del líder para comunicar una visión clara y convincente que inspire y motive a los seguidores a alcanzar metas ambiciosas. Un líder que </w:t>
      </w:r>
      <w:r w:rsidRPr="002267D4">
        <w:rPr>
          <w:sz w:val="22"/>
          <w:szCs w:val="22"/>
        </w:rPr>
        <w:lastRenderedPageBreak/>
        <w:t>emplea motivación inspiradora es capaz de crear un sentido de propósito compartido, lo que en un entorno educativo puede traducirse en una mayor motivación entre los docentes para mejorar su práctica y en un mayor esfuerzo por parte de los estudiantes para alcanzar el éxito académico Chumacero Vega, et al., (2021).</w:t>
      </w:r>
    </w:p>
    <w:p w14:paraId="7B1778BE" w14:textId="77777777" w:rsidR="00987835" w:rsidRPr="002267D4" w:rsidRDefault="00987835" w:rsidP="002267D4">
      <w:pPr>
        <w:pStyle w:val="NormalWeb"/>
        <w:spacing w:before="0" w:beforeAutospacing="0" w:after="0" w:afterAutospacing="0" w:line="480" w:lineRule="auto"/>
        <w:jc w:val="both"/>
        <w:rPr>
          <w:sz w:val="22"/>
          <w:szCs w:val="22"/>
        </w:rPr>
      </w:pPr>
      <w:r w:rsidRPr="002267D4">
        <w:rPr>
          <w:sz w:val="22"/>
          <w:szCs w:val="22"/>
        </w:rPr>
        <w:t>Consideración individualizada: Los líderes transformacionales reconocen y valoran las necesidades y aspiraciones individuales de sus seguidores, ofreciendo apoyo y mentoría personalizados. Este tipo de liderazgo promueve el desarrollo personal y profesional de los docentes, lo que a su vez puede mejorar la calidad de la enseñanza y, por ende, el rendimiento académico de los estudiantes Liu, (2020). En el ámbito educativo, la consideración individualizada se manifiesta en el apoyo a las necesidades únicas de los docentes y estudiantes, fomentando un entorno inclusivo y de apoyo.</w:t>
      </w:r>
    </w:p>
    <w:p w14:paraId="4E801186" w14:textId="77777777" w:rsidR="00987835" w:rsidRPr="002267D4" w:rsidRDefault="00987835" w:rsidP="002267D4">
      <w:pPr>
        <w:pStyle w:val="NormalWeb"/>
        <w:spacing w:before="0" w:beforeAutospacing="0" w:after="0" w:afterAutospacing="0" w:line="480" w:lineRule="auto"/>
        <w:jc w:val="both"/>
        <w:rPr>
          <w:sz w:val="22"/>
          <w:szCs w:val="22"/>
        </w:rPr>
      </w:pPr>
      <w:r w:rsidRPr="002267D4">
        <w:rPr>
          <w:sz w:val="22"/>
          <w:szCs w:val="22"/>
        </w:rPr>
        <w:t xml:space="preserve">Estimulación intelectual: Este componente implica que el líder fomenta la creatividad y la innovación entre sus seguidores, alentándolos a cuestionar las suposiciones existentes y a buscar soluciones nuevas y mejores a los problemas. En un entorno educativo, la estimulación intelectual puede llevar a la adopción de nuevas pedagogías y enfoques educativos que mejoren el aprendizaje de los estudiantes </w:t>
      </w:r>
      <w:proofErr w:type="spellStart"/>
      <w:r w:rsidRPr="002267D4">
        <w:rPr>
          <w:sz w:val="22"/>
          <w:szCs w:val="22"/>
        </w:rPr>
        <w:t>Eyal</w:t>
      </w:r>
      <w:proofErr w:type="spellEnd"/>
      <w:r w:rsidRPr="002267D4">
        <w:rPr>
          <w:sz w:val="22"/>
          <w:szCs w:val="22"/>
        </w:rPr>
        <w:t>, et al., (2020).</w:t>
      </w:r>
    </w:p>
    <w:p w14:paraId="222D2F4D" w14:textId="77777777" w:rsidR="00987835" w:rsidRPr="002267D4" w:rsidRDefault="00987835" w:rsidP="002267D4">
      <w:pPr>
        <w:pStyle w:val="NormalWeb"/>
        <w:spacing w:before="0" w:beforeAutospacing="0" w:after="0" w:afterAutospacing="0" w:line="480" w:lineRule="auto"/>
        <w:jc w:val="both"/>
        <w:rPr>
          <w:sz w:val="22"/>
          <w:szCs w:val="22"/>
        </w:rPr>
      </w:pPr>
      <w:r w:rsidRPr="002267D4">
        <w:rPr>
          <w:sz w:val="22"/>
          <w:szCs w:val="22"/>
        </w:rPr>
        <w:t>En conjunto, estas cuatro dimensiones hacen del liderazgo transformacional una herramienta poderosa para promover cambios positivos en las instituciones educativas. Al crear un entorno en el que los docentes se sienten valorados, inspirados y apoyados, los líderes transformacionales pueden influir de manera significativa en el éxito académico de los estudiantes Shields, (2019).</w:t>
      </w:r>
    </w:p>
    <w:p w14:paraId="3A7C6CD9" w14:textId="77777777" w:rsidR="00987835" w:rsidRPr="002267D4" w:rsidRDefault="00987835" w:rsidP="002267D4">
      <w:pPr>
        <w:spacing w:after="0" w:line="480" w:lineRule="auto"/>
        <w:jc w:val="both"/>
        <w:outlineLvl w:val="2"/>
        <w:rPr>
          <w:rFonts w:ascii="Times New Roman" w:eastAsia="Times New Roman" w:hAnsi="Times New Roman" w:cs="Times New Roman"/>
          <w:b/>
          <w:bCs/>
          <w:lang w:eastAsia="es-EC"/>
        </w:rPr>
      </w:pPr>
      <w:r w:rsidRPr="002267D4">
        <w:rPr>
          <w:rFonts w:ascii="Times New Roman" w:eastAsia="Times New Roman" w:hAnsi="Times New Roman" w:cs="Times New Roman"/>
          <w:b/>
          <w:bCs/>
          <w:lang w:eastAsia="es-EC"/>
        </w:rPr>
        <w:t>Relación con el rendimiento académico</w:t>
      </w:r>
    </w:p>
    <w:p w14:paraId="0FE062BB" w14:textId="4A108AC8" w:rsidR="00987835" w:rsidRPr="002267D4" w:rsidRDefault="00987835" w:rsidP="002267D4">
      <w:pPr>
        <w:pStyle w:val="NormalWeb"/>
        <w:spacing w:before="0" w:beforeAutospacing="0" w:after="0" w:afterAutospacing="0" w:line="480" w:lineRule="auto"/>
        <w:jc w:val="both"/>
        <w:rPr>
          <w:sz w:val="22"/>
          <w:szCs w:val="22"/>
        </w:rPr>
      </w:pPr>
      <w:r w:rsidRPr="002267D4">
        <w:rPr>
          <w:sz w:val="22"/>
          <w:szCs w:val="22"/>
        </w:rPr>
        <w:t xml:space="preserve">La relación entre liderazgo transformacional y rendimiento académico ha sido objeto de numerosos estudios en las últimas décadas. La teoría sugiere que los líderes que adoptan un enfoque transformacional pueden tener un impacto significativo en la motivación, el compromiso y el desempeño de los docentes, lo que, a su vez, se traduce en mejores resultados académicos para los estudiantes, Campó, (2021). En tal sentido, los líderes transformacionales, al emplear motivación inspiradora y consideración individualizada, pueden aumentar significativamente la motivación intrínseca de los docentes. Según un estudio de Carrillo, et al., (2023), los docentes que trabajan bajo un liderazgo </w:t>
      </w:r>
      <w:r w:rsidRPr="002267D4">
        <w:rPr>
          <w:sz w:val="22"/>
          <w:szCs w:val="22"/>
        </w:rPr>
        <w:lastRenderedPageBreak/>
        <w:t>transformacional tienden a mostrar niveles más altos de compromiso con su trabajo, lo que se refleja en una mayor calidad de enseñanza y en un ambiente de aprendizaje más positivo para los estudiantes.</w:t>
      </w:r>
    </w:p>
    <w:p w14:paraId="2E3862B2" w14:textId="77777777" w:rsidR="00987835" w:rsidRPr="002267D4" w:rsidRDefault="00987835" w:rsidP="002267D4">
      <w:pPr>
        <w:pStyle w:val="NormalWeb"/>
        <w:spacing w:before="0" w:beforeAutospacing="0" w:after="0" w:afterAutospacing="0" w:line="480" w:lineRule="auto"/>
        <w:jc w:val="both"/>
        <w:rPr>
          <w:sz w:val="22"/>
          <w:szCs w:val="22"/>
        </w:rPr>
      </w:pPr>
      <w:r w:rsidRPr="002267D4">
        <w:rPr>
          <w:sz w:val="22"/>
          <w:szCs w:val="22"/>
        </w:rPr>
        <w:t xml:space="preserve">Así mismo, varios estudios han encontrado una correlación positiva entre el liderazgo transformacional y el rendimiento académico de los estudiantes. Por ejemplo, un estudio de </w:t>
      </w:r>
      <w:proofErr w:type="spellStart"/>
      <w:r w:rsidRPr="002267D4">
        <w:rPr>
          <w:sz w:val="22"/>
          <w:szCs w:val="22"/>
        </w:rPr>
        <w:t>Eyal</w:t>
      </w:r>
      <w:proofErr w:type="spellEnd"/>
      <w:r w:rsidRPr="002267D4">
        <w:rPr>
          <w:sz w:val="22"/>
          <w:szCs w:val="22"/>
        </w:rPr>
        <w:t>, et al., (2020) demostró que en escuelas donde los directores practicaban un liderazgo transformacional, los estudiantes mostraban mejoras significativas en sus puntajes de exámenes y en su desempeño general en la escuela. Esto se debe, en parte, a la capacidad de los líderes transformacionales para crear un entorno escolar que fomente el aprendizaje y el desarrollo personal.</w:t>
      </w:r>
    </w:p>
    <w:p w14:paraId="442F1A6F" w14:textId="77777777" w:rsidR="00987835" w:rsidRPr="002267D4" w:rsidRDefault="00987835" w:rsidP="002267D4">
      <w:pPr>
        <w:pStyle w:val="NormalWeb"/>
        <w:spacing w:before="0" w:beforeAutospacing="0" w:after="0" w:afterAutospacing="0" w:line="480" w:lineRule="auto"/>
        <w:jc w:val="both"/>
        <w:rPr>
          <w:sz w:val="22"/>
          <w:szCs w:val="22"/>
        </w:rPr>
      </w:pPr>
      <w:r w:rsidRPr="002267D4">
        <w:rPr>
          <w:sz w:val="22"/>
          <w:szCs w:val="22"/>
        </w:rPr>
        <w:t>Se afirma, que el liderazgo transformacional también puede influir en la cultura escolar, promoviendo valores de equidad, inclusión y colaboración. Un estudio de Shields (2019) encontró que los líderes transformacionales en las escuelas estaban más inclinados a promover prácticas inclusivas y equitativas, lo que no solo mejora el clima escolar, sino que también contribuye a cerrar las brechas de rendimiento entre diferentes grupos de estudiantes.</w:t>
      </w:r>
    </w:p>
    <w:p w14:paraId="0ACBCE05" w14:textId="2A5BFF6B" w:rsidR="00987835" w:rsidRPr="002267D4" w:rsidRDefault="00987835" w:rsidP="002267D4">
      <w:pPr>
        <w:pStyle w:val="NormalWeb"/>
        <w:spacing w:before="0" w:beforeAutospacing="0" w:after="0" w:afterAutospacing="0" w:line="480" w:lineRule="auto"/>
        <w:jc w:val="both"/>
        <w:rPr>
          <w:sz w:val="22"/>
          <w:szCs w:val="22"/>
        </w:rPr>
      </w:pPr>
      <w:r w:rsidRPr="002267D4">
        <w:rPr>
          <w:sz w:val="22"/>
          <w:szCs w:val="22"/>
        </w:rPr>
        <w:t>Se entiende que la estimulación intelectual, como parte del liderazgo transformacional, fomenta la innovación pedagógica. Según Camacho Marín, et al., (2024), los líderes que alientan a los docentes a explorar nuevas metodologías y enfoques en la enseñanza pueden contribuir a mejorar los resultados académicos, ya que los estudiantes se benefician de métodos de enseñanza más efectivos y personalizados. Relación indirecta a través del bienestar docente: Además, el bienestar emocional y profesional de los docentes, potenciado por un liderazgo transformacional, tiene un efecto indirecto en el rendimiento académico de los estudiantes. Un estudio de Liu, et al., (2020) reveló que los docentes que se sienten apoyados y valorados por sus líderes tienen más probabilidades de crear un ambiente de aprendizaje positivo y de alto rendimiento.</w:t>
      </w:r>
    </w:p>
    <w:p w14:paraId="3A5B067A" w14:textId="47AB45B2" w:rsidR="00F864F4" w:rsidRPr="002267D4" w:rsidRDefault="00987835" w:rsidP="002267D4">
      <w:pPr>
        <w:pStyle w:val="Textoindependiente"/>
        <w:spacing w:line="480" w:lineRule="auto"/>
        <w:ind w:right="3"/>
        <w:jc w:val="both"/>
        <w:rPr>
          <w:sz w:val="22"/>
          <w:szCs w:val="22"/>
          <w:lang w:eastAsia="pt-BR"/>
        </w:rPr>
      </w:pPr>
      <w:r w:rsidRPr="002267D4">
        <w:rPr>
          <w:sz w:val="22"/>
          <w:szCs w:val="22"/>
          <w:lang w:eastAsia="es-EC"/>
        </w:rPr>
        <w:t xml:space="preserve">Por consiguiente, el liderazgo transformacional en el ámbito educativo no solo tiene un impacto directo en la motivación y el desempeño de los docentes, sino que también influye indirectamente en el rendimiento académico de los estudiantes. Al inspirar y apoyar a los docentes, y al promover un entorno de innovación y colaboración, los líderes transformacionales pueden mejorar significativamente los resultados educativos </w:t>
      </w:r>
      <w:r w:rsidRPr="002267D4">
        <w:rPr>
          <w:sz w:val="22"/>
          <w:szCs w:val="22"/>
          <w:lang w:val="es-EC" w:eastAsia="es-EC"/>
        </w:rPr>
        <w:t>Bush, (2020)</w:t>
      </w:r>
      <w:r w:rsidRPr="002267D4">
        <w:rPr>
          <w:sz w:val="22"/>
          <w:szCs w:val="22"/>
          <w:lang w:eastAsia="es-EC"/>
        </w:rPr>
        <w:t>.</w:t>
      </w:r>
    </w:p>
    <w:p w14:paraId="14AB3897" w14:textId="77777777" w:rsidR="002267D4" w:rsidRDefault="002267D4" w:rsidP="002267D4">
      <w:pPr>
        <w:pStyle w:val="Textoindependiente"/>
        <w:spacing w:line="480" w:lineRule="auto"/>
        <w:ind w:right="3"/>
        <w:jc w:val="both"/>
        <w:rPr>
          <w:b/>
          <w:sz w:val="22"/>
          <w:szCs w:val="22"/>
        </w:rPr>
      </w:pPr>
    </w:p>
    <w:p w14:paraId="25120CF6" w14:textId="203F49C7" w:rsidR="00F758A6" w:rsidRPr="002267D4" w:rsidRDefault="002267D4" w:rsidP="002267D4">
      <w:pPr>
        <w:pStyle w:val="Textoindependiente"/>
        <w:spacing w:line="480" w:lineRule="auto"/>
        <w:ind w:right="3"/>
        <w:jc w:val="both"/>
        <w:rPr>
          <w:b/>
          <w:sz w:val="22"/>
          <w:szCs w:val="22"/>
        </w:rPr>
      </w:pPr>
      <w:r w:rsidRPr="002267D4">
        <w:rPr>
          <w:b/>
          <w:sz w:val="22"/>
          <w:szCs w:val="22"/>
        </w:rPr>
        <w:lastRenderedPageBreak/>
        <w:t>METODOLOGÍA</w:t>
      </w:r>
    </w:p>
    <w:p w14:paraId="6FFBAC73" w14:textId="77777777" w:rsidR="00987835" w:rsidRPr="002267D4" w:rsidRDefault="00987835" w:rsidP="002267D4">
      <w:pPr>
        <w:spacing w:after="0" w:line="480" w:lineRule="auto"/>
        <w:jc w:val="both"/>
        <w:rPr>
          <w:rFonts w:ascii="Times New Roman" w:eastAsia="Times New Roman" w:hAnsi="Times New Roman" w:cs="Times New Roman"/>
          <w:b/>
          <w:bCs/>
          <w:lang w:eastAsia="es-EC"/>
        </w:rPr>
      </w:pPr>
      <w:r w:rsidRPr="002267D4">
        <w:rPr>
          <w:rFonts w:ascii="Times New Roman" w:eastAsia="Times New Roman" w:hAnsi="Times New Roman" w:cs="Times New Roman"/>
          <w:b/>
          <w:bCs/>
          <w:lang w:eastAsia="es-EC"/>
        </w:rPr>
        <w:t>Diseño del estudio</w:t>
      </w:r>
    </w:p>
    <w:p w14:paraId="251398F6" w14:textId="77777777" w:rsidR="00987835" w:rsidRPr="002267D4" w:rsidRDefault="00987835" w:rsidP="002267D4">
      <w:pPr>
        <w:pStyle w:val="NormalWeb"/>
        <w:spacing w:before="0" w:beforeAutospacing="0" w:after="0" w:afterAutospacing="0" w:line="480" w:lineRule="auto"/>
        <w:jc w:val="both"/>
        <w:rPr>
          <w:sz w:val="22"/>
          <w:szCs w:val="22"/>
        </w:rPr>
      </w:pPr>
      <w:r w:rsidRPr="002267D4">
        <w:rPr>
          <w:sz w:val="22"/>
          <w:szCs w:val="22"/>
        </w:rPr>
        <w:t>Este estudio adopta un enfoque metodológico cuantitativo con un diseño de tipo correlacional. El enfoque cuantitativo fue elegido para obtener mediciones objetivas y precisas sobre el liderazgo transformacional y el rendimiento académico de los estudiantes. Un diseño correlacional es adecuado para investigar la relación entre estas dos variables, permitiendo evaluar la fuerza y dirección de la asociación en un contexto educativo.</w:t>
      </w:r>
    </w:p>
    <w:p w14:paraId="7BDFDF78" w14:textId="77777777" w:rsidR="00987835" w:rsidRPr="002267D4" w:rsidRDefault="00987835" w:rsidP="002267D4">
      <w:pPr>
        <w:spacing w:after="0" w:line="480" w:lineRule="auto"/>
        <w:jc w:val="both"/>
        <w:rPr>
          <w:rFonts w:ascii="Times New Roman" w:eastAsia="Times New Roman" w:hAnsi="Times New Roman" w:cs="Times New Roman"/>
          <w:b/>
          <w:bCs/>
          <w:lang w:eastAsia="es-EC"/>
        </w:rPr>
      </w:pPr>
      <w:r w:rsidRPr="002267D4">
        <w:rPr>
          <w:rFonts w:ascii="Times New Roman" w:eastAsia="Times New Roman" w:hAnsi="Times New Roman" w:cs="Times New Roman"/>
          <w:b/>
          <w:bCs/>
          <w:lang w:eastAsia="es-EC"/>
        </w:rPr>
        <w:t>Población y muestra</w:t>
      </w:r>
    </w:p>
    <w:p w14:paraId="568CF115" w14:textId="77777777" w:rsidR="00987835" w:rsidRPr="002267D4" w:rsidRDefault="00987835" w:rsidP="002267D4">
      <w:pPr>
        <w:pStyle w:val="NormalWeb"/>
        <w:spacing w:before="0" w:beforeAutospacing="0" w:after="0" w:afterAutospacing="0" w:line="480" w:lineRule="auto"/>
        <w:jc w:val="both"/>
        <w:rPr>
          <w:sz w:val="22"/>
          <w:szCs w:val="22"/>
        </w:rPr>
      </w:pPr>
      <w:r w:rsidRPr="002267D4">
        <w:rPr>
          <w:sz w:val="22"/>
          <w:szCs w:val="22"/>
        </w:rPr>
        <w:t>La población objetivo incluye a directores, docentes y estudiantes de instituciones educativas de nivel secundario. Se seleccionó una muestra representativa de 15 instituciones educativas. La muestra incluyó a 15 directores, 60 docentes y aproximadamente 600 estudiantes. El proceso de selección se llevó a cabo mediante un muestreo estratificado aleatorio, lo que aseguró que la muestra reflejara diferentes características sociodemográficas, como el contexto urbano y rural, y diversos niveles socioeconómicos.</w:t>
      </w:r>
    </w:p>
    <w:p w14:paraId="7809A172" w14:textId="77777777" w:rsidR="00987835" w:rsidRPr="002267D4" w:rsidRDefault="00987835" w:rsidP="002267D4">
      <w:pPr>
        <w:spacing w:after="0" w:line="480" w:lineRule="auto"/>
        <w:jc w:val="both"/>
        <w:rPr>
          <w:rFonts w:ascii="Times New Roman" w:eastAsia="Times New Roman" w:hAnsi="Times New Roman" w:cs="Times New Roman"/>
          <w:b/>
          <w:bCs/>
          <w:lang w:eastAsia="es-EC"/>
        </w:rPr>
      </w:pPr>
      <w:r w:rsidRPr="002267D4">
        <w:rPr>
          <w:rFonts w:ascii="Times New Roman" w:eastAsia="Times New Roman" w:hAnsi="Times New Roman" w:cs="Times New Roman"/>
          <w:b/>
          <w:bCs/>
          <w:lang w:eastAsia="es-EC"/>
        </w:rPr>
        <w:t>Instrumentos de recolección de datos</w:t>
      </w:r>
    </w:p>
    <w:p w14:paraId="2483850E" w14:textId="77777777" w:rsidR="00987835" w:rsidRPr="002267D4" w:rsidRDefault="00987835" w:rsidP="002267D4">
      <w:pPr>
        <w:pStyle w:val="NormalWeb"/>
        <w:spacing w:before="0" w:beforeAutospacing="0" w:after="0" w:afterAutospacing="0" w:line="480" w:lineRule="auto"/>
        <w:jc w:val="both"/>
        <w:rPr>
          <w:sz w:val="22"/>
          <w:szCs w:val="22"/>
        </w:rPr>
      </w:pPr>
      <w:r w:rsidRPr="002267D4">
        <w:rPr>
          <w:sz w:val="22"/>
          <w:szCs w:val="22"/>
        </w:rPr>
        <w:t xml:space="preserve">Para medir las dimensiones del liderazgo transformacional, se utilizó el </w:t>
      </w:r>
      <w:proofErr w:type="spellStart"/>
      <w:r w:rsidRPr="002267D4">
        <w:rPr>
          <w:sz w:val="22"/>
          <w:szCs w:val="22"/>
        </w:rPr>
        <w:t>Multifactor</w:t>
      </w:r>
      <w:proofErr w:type="spellEnd"/>
      <w:r w:rsidRPr="002267D4">
        <w:rPr>
          <w:sz w:val="22"/>
          <w:szCs w:val="22"/>
        </w:rPr>
        <w:t xml:space="preserve"> </w:t>
      </w:r>
      <w:proofErr w:type="spellStart"/>
      <w:r w:rsidRPr="002267D4">
        <w:rPr>
          <w:sz w:val="22"/>
          <w:szCs w:val="22"/>
        </w:rPr>
        <w:t>Leadership</w:t>
      </w:r>
      <w:proofErr w:type="spellEnd"/>
      <w:r w:rsidRPr="002267D4">
        <w:rPr>
          <w:sz w:val="22"/>
          <w:szCs w:val="22"/>
        </w:rPr>
        <w:t xml:space="preserve"> </w:t>
      </w:r>
      <w:proofErr w:type="spellStart"/>
      <w:r w:rsidRPr="002267D4">
        <w:rPr>
          <w:sz w:val="22"/>
          <w:szCs w:val="22"/>
        </w:rPr>
        <w:t>Questionnaire</w:t>
      </w:r>
      <w:proofErr w:type="spellEnd"/>
      <w:r w:rsidRPr="002267D4">
        <w:rPr>
          <w:sz w:val="22"/>
          <w:szCs w:val="22"/>
        </w:rPr>
        <w:t xml:space="preserve"> (MLQ), un instrumento estandarizado y validado que evalúa las cuatro dimensiones clave del liderazgo transformacional: influencia idealizada, motivación inspiradora, consideración individualizada y estimulación intelectual. Este cuestionario fue administrado tanto a los directores como a los docentes.</w:t>
      </w:r>
    </w:p>
    <w:p w14:paraId="649440A0" w14:textId="77777777" w:rsidR="00987835" w:rsidRPr="002267D4" w:rsidRDefault="00987835" w:rsidP="002267D4">
      <w:pPr>
        <w:pStyle w:val="Prrafodelista"/>
        <w:numPr>
          <w:ilvl w:val="0"/>
          <w:numId w:val="15"/>
        </w:numPr>
        <w:spacing w:after="0" w:line="480" w:lineRule="auto"/>
        <w:jc w:val="both"/>
        <w:rPr>
          <w:rFonts w:ascii="Times New Roman" w:eastAsia="Times New Roman" w:hAnsi="Times New Roman" w:cs="Times New Roman"/>
          <w:lang w:eastAsia="es-EC"/>
        </w:rPr>
      </w:pPr>
      <w:r w:rsidRPr="002267D4">
        <w:rPr>
          <w:rFonts w:ascii="Times New Roman" w:eastAsia="Times New Roman" w:hAnsi="Times New Roman" w:cs="Times New Roman"/>
          <w:lang w:eastAsia="es-EC"/>
        </w:rPr>
        <w:t>El rendimiento académico de los estudiantes se evaluó utilizando dos métodos principales:</w:t>
      </w:r>
    </w:p>
    <w:p w14:paraId="26803276" w14:textId="77777777" w:rsidR="00987835" w:rsidRPr="002267D4" w:rsidRDefault="00987835" w:rsidP="002267D4">
      <w:pPr>
        <w:pStyle w:val="Prrafodelista"/>
        <w:numPr>
          <w:ilvl w:val="0"/>
          <w:numId w:val="15"/>
        </w:numPr>
        <w:spacing w:after="0" w:line="480" w:lineRule="auto"/>
        <w:jc w:val="both"/>
        <w:rPr>
          <w:rFonts w:ascii="Times New Roman" w:eastAsia="Times New Roman" w:hAnsi="Times New Roman" w:cs="Times New Roman"/>
          <w:lang w:eastAsia="es-EC"/>
        </w:rPr>
      </w:pPr>
      <w:r w:rsidRPr="002267D4">
        <w:rPr>
          <w:rFonts w:ascii="Times New Roman" w:eastAsia="Times New Roman" w:hAnsi="Times New Roman" w:cs="Times New Roman"/>
          <w:lang w:eastAsia="es-EC"/>
        </w:rPr>
        <w:t>Calificaciones obtenidas en las materias principales (matemáticas, ciencias y lenguaje) durante el ciclo escolar.</w:t>
      </w:r>
    </w:p>
    <w:p w14:paraId="1F1CA7C5" w14:textId="77777777" w:rsidR="00987835" w:rsidRPr="002267D4" w:rsidRDefault="00987835" w:rsidP="002267D4">
      <w:pPr>
        <w:pStyle w:val="Prrafodelista"/>
        <w:numPr>
          <w:ilvl w:val="0"/>
          <w:numId w:val="15"/>
        </w:numPr>
        <w:spacing w:after="0" w:line="480" w:lineRule="auto"/>
        <w:jc w:val="both"/>
        <w:rPr>
          <w:rFonts w:ascii="Times New Roman" w:eastAsia="Times New Roman" w:hAnsi="Times New Roman" w:cs="Times New Roman"/>
          <w:lang w:eastAsia="es-EC"/>
        </w:rPr>
      </w:pPr>
      <w:r w:rsidRPr="002267D4">
        <w:rPr>
          <w:rFonts w:ascii="Times New Roman" w:eastAsia="Times New Roman" w:hAnsi="Times New Roman" w:cs="Times New Roman"/>
          <w:lang w:eastAsia="es-EC"/>
        </w:rPr>
        <w:t>Resultados de exámenes estandarizados, aplicados por las instituciones educativas participantes, que proporcionaron una medida adicional del desempeño académico de los estudiantes.</w:t>
      </w:r>
    </w:p>
    <w:p w14:paraId="295CEE4F" w14:textId="77777777" w:rsidR="00987835" w:rsidRPr="002267D4" w:rsidRDefault="00987835" w:rsidP="002267D4">
      <w:pPr>
        <w:spacing w:after="0" w:line="480" w:lineRule="auto"/>
        <w:jc w:val="both"/>
        <w:rPr>
          <w:rFonts w:ascii="Times New Roman" w:eastAsia="Times New Roman" w:hAnsi="Times New Roman" w:cs="Times New Roman"/>
          <w:b/>
          <w:bCs/>
          <w:lang w:eastAsia="es-EC"/>
        </w:rPr>
      </w:pPr>
      <w:r w:rsidRPr="002267D4">
        <w:rPr>
          <w:rFonts w:ascii="Times New Roman" w:eastAsia="Times New Roman" w:hAnsi="Times New Roman" w:cs="Times New Roman"/>
          <w:b/>
          <w:bCs/>
          <w:lang w:eastAsia="es-EC"/>
        </w:rPr>
        <w:t>Procedimiento</w:t>
      </w:r>
    </w:p>
    <w:p w14:paraId="6EADF6B5" w14:textId="2F50AD4A" w:rsidR="00F758A6" w:rsidRPr="002267D4" w:rsidRDefault="00987835" w:rsidP="002267D4">
      <w:pPr>
        <w:pStyle w:val="NormalWeb"/>
        <w:spacing w:before="0" w:beforeAutospacing="0" w:after="0" w:afterAutospacing="0" w:line="480" w:lineRule="auto"/>
        <w:jc w:val="both"/>
        <w:rPr>
          <w:sz w:val="22"/>
          <w:szCs w:val="22"/>
          <w:lang w:eastAsia="pt-BR"/>
        </w:rPr>
      </w:pPr>
      <w:r w:rsidRPr="002267D4">
        <w:rPr>
          <w:sz w:val="22"/>
          <w:szCs w:val="22"/>
        </w:rPr>
        <w:t xml:space="preserve">La recolección de datos se llevó a cabo en varias etapas. Primero, se contactó a las instituciones educativas seleccionadas para obtener el consentimiento informado de los participantes y asegurar la confidencialidad de la información. Luego, se administró el MLQ a directores y docentes, con </w:t>
      </w:r>
      <w:r w:rsidRPr="002267D4">
        <w:rPr>
          <w:sz w:val="22"/>
          <w:szCs w:val="22"/>
        </w:rPr>
        <w:lastRenderedPageBreak/>
        <w:t>instrucciones claras para su correcta cumplimentación. Paralelamente, se recopilaron las calificaciones y resultados de los exámenes estandarizados de los estudiantes participantes. Todos los datos fueron recopilados en un periodo de tres meses. Para el análisis de los datos, se emplearon técnicas estadísticas como correlaciones de Pearson para determinar la relación entre las dimensiones del liderazgo transformacional y el rendimiento académico. Adicionalmente, se realizaron análisis de regresión lineal para explorar más a fondo cómo cada dimensión del liderazgo influye en el rendimiento académico de los estudiantes.</w:t>
      </w:r>
    </w:p>
    <w:p w14:paraId="101CBE24" w14:textId="30BB02DD" w:rsidR="00987835" w:rsidRPr="002267D4" w:rsidRDefault="002267D4" w:rsidP="002267D4">
      <w:pPr>
        <w:adjustRightInd w:val="0"/>
        <w:spacing w:after="0" w:line="480" w:lineRule="auto"/>
        <w:ind w:right="3"/>
        <w:jc w:val="both"/>
        <w:rPr>
          <w:rFonts w:ascii="Times New Roman" w:hAnsi="Times New Roman" w:cs="Times New Roman"/>
          <w:b/>
          <w:bCs/>
        </w:rPr>
      </w:pPr>
      <w:r w:rsidRPr="002267D4">
        <w:rPr>
          <w:rFonts w:ascii="Times New Roman" w:hAnsi="Times New Roman" w:cs="Times New Roman"/>
          <w:b/>
          <w:bCs/>
        </w:rPr>
        <w:t>RESULTADOS</w:t>
      </w:r>
    </w:p>
    <w:p w14:paraId="5E0BA58F" w14:textId="7908818D" w:rsidR="00987835" w:rsidRPr="002267D4" w:rsidRDefault="00987835" w:rsidP="002267D4">
      <w:pPr>
        <w:spacing w:after="0" w:line="480" w:lineRule="auto"/>
        <w:jc w:val="both"/>
        <w:rPr>
          <w:rFonts w:ascii="Times New Roman" w:eastAsia="Times New Roman" w:hAnsi="Times New Roman" w:cs="Times New Roman"/>
          <w:b/>
          <w:bCs/>
          <w:lang w:eastAsia="es-EC"/>
        </w:rPr>
      </w:pPr>
      <w:r w:rsidRPr="002267D4">
        <w:rPr>
          <w:rFonts w:ascii="Times New Roman" w:eastAsia="Times New Roman" w:hAnsi="Times New Roman" w:cs="Times New Roman"/>
          <w:b/>
          <w:bCs/>
          <w:lang w:eastAsia="es-EC"/>
        </w:rPr>
        <w:t>Resultados del cuestionario sobre liderazgo transformacional (MLQ)</w:t>
      </w:r>
    </w:p>
    <w:p w14:paraId="7FDB39D5" w14:textId="77777777" w:rsidR="00987835" w:rsidRPr="002267D4" w:rsidRDefault="00987835" w:rsidP="002267D4">
      <w:pPr>
        <w:pStyle w:val="Prrafodelista"/>
        <w:numPr>
          <w:ilvl w:val="0"/>
          <w:numId w:val="8"/>
        </w:numPr>
        <w:spacing w:after="0" w:line="480" w:lineRule="auto"/>
        <w:ind w:firstLine="0"/>
        <w:jc w:val="both"/>
        <w:rPr>
          <w:rFonts w:ascii="Times New Roman" w:eastAsia="Times New Roman" w:hAnsi="Times New Roman" w:cs="Times New Roman"/>
          <w:lang w:eastAsia="es-EC"/>
        </w:rPr>
      </w:pPr>
      <w:r w:rsidRPr="002267D4">
        <w:rPr>
          <w:rFonts w:ascii="Times New Roman" w:eastAsia="Times New Roman" w:hAnsi="Times New Roman" w:cs="Times New Roman"/>
          <w:lang w:eastAsia="es-EC"/>
        </w:rPr>
        <w:t>Estadísticas descriptivas</w:t>
      </w:r>
    </w:p>
    <w:p w14:paraId="1846AD3F" w14:textId="77777777" w:rsidR="00987835" w:rsidRPr="002267D4" w:rsidRDefault="00987835" w:rsidP="002267D4">
      <w:pPr>
        <w:pStyle w:val="NormalWeb"/>
        <w:spacing w:before="0" w:beforeAutospacing="0" w:after="0" w:afterAutospacing="0" w:line="480" w:lineRule="auto"/>
        <w:jc w:val="both"/>
        <w:rPr>
          <w:sz w:val="22"/>
          <w:szCs w:val="22"/>
        </w:rPr>
      </w:pPr>
      <w:r w:rsidRPr="002267D4">
        <w:rPr>
          <w:sz w:val="22"/>
          <w:szCs w:val="22"/>
        </w:rPr>
        <w:t>Se presentan las estadísticas descriptivas de las cuatro dimensiones del liderazgo transformacional evaluadas a través del MLQ: influencia idealizada, motivación inspiradora, consideración individualizada, y estimulación intelectual.</w:t>
      </w:r>
    </w:p>
    <w:p w14:paraId="0E7D8A63" w14:textId="1C1D473E" w:rsidR="00987835" w:rsidRPr="002267D4" w:rsidRDefault="00987835" w:rsidP="002267D4">
      <w:pPr>
        <w:spacing w:after="0" w:line="240" w:lineRule="auto"/>
        <w:jc w:val="both"/>
        <w:rPr>
          <w:rFonts w:ascii="Times New Roman" w:eastAsia="Times New Roman" w:hAnsi="Times New Roman" w:cs="Times New Roman"/>
          <w:b/>
          <w:bCs/>
          <w:lang w:eastAsia="es-EC"/>
        </w:rPr>
      </w:pPr>
      <w:r w:rsidRPr="002267D4">
        <w:rPr>
          <w:rFonts w:ascii="Times New Roman" w:eastAsia="Times New Roman" w:hAnsi="Times New Roman" w:cs="Times New Roman"/>
          <w:b/>
          <w:bCs/>
          <w:lang w:eastAsia="es-EC"/>
        </w:rPr>
        <w:t xml:space="preserve">Tabla 1. </w:t>
      </w:r>
      <w:r w:rsidRPr="002267D4">
        <w:rPr>
          <w:rFonts w:ascii="Times New Roman" w:eastAsia="Times New Roman" w:hAnsi="Times New Roman" w:cs="Times New Roman"/>
          <w:lang w:eastAsia="es-EC"/>
        </w:rPr>
        <w:t>Estadísticas Descriptivas de las Dimensiones del Liderazgo Transformacional</w:t>
      </w:r>
    </w:p>
    <w:tbl>
      <w:tblPr>
        <w:tblStyle w:val="Tablaconcuadrcula"/>
        <w:tblW w:w="0" w:type="auto"/>
        <w:tblBorders>
          <w:top w:val="single" w:sz="4" w:space="0" w:color="767171" w:themeColor="background2" w:themeShade="80"/>
          <w:left w:val="none" w:sz="0" w:space="0" w:color="auto"/>
          <w:bottom w:val="single" w:sz="4" w:space="0" w:color="767171" w:themeColor="background2" w:themeShade="80"/>
          <w:right w:val="none" w:sz="0" w:space="0" w:color="auto"/>
          <w:insideH w:val="single" w:sz="4" w:space="0" w:color="767171" w:themeColor="background2" w:themeShade="80"/>
          <w:insideV w:val="none" w:sz="0" w:space="0" w:color="auto"/>
        </w:tblBorders>
        <w:tblLook w:val="04A0" w:firstRow="1" w:lastRow="0" w:firstColumn="1" w:lastColumn="0" w:noHBand="0" w:noVBand="1"/>
      </w:tblPr>
      <w:tblGrid>
        <w:gridCol w:w="3178"/>
        <w:gridCol w:w="984"/>
        <w:gridCol w:w="2219"/>
        <w:gridCol w:w="990"/>
        <w:gridCol w:w="1123"/>
      </w:tblGrid>
      <w:tr w:rsidR="00987835" w:rsidRPr="002267D4" w14:paraId="5D4E1C1D" w14:textId="77777777" w:rsidTr="00164DE3">
        <w:tc>
          <w:tcPr>
            <w:tcW w:w="3178" w:type="dxa"/>
          </w:tcPr>
          <w:p w14:paraId="0132B8C8" w14:textId="77777777" w:rsidR="00987835" w:rsidRPr="002267D4" w:rsidRDefault="00987835" w:rsidP="002267D4">
            <w:pPr>
              <w:spacing w:line="360" w:lineRule="auto"/>
              <w:jc w:val="both"/>
              <w:rPr>
                <w:rFonts w:ascii="Times New Roman" w:eastAsia="Times New Roman" w:hAnsi="Times New Roman" w:cs="Times New Roman"/>
                <w:lang w:eastAsia="es-EC"/>
              </w:rPr>
            </w:pPr>
            <w:r w:rsidRPr="002267D4">
              <w:rPr>
                <w:rFonts w:ascii="Times New Roman" w:eastAsia="Times New Roman" w:hAnsi="Times New Roman" w:cs="Times New Roman"/>
                <w:lang w:eastAsia="es-EC"/>
              </w:rPr>
              <w:t>Dimensión</w:t>
            </w:r>
          </w:p>
        </w:tc>
        <w:tc>
          <w:tcPr>
            <w:tcW w:w="984" w:type="dxa"/>
          </w:tcPr>
          <w:p w14:paraId="11E788B5" w14:textId="77777777" w:rsidR="00987835" w:rsidRPr="002267D4" w:rsidRDefault="00987835" w:rsidP="002267D4">
            <w:pPr>
              <w:spacing w:line="360" w:lineRule="auto"/>
              <w:jc w:val="both"/>
              <w:rPr>
                <w:rFonts w:ascii="Times New Roman" w:eastAsia="Times New Roman" w:hAnsi="Times New Roman" w:cs="Times New Roman"/>
                <w:lang w:eastAsia="es-EC"/>
              </w:rPr>
            </w:pPr>
            <w:r w:rsidRPr="002267D4">
              <w:rPr>
                <w:rFonts w:ascii="Times New Roman" w:eastAsia="Times New Roman" w:hAnsi="Times New Roman" w:cs="Times New Roman"/>
                <w:lang w:eastAsia="es-EC"/>
              </w:rPr>
              <w:t>Media</w:t>
            </w:r>
          </w:p>
        </w:tc>
        <w:tc>
          <w:tcPr>
            <w:tcW w:w="2219" w:type="dxa"/>
          </w:tcPr>
          <w:p w14:paraId="7A743622" w14:textId="77777777" w:rsidR="00987835" w:rsidRPr="002267D4" w:rsidRDefault="00987835" w:rsidP="002267D4">
            <w:pPr>
              <w:spacing w:line="360" w:lineRule="auto"/>
              <w:jc w:val="both"/>
              <w:rPr>
                <w:rFonts w:ascii="Times New Roman" w:eastAsia="Times New Roman" w:hAnsi="Times New Roman" w:cs="Times New Roman"/>
                <w:lang w:eastAsia="es-EC"/>
              </w:rPr>
            </w:pPr>
            <w:r w:rsidRPr="002267D4">
              <w:rPr>
                <w:rFonts w:ascii="Times New Roman" w:eastAsia="Times New Roman" w:hAnsi="Times New Roman" w:cs="Times New Roman"/>
                <w:lang w:eastAsia="es-EC"/>
              </w:rPr>
              <w:t>Desviación Estándar</w:t>
            </w:r>
          </w:p>
        </w:tc>
        <w:tc>
          <w:tcPr>
            <w:tcW w:w="990" w:type="dxa"/>
          </w:tcPr>
          <w:p w14:paraId="574DAC66" w14:textId="77777777" w:rsidR="00987835" w:rsidRPr="002267D4" w:rsidRDefault="00987835" w:rsidP="002267D4">
            <w:pPr>
              <w:spacing w:line="360" w:lineRule="auto"/>
              <w:jc w:val="both"/>
              <w:rPr>
                <w:rFonts w:ascii="Times New Roman" w:eastAsia="Times New Roman" w:hAnsi="Times New Roman" w:cs="Times New Roman"/>
                <w:lang w:eastAsia="es-EC"/>
              </w:rPr>
            </w:pPr>
            <w:r w:rsidRPr="002267D4">
              <w:rPr>
                <w:rFonts w:ascii="Times New Roman" w:eastAsia="Times New Roman" w:hAnsi="Times New Roman" w:cs="Times New Roman"/>
                <w:lang w:eastAsia="es-EC"/>
              </w:rPr>
              <w:t>Mínimo</w:t>
            </w:r>
          </w:p>
        </w:tc>
        <w:tc>
          <w:tcPr>
            <w:tcW w:w="1123" w:type="dxa"/>
          </w:tcPr>
          <w:p w14:paraId="59DBB8D1" w14:textId="77777777" w:rsidR="00987835" w:rsidRPr="002267D4" w:rsidRDefault="00987835" w:rsidP="002267D4">
            <w:pPr>
              <w:spacing w:line="360" w:lineRule="auto"/>
              <w:jc w:val="both"/>
              <w:rPr>
                <w:rFonts w:ascii="Times New Roman" w:eastAsia="Times New Roman" w:hAnsi="Times New Roman" w:cs="Times New Roman"/>
                <w:lang w:eastAsia="es-EC"/>
              </w:rPr>
            </w:pPr>
            <w:r w:rsidRPr="002267D4">
              <w:rPr>
                <w:rFonts w:ascii="Times New Roman" w:eastAsia="Times New Roman" w:hAnsi="Times New Roman" w:cs="Times New Roman"/>
                <w:lang w:eastAsia="es-EC"/>
              </w:rPr>
              <w:t>Máximo</w:t>
            </w:r>
          </w:p>
        </w:tc>
      </w:tr>
      <w:tr w:rsidR="00987835" w:rsidRPr="002267D4" w14:paraId="11AC9897" w14:textId="77777777" w:rsidTr="00164DE3">
        <w:tc>
          <w:tcPr>
            <w:tcW w:w="3178" w:type="dxa"/>
          </w:tcPr>
          <w:p w14:paraId="18997DD9" w14:textId="77777777" w:rsidR="00987835" w:rsidRPr="002267D4" w:rsidRDefault="00987835" w:rsidP="002267D4">
            <w:pPr>
              <w:spacing w:line="360" w:lineRule="auto"/>
              <w:jc w:val="both"/>
              <w:rPr>
                <w:rFonts w:ascii="Times New Roman" w:eastAsia="Times New Roman" w:hAnsi="Times New Roman" w:cs="Times New Roman"/>
                <w:lang w:eastAsia="es-EC"/>
              </w:rPr>
            </w:pPr>
            <w:r w:rsidRPr="002267D4">
              <w:rPr>
                <w:rFonts w:ascii="Times New Roman" w:eastAsia="Times New Roman" w:hAnsi="Times New Roman" w:cs="Times New Roman"/>
                <w:lang w:eastAsia="es-EC"/>
              </w:rPr>
              <w:t>Influencia Idealizada</w:t>
            </w:r>
          </w:p>
        </w:tc>
        <w:tc>
          <w:tcPr>
            <w:tcW w:w="984" w:type="dxa"/>
          </w:tcPr>
          <w:p w14:paraId="537DA43B" w14:textId="77777777" w:rsidR="00987835" w:rsidRPr="002267D4" w:rsidRDefault="00987835" w:rsidP="002267D4">
            <w:pPr>
              <w:spacing w:line="360" w:lineRule="auto"/>
              <w:jc w:val="both"/>
              <w:rPr>
                <w:rFonts w:ascii="Times New Roman" w:eastAsia="Times New Roman" w:hAnsi="Times New Roman" w:cs="Times New Roman"/>
                <w:lang w:eastAsia="es-EC"/>
              </w:rPr>
            </w:pPr>
            <w:r w:rsidRPr="002267D4">
              <w:rPr>
                <w:rFonts w:ascii="Times New Roman" w:eastAsia="Times New Roman" w:hAnsi="Times New Roman" w:cs="Times New Roman"/>
                <w:lang w:eastAsia="es-EC"/>
              </w:rPr>
              <w:t>4,3</w:t>
            </w:r>
          </w:p>
        </w:tc>
        <w:tc>
          <w:tcPr>
            <w:tcW w:w="2219" w:type="dxa"/>
          </w:tcPr>
          <w:p w14:paraId="16124055" w14:textId="77777777" w:rsidR="00987835" w:rsidRPr="002267D4" w:rsidRDefault="00987835" w:rsidP="002267D4">
            <w:pPr>
              <w:spacing w:line="360" w:lineRule="auto"/>
              <w:jc w:val="both"/>
              <w:rPr>
                <w:rFonts w:ascii="Times New Roman" w:eastAsia="Times New Roman" w:hAnsi="Times New Roman" w:cs="Times New Roman"/>
                <w:lang w:eastAsia="es-EC"/>
              </w:rPr>
            </w:pPr>
            <w:r w:rsidRPr="002267D4">
              <w:rPr>
                <w:rFonts w:ascii="Times New Roman" w:eastAsia="Times New Roman" w:hAnsi="Times New Roman" w:cs="Times New Roman"/>
                <w:lang w:eastAsia="es-EC"/>
              </w:rPr>
              <w:t>0,57</w:t>
            </w:r>
          </w:p>
        </w:tc>
        <w:tc>
          <w:tcPr>
            <w:tcW w:w="990" w:type="dxa"/>
          </w:tcPr>
          <w:p w14:paraId="553AA8A3" w14:textId="77777777" w:rsidR="00987835" w:rsidRPr="002267D4" w:rsidRDefault="00987835" w:rsidP="002267D4">
            <w:pPr>
              <w:spacing w:line="360" w:lineRule="auto"/>
              <w:jc w:val="both"/>
              <w:rPr>
                <w:rFonts w:ascii="Times New Roman" w:eastAsia="Times New Roman" w:hAnsi="Times New Roman" w:cs="Times New Roman"/>
                <w:lang w:eastAsia="es-EC"/>
              </w:rPr>
            </w:pPr>
            <w:r w:rsidRPr="002267D4">
              <w:rPr>
                <w:rFonts w:ascii="Times New Roman" w:eastAsia="Times New Roman" w:hAnsi="Times New Roman" w:cs="Times New Roman"/>
                <w:lang w:eastAsia="es-EC"/>
              </w:rPr>
              <w:t>3,1</w:t>
            </w:r>
          </w:p>
        </w:tc>
        <w:tc>
          <w:tcPr>
            <w:tcW w:w="1123" w:type="dxa"/>
          </w:tcPr>
          <w:p w14:paraId="4664520D" w14:textId="77777777" w:rsidR="00987835" w:rsidRPr="002267D4" w:rsidRDefault="00987835" w:rsidP="002267D4">
            <w:pPr>
              <w:spacing w:line="360" w:lineRule="auto"/>
              <w:jc w:val="both"/>
              <w:rPr>
                <w:rFonts w:ascii="Times New Roman" w:eastAsia="Times New Roman" w:hAnsi="Times New Roman" w:cs="Times New Roman"/>
                <w:lang w:eastAsia="es-EC"/>
              </w:rPr>
            </w:pPr>
            <w:r w:rsidRPr="002267D4">
              <w:rPr>
                <w:rFonts w:ascii="Times New Roman" w:eastAsia="Times New Roman" w:hAnsi="Times New Roman" w:cs="Times New Roman"/>
                <w:lang w:eastAsia="es-EC"/>
              </w:rPr>
              <w:t>5,0</w:t>
            </w:r>
          </w:p>
        </w:tc>
      </w:tr>
      <w:tr w:rsidR="00987835" w:rsidRPr="002267D4" w14:paraId="1403007B" w14:textId="77777777" w:rsidTr="00164DE3">
        <w:tc>
          <w:tcPr>
            <w:tcW w:w="3178" w:type="dxa"/>
          </w:tcPr>
          <w:p w14:paraId="2566807F" w14:textId="77777777" w:rsidR="00987835" w:rsidRPr="002267D4" w:rsidRDefault="00987835" w:rsidP="002267D4">
            <w:pPr>
              <w:spacing w:line="360" w:lineRule="auto"/>
              <w:jc w:val="both"/>
              <w:rPr>
                <w:rFonts w:ascii="Times New Roman" w:eastAsia="Times New Roman" w:hAnsi="Times New Roman" w:cs="Times New Roman"/>
                <w:lang w:eastAsia="es-EC"/>
              </w:rPr>
            </w:pPr>
            <w:r w:rsidRPr="002267D4">
              <w:rPr>
                <w:rFonts w:ascii="Times New Roman" w:eastAsia="Times New Roman" w:hAnsi="Times New Roman" w:cs="Times New Roman"/>
                <w:lang w:eastAsia="es-EC"/>
              </w:rPr>
              <w:t>Influencia Idealizada</w:t>
            </w:r>
          </w:p>
        </w:tc>
        <w:tc>
          <w:tcPr>
            <w:tcW w:w="984" w:type="dxa"/>
          </w:tcPr>
          <w:p w14:paraId="685C3EFB" w14:textId="77777777" w:rsidR="00987835" w:rsidRPr="002267D4" w:rsidRDefault="00987835" w:rsidP="002267D4">
            <w:pPr>
              <w:spacing w:line="360" w:lineRule="auto"/>
              <w:jc w:val="both"/>
              <w:rPr>
                <w:rFonts w:ascii="Times New Roman" w:eastAsia="Times New Roman" w:hAnsi="Times New Roman" w:cs="Times New Roman"/>
                <w:lang w:eastAsia="es-EC"/>
              </w:rPr>
            </w:pPr>
            <w:r w:rsidRPr="002267D4">
              <w:rPr>
                <w:rFonts w:ascii="Times New Roman" w:eastAsia="Times New Roman" w:hAnsi="Times New Roman" w:cs="Times New Roman"/>
                <w:lang w:eastAsia="es-EC"/>
              </w:rPr>
              <w:t>4,5</w:t>
            </w:r>
          </w:p>
        </w:tc>
        <w:tc>
          <w:tcPr>
            <w:tcW w:w="2219" w:type="dxa"/>
          </w:tcPr>
          <w:p w14:paraId="35E921E3" w14:textId="77777777" w:rsidR="00987835" w:rsidRPr="002267D4" w:rsidRDefault="00987835" w:rsidP="002267D4">
            <w:pPr>
              <w:spacing w:line="360" w:lineRule="auto"/>
              <w:jc w:val="both"/>
              <w:rPr>
                <w:rFonts w:ascii="Times New Roman" w:eastAsia="Times New Roman" w:hAnsi="Times New Roman" w:cs="Times New Roman"/>
                <w:lang w:eastAsia="es-EC"/>
              </w:rPr>
            </w:pPr>
            <w:r w:rsidRPr="002267D4">
              <w:rPr>
                <w:rFonts w:ascii="Times New Roman" w:eastAsia="Times New Roman" w:hAnsi="Times New Roman" w:cs="Times New Roman"/>
                <w:lang w:eastAsia="es-EC"/>
              </w:rPr>
              <w:t>0,52</w:t>
            </w:r>
          </w:p>
        </w:tc>
        <w:tc>
          <w:tcPr>
            <w:tcW w:w="990" w:type="dxa"/>
          </w:tcPr>
          <w:p w14:paraId="4BC5E139" w14:textId="77777777" w:rsidR="00987835" w:rsidRPr="002267D4" w:rsidRDefault="00987835" w:rsidP="002267D4">
            <w:pPr>
              <w:spacing w:line="360" w:lineRule="auto"/>
              <w:jc w:val="both"/>
              <w:rPr>
                <w:rFonts w:ascii="Times New Roman" w:eastAsia="Times New Roman" w:hAnsi="Times New Roman" w:cs="Times New Roman"/>
                <w:lang w:eastAsia="es-EC"/>
              </w:rPr>
            </w:pPr>
            <w:r w:rsidRPr="002267D4">
              <w:rPr>
                <w:rFonts w:ascii="Times New Roman" w:eastAsia="Times New Roman" w:hAnsi="Times New Roman" w:cs="Times New Roman"/>
                <w:lang w:eastAsia="es-EC"/>
              </w:rPr>
              <w:t>3,3</w:t>
            </w:r>
          </w:p>
        </w:tc>
        <w:tc>
          <w:tcPr>
            <w:tcW w:w="1123" w:type="dxa"/>
          </w:tcPr>
          <w:p w14:paraId="015E26CC" w14:textId="77777777" w:rsidR="00987835" w:rsidRPr="002267D4" w:rsidRDefault="00987835" w:rsidP="002267D4">
            <w:pPr>
              <w:spacing w:line="360" w:lineRule="auto"/>
              <w:jc w:val="both"/>
              <w:rPr>
                <w:rFonts w:ascii="Times New Roman" w:eastAsia="Times New Roman" w:hAnsi="Times New Roman" w:cs="Times New Roman"/>
                <w:lang w:eastAsia="es-EC"/>
              </w:rPr>
            </w:pPr>
            <w:r w:rsidRPr="002267D4">
              <w:rPr>
                <w:rFonts w:ascii="Times New Roman" w:eastAsia="Times New Roman" w:hAnsi="Times New Roman" w:cs="Times New Roman"/>
                <w:lang w:eastAsia="es-EC"/>
              </w:rPr>
              <w:t>5,0</w:t>
            </w:r>
          </w:p>
        </w:tc>
      </w:tr>
      <w:tr w:rsidR="00987835" w:rsidRPr="002267D4" w14:paraId="7317658B" w14:textId="77777777" w:rsidTr="00164DE3">
        <w:tc>
          <w:tcPr>
            <w:tcW w:w="3178" w:type="dxa"/>
          </w:tcPr>
          <w:p w14:paraId="52363424" w14:textId="77777777" w:rsidR="00987835" w:rsidRPr="002267D4" w:rsidRDefault="00987835" w:rsidP="002267D4">
            <w:pPr>
              <w:spacing w:line="360" w:lineRule="auto"/>
              <w:jc w:val="both"/>
              <w:rPr>
                <w:rFonts w:ascii="Times New Roman" w:eastAsia="Times New Roman" w:hAnsi="Times New Roman" w:cs="Times New Roman"/>
                <w:lang w:eastAsia="es-EC"/>
              </w:rPr>
            </w:pPr>
            <w:r w:rsidRPr="002267D4">
              <w:rPr>
                <w:rFonts w:ascii="Times New Roman" w:eastAsia="Times New Roman" w:hAnsi="Times New Roman" w:cs="Times New Roman"/>
                <w:lang w:eastAsia="es-EC"/>
              </w:rPr>
              <w:t>Consideración Individualizada</w:t>
            </w:r>
          </w:p>
        </w:tc>
        <w:tc>
          <w:tcPr>
            <w:tcW w:w="984" w:type="dxa"/>
          </w:tcPr>
          <w:p w14:paraId="047B3D09" w14:textId="77777777" w:rsidR="00987835" w:rsidRPr="002267D4" w:rsidRDefault="00987835" w:rsidP="002267D4">
            <w:pPr>
              <w:spacing w:line="360" w:lineRule="auto"/>
              <w:jc w:val="both"/>
              <w:rPr>
                <w:rFonts w:ascii="Times New Roman" w:eastAsia="Times New Roman" w:hAnsi="Times New Roman" w:cs="Times New Roman"/>
                <w:lang w:eastAsia="es-EC"/>
              </w:rPr>
            </w:pPr>
            <w:r w:rsidRPr="002267D4">
              <w:rPr>
                <w:rFonts w:ascii="Times New Roman" w:eastAsia="Times New Roman" w:hAnsi="Times New Roman" w:cs="Times New Roman"/>
                <w:lang w:eastAsia="es-EC"/>
              </w:rPr>
              <w:t>4,2</w:t>
            </w:r>
          </w:p>
        </w:tc>
        <w:tc>
          <w:tcPr>
            <w:tcW w:w="2219" w:type="dxa"/>
          </w:tcPr>
          <w:p w14:paraId="06E125F0" w14:textId="77777777" w:rsidR="00987835" w:rsidRPr="002267D4" w:rsidRDefault="00987835" w:rsidP="002267D4">
            <w:pPr>
              <w:spacing w:line="360" w:lineRule="auto"/>
              <w:jc w:val="both"/>
              <w:rPr>
                <w:rFonts w:ascii="Times New Roman" w:eastAsia="Times New Roman" w:hAnsi="Times New Roman" w:cs="Times New Roman"/>
                <w:lang w:eastAsia="es-EC"/>
              </w:rPr>
            </w:pPr>
            <w:r w:rsidRPr="002267D4">
              <w:rPr>
                <w:rFonts w:ascii="Times New Roman" w:eastAsia="Times New Roman" w:hAnsi="Times New Roman" w:cs="Times New Roman"/>
                <w:lang w:eastAsia="es-EC"/>
              </w:rPr>
              <w:t>0,61</w:t>
            </w:r>
          </w:p>
        </w:tc>
        <w:tc>
          <w:tcPr>
            <w:tcW w:w="990" w:type="dxa"/>
          </w:tcPr>
          <w:p w14:paraId="06792D5A" w14:textId="77777777" w:rsidR="00987835" w:rsidRPr="002267D4" w:rsidRDefault="00987835" w:rsidP="002267D4">
            <w:pPr>
              <w:spacing w:line="360" w:lineRule="auto"/>
              <w:jc w:val="both"/>
              <w:rPr>
                <w:rFonts w:ascii="Times New Roman" w:eastAsia="Times New Roman" w:hAnsi="Times New Roman" w:cs="Times New Roman"/>
                <w:lang w:eastAsia="es-EC"/>
              </w:rPr>
            </w:pPr>
            <w:r w:rsidRPr="002267D4">
              <w:rPr>
                <w:rFonts w:ascii="Times New Roman" w:eastAsia="Times New Roman" w:hAnsi="Times New Roman" w:cs="Times New Roman"/>
                <w:lang w:eastAsia="es-EC"/>
              </w:rPr>
              <w:t>3,0</w:t>
            </w:r>
          </w:p>
        </w:tc>
        <w:tc>
          <w:tcPr>
            <w:tcW w:w="1123" w:type="dxa"/>
          </w:tcPr>
          <w:p w14:paraId="71CD7BE8" w14:textId="77777777" w:rsidR="00987835" w:rsidRPr="002267D4" w:rsidRDefault="00987835" w:rsidP="002267D4">
            <w:pPr>
              <w:spacing w:line="360" w:lineRule="auto"/>
              <w:jc w:val="both"/>
              <w:rPr>
                <w:rFonts w:ascii="Times New Roman" w:eastAsia="Times New Roman" w:hAnsi="Times New Roman" w:cs="Times New Roman"/>
                <w:lang w:eastAsia="es-EC"/>
              </w:rPr>
            </w:pPr>
            <w:r w:rsidRPr="002267D4">
              <w:rPr>
                <w:rFonts w:ascii="Times New Roman" w:eastAsia="Times New Roman" w:hAnsi="Times New Roman" w:cs="Times New Roman"/>
                <w:lang w:eastAsia="es-EC"/>
              </w:rPr>
              <w:t>5,0</w:t>
            </w:r>
          </w:p>
        </w:tc>
      </w:tr>
      <w:tr w:rsidR="00987835" w:rsidRPr="002267D4" w14:paraId="28546CD9" w14:textId="77777777" w:rsidTr="00164DE3">
        <w:tc>
          <w:tcPr>
            <w:tcW w:w="3178" w:type="dxa"/>
          </w:tcPr>
          <w:p w14:paraId="639F85D9" w14:textId="77777777" w:rsidR="00987835" w:rsidRPr="002267D4" w:rsidRDefault="00987835" w:rsidP="002267D4">
            <w:pPr>
              <w:spacing w:line="360" w:lineRule="auto"/>
              <w:jc w:val="both"/>
              <w:rPr>
                <w:rFonts w:ascii="Times New Roman" w:eastAsia="Times New Roman" w:hAnsi="Times New Roman" w:cs="Times New Roman"/>
                <w:lang w:eastAsia="es-EC"/>
              </w:rPr>
            </w:pPr>
            <w:r w:rsidRPr="002267D4">
              <w:rPr>
                <w:rFonts w:ascii="Times New Roman" w:eastAsia="Times New Roman" w:hAnsi="Times New Roman" w:cs="Times New Roman"/>
                <w:lang w:eastAsia="es-EC"/>
              </w:rPr>
              <w:t>Estimulación Intelectual</w:t>
            </w:r>
          </w:p>
        </w:tc>
        <w:tc>
          <w:tcPr>
            <w:tcW w:w="984" w:type="dxa"/>
          </w:tcPr>
          <w:p w14:paraId="79DEB583" w14:textId="77777777" w:rsidR="00987835" w:rsidRPr="002267D4" w:rsidRDefault="00987835" w:rsidP="002267D4">
            <w:pPr>
              <w:spacing w:line="360" w:lineRule="auto"/>
              <w:jc w:val="both"/>
              <w:rPr>
                <w:rFonts w:ascii="Times New Roman" w:eastAsia="Times New Roman" w:hAnsi="Times New Roman" w:cs="Times New Roman"/>
                <w:lang w:eastAsia="es-EC"/>
              </w:rPr>
            </w:pPr>
            <w:r w:rsidRPr="002267D4">
              <w:rPr>
                <w:rFonts w:ascii="Times New Roman" w:eastAsia="Times New Roman" w:hAnsi="Times New Roman" w:cs="Times New Roman"/>
                <w:lang w:eastAsia="es-EC"/>
              </w:rPr>
              <w:t>4,1</w:t>
            </w:r>
          </w:p>
        </w:tc>
        <w:tc>
          <w:tcPr>
            <w:tcW w:w="2219" w:type="dxa"/>
          </w:tcPr>
          <w:p w14:paraId="6FE66111" w14:textId="77777777" w:rsidR="00987835" w:rsidRPr="002267D4" w:rsidRDefault="00987835" w:rsidP="002267D4">
            <w:pPr>
              <w:spacing w:line="360" w:lineRule="auto"/>
              <w:jc w:val="both"/>
              <w:rPr>
                <w:rFonts w:ascii="Times New Roman" w:eastAsia="Times New Roman" w:hAnsi="Times New Roman" w:cs="Times New Roman"/>
                <w:lang w:eastAsia="es-EC"/>
              </w:rPr>
            </w:pPr>
            <w:r w:rsidRPr="002267D4">
              <w:rPr>
                <w:rFonts w:ascii="Times New Roman" w:eastAsia="Times New Roman" w:hAnsi="Times New Roman" w:cs="Times New Roman"/>
                <w:lang w:eastAsia="es-EC"/>
              </w:rPr>
              <w:t>0,64</w:t>
            </w:r>
          </w:p>
        </w:tc>
        <w:tc>
          <w:tcPr>
            <w:tcW w:w="990" w:type="dxa"/>
          </w:tcPr>
          <w:p w14:paraId="7426BA64" w14:textId="77777777" w:rsidR="00987835" w:rsidRPr="002267D4" w:rsidRDefault="00987835" w:rsidP="002267D4">
            <w:pPr>
              <w:spacing w:line="360" w:lineRule="auto"/>
              <w:jc w:val="both"/>
              <w:rPr>
                <w:rFonts w:ascii="Times New Roman" w:eastAsia="Times New Roman" w:hAnsi="Times New Roman" w:cs="Times New Roman"/>
                <w:lang w:eastAsia="es-EC"/>
              </w:rPr>
            </w:pPr>
            <w:r w:rsidRPr="002267D4">
              <w:rPr>
                <w:rFonts w:ascii="Times New Roman" w:eastAsia="Times New Roman" w:hAnsi="Times New Roman" w:cs="Times New Roman"/>
                <w:lang w:eastAsia="es-EC"/>
              </w:rPr>
              <w:t>2,9</w:t>
            </w:r>
          </w:p>
        </w:tc>
        <w:tc>
          <w:tcPr>
            <w:tcW w:w="1123" w:type="dxa"/>
          </w:tcPr>
          <w:p w14:paraId="0CC979DB" w14:textId="77777777" w:rsidR="00987835" w:rsidRPr="002267D4" w:rsidRDefault="00987835" w:rsidP="002267D4">
            <w:pPr>
              <w:spacing w:line="360" w:lineRule="auto"/>
              <w:jc w:val="both"/>
              <w:rPr>
                <w:rFonts w:ascii="Times New Roman" w:eastAsia="Times New Roman" w:hAnsi="Times New Roman" w:cs="Times New Roman"/>
                <w:lang w:eastAsia="es-EC"/>
              </w:rPr>
            </w:pPr>
            <w:r w:rsidRPr="002267D4">
              <w:rPr>
                <w:rFonts w:ascii="Times New Roman" w:eastAsia="Times New Roman" w:hAnsi="Times New Roman" w:cs="Times New Roman"/>
                <w:lang w:eastAsia="es-EC"/>
              </w:rPr>
              <w:t>5,0</w:t>
            </w:r>
          </w:p>
        </w:tc>
      </w:tr>
    </w:tbl>
    <w:p w14:paraId="49E093B4" w14:textId="77777777" w:rsidR="00987835" w:rsidRDefault="00987835" w:rsidP="002267D4">
      <w:pPr>
        <w:spacing w:after="0" w:line="480" w:lineRule="auto"/>
        <w:jc w:val="both"/>
        <w:rPr>
          <w:rFonts w:ascii="Times New Roman" w:eastAsia="Times New Roman" w:hAnsi="Times New Roman" w:cs="Times New Roman"/>
          <w:sz w:val="18"/>
          <w:szCs w:val="18"/>
          <w:lang w:eastAsia="es-EC"/>
        </w:rPr>
      </w:pPr>
      <w:r w:rsidRPr="002267D4">
        <w:rPr>
          <w:rFonts w:ascii="Times New Roman" w:eastAsia="Times New Roman" w:hAnsi="Times New Roman" w:cs="Times New Roman"/>
          <w:sz w:val="18"/>
          <w:szCs w:val="18"/>
          <w:lang w:eastAsia="es-EC"/>
        </w:rPr>
        <w:t>Fuente: Elaboración propia.</w:t>
      </w:r>
    </w:p>
    <w:p w14:paraId="5BAB3B30" w14:textId="77777777" w:rsidR="002267D4" w:rsidRPr="002267D4" w:rsidRDefault="002267D4" w:rsidP="002267D4">
      <w:pPr>
        <w:spacing w:after="0" w:line="480" w:lineRule="auto"/>
        <w:jc w:val="both"/>
        <w:rPr>
          <w:rFonts w:ascii="Times New Roman" w:hAnsi="Times New Roman" w:cs="Times New Roman"/>
          <w:b/>
          <w:bCs/>
          <w:sz w:val="10"/>
          <w:szCs w:val="10"/>
        </w:rPr>
      </w:pPr>
    </w:p>
    <w:p w14:paraId="072C2B36" w14:textId="5809B909" w:rsidR="002267D4" w:rsidRPr="002267D4" w:rsidRDefault="002267D4" w:rsidP="002267D4">
      <w:pPr>
        <w:spacing w:after="0" w:line="480" w:lineRule="auto"/>
        <w:jc w:val="both"/>
        <w:rPr>
          <w:rFonts w:ascii="Times New Roman" w:eastAsia="Times New Roman" w:hAnsi="Times New Roman" w:cs="Times New Roman"/>
          <w:lang w:eastAsia="es-EC"/>
        </w:rPr>
      </w:pPr>
      <w:r w:rsidRPr="002267D4">
        <w:rPr>
          <w:rFonts w:ascii="Times New Roman" w:hAnsi="Times New Roman" w:cs="Times New Roman"/>
          <w:b/>
          <w:bCs/>
        </w:rPr>
        <w:t>Figura 1</w:t>
      </w:r>
      <w:r w:rsidRPr="002267D4">
        <w:rPr>
          <w:rFonts w:ascii="Times New Roman" w:hAnsi="Times New Roman" w:cs="Times New Roman"/>
        </w:rPr>
        <w:t>. Medias de las dimensiones del liderazgo transformacional</w:t>
      </w:r>
    </w:p>
    <w:p w14:paraId="478F362F" w14:textId="77777777" w:rsidR="00987835" w:rsidRPr="002267D4" w:rsidRDefault="00987835" w:rsidP="002267D4">
      <w:pPr>
        <w:spacing w:after="0" w:line="480" w:lineRule="auto"/>
        <w:jc w:val="both"/>
        <w:rPr>
          <w:rFonts w:ascii="Times New Roman" w:eastAsia="Times New Roman" w:hAnsi="Times New Roman" w:cs="Times New Roman"/>
          <w:lang w:eastAsia="es-EC"/>
        </w:rPr>
      </w:pPr>
      <w:r w:rsidRPr="002267D4">
        <w:rPr>
          <w:rFonts w:ascii="Times New Roman" w:hAnsi="Times New Roman" w:cs="Times New Roman"/>
          <w:noProof/>
          <w:lang w:val="es-PY" w:eastAsia="es-PY"/>
        </w:rPr>
        <w:drawing>
          <wp:inline distT="0" distB="0" distL="0" distR="0" wp14:anchorId="3DDDF393" wp14:editId="06D62C84">
            <wp:extent cx="4025735" cy="2315689"/>
            <wp:effectExtent l="0" t="0" r="0" b="8890"/>
            <wp:docPr id="1" name="Gráfico 1">
              <a:extLst xmlns:a="http://schemas.openxmlformats.org/drawingml/2006/main">
                <a:ext uri="{FF2B5EF4-FFF2-40B4-BE49-F238E27FC236}">
                  <a16:creationId xmlns:a16="http://schemas.microsoft.com/office/drawing/2014/main" id="{BC728079-03E4-48F6-9FAD-81B9355EFF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9717E1B" w14:textId="77777777" w:rsidR="00987835" w:rsidRPr="002267D4" w:rsidRDefault="00987835" w:rsidP="002267D4">
      <w:pPr>
        <w:pStyle w:val="NormalWeb"/>
        <w:spacing w:before="0" w:beforeAutospacing="0" w:after="0" w:afterAutospacing="0" w:line="480" w:lineRule="auto"/>
        <w:jc w:val="both"/>
        <w:rPr>
          <w:sz w:val="22"/>
          <w:szCs w:val="22"/>
        </w:rPr>
      </w:pPr>
      <w:r w:rsidRPr="002267D4">
        <w:rPr>
          <w:sz w:val="22"/>
          <w:szCs w:val="22"/>
        </w:rPr>
        <w:lastRenderedPageBreak/>
        <w:t xml:space="preserve">La Tabla 1 muestra que la dimensión de motivación inspiradora es la más destacada, con una media de 4.5, lo que sugiere que los directores son altamente efectivos en inspirar y motivar a sus equipos. La influencia idealizada, con una media de 4.3, también es fuerte, indicando que los directores son percibidos como modelos a seguir. Sin embargo, existe una variabilidad moderada en ambas dimensiones, como lo muestra la desviación estándar (0.57 para influencia idealizada y 0.52 para motivación inspiradora), lo que sugiere que no todos los directores aplican estos estilos de manera uniforme. </w:t>
      </w:r>
    </w:p>
    <w:p w14:paraId="31FF8BCE" w14:textId="77777777" w:rsidR="00987835" w:rsidRPr="002267D4" w:rsidRDefault="00987835" w:rsidP="002267D4">
      <w:pPr>
        <w:pStyle w:val="NormalWeb"/>
        <w:spacing w:before="0" w:beforeAutospacing="0" w:after="0" w:afterAutospacing="0" w:line="480" w:lineRule="auto"/>
        <w:jc w:val="both"/>
        <w:rPr>
          <w:sz w:val="22"/>
          <w:szCs w:val="22"/>
        </w:rPr>
      </w:pPr>
      <w:r w:rsidRPr="002267D4">
        <w:rPr>
          <w:sz w:val="22"/>
          <w:szCs w:val="22"/>
        </w:rPr>
        <w:t>Las dimensiones de consideración individualizada y estimulación intelectual tienen medias de 4.1 y 4.2, respectivamente, lo que indica que los directores también valoran la atención a las necesidades individuales de sus docentes y fomentan el pensamiento crítico. En conjunto, estos resultados sugieren que los líderes educativos en la muestra tienden a adoptar un enfoque transformacional, aunque con algunas diferencias en cómo manifiestan las diversas dimensiones del liderazgo.</w:t>
      </w:r>
    </w:p>
    <w:p w14:paraId="33A327F1" w14:textId="77777777" w:rsidR="00987835" w:rsidRPr="002267D4" w:rsidRDefault="00987835" w:rsidP="002267D4">
      <w:pPr>
        <w:pStyle w:val="Prrafodelista"/>
        <w:numPr>
          <w:ilvl w:val="0"/>
          <w:numId w:val="8"/>
        </w:numPr>
        <w:spacing w:after="0" w:line="480" w:lineRule="auto"/>
        <w:ind w:firstLine="0"/>
        <w:jc w:val="both"/>
        <w:rPr>
          <w:rFonts w:ascii="Times New Roman" w:eastAsia="Times New Roman" w:hAnsi="Times New Roman" w:cs="Times New Roman"/>
          <w:lang w:eastAsia="es-EC"/>
        </w:rPr>
      </w:pPr>
      <w:r w:rsidRPr="002267D4">
        <w:rPr>
          <w:rFonts w:ascii="Times New Roman" w:eastAsia="Times New Roman" w:hAnsi="Times New Roman" w:cs="Times New Roman"/>
          <w:lang w:eastAsia="es-EC"/>
        </w:rPr>
        <w:t>Análisis correlacional</w:t>
      </w:r>
    </w:p>
    <w:p w14:paraId="154014AE" w14:textId="77777777" w:rsidR="00987835" w:rsidRPr="002267D4" w:rsidRDefault="00987835" w:rsidP="002267D4">
      <w:pPr>
        <w:pStyle w:val="NormalWeb"/>
        <w:spacing w:before="0" w:beforeAutospacing="0" w:after="0" w:afterAutospacing="0" w:line="480" w:lineRule="auto"/>
        <w:jc w:val="both"/>
        <w:rPr>
          <w:b/>
          <w:bCs/>
          <w:sz w:val="22"/>
          <w:szCs w:val="22"/>
        </w:rPr>
      </w:pPr>
      <w:r w:rsidRPr="002267D4">
        <w:rPr>
          <w:rStyle w:val="Textoennegrita"/>
          <w:b w:val="0"/>
          <w:bCs w:val="0"/>
          <w:sz w:val="22"/>
          <w:szCs w:val="22"/>
        </w:rPr>
        <w:t xml:space="preserve">Influencia </w:t>
      </w:r>
      <w:r w:rsidRPr="002267D4">
        <w:rPr>
          <w:rStyle w:val="Textoennegrita"/>
          <w:rFonts w:eastAsiaTheme="majorEastAsia"/>
          <w:b w:val="0"/>
          <w:bCs w:val="0"/>
          <w:sz w:val="22"/>
          <w:szCs w:val="22"/>
        </w:rPr>
        <w:t>i</w:t>
      </w:r>
      <w:r w:rsidRPr="002267D4">
        <w:rPr>
          <w:rStyle w:val="Textoennegrita"/>
          <w:b w:val="0"/>
          <w:bCs w:val="0"/>
          <w:sz w:val="22"/>
          <w:szCs w:val="22"/>
        </w:rPr>
        <w:t xml:space="preserve">dealizada y </w:t>
      </w:r>
      <w:r w:rsidRPr="002267D4">
        <w:rPr>
          <w:rStyle w:val="Textoennegrita"/>
          <w:rFonts w:eastAsiaTheme="majorEastAsia"/>
          <w:b w:val="0"/>
          <w:bCs w:val="0"/>
          <w:sz w:val="22"/>
          <w:szCs w:val="22"/>
        </w:rPr>
        <w:t>r</w:t>
      </w:r>
      <w:r w:rsidRPr="002267D4">
        <w:rPr>
          <w:rStyle w:val="Textoennegrita"/>
          <w:b w:val="0"/>
          <w:bCs w:val="0"/>
          <w:sz w:val="22"/>
          <w:szCs w:val="22"/>
        </w:rPr>
        <w:t xml:space="preserve">endimiento </w:t>
      </w:r>
      <w:r w:rsidRPr="002267D4">
        <w:rPr>
          <w:rStyle w:val="Textoennegrita"/>
          <w:rFonts w:eastAsiaTheme="majorEastAsia"/>
          <w:b w:val="0"/>
          <w:bCs w:val="0"/>
          <w:sz w:val="22"/>
          <w:szCs w:val="22"/>
        </w:rPr>
        <w:t>a</w:t>
      </w:r>
      <w:r w:rsidRPr="002267D4">
        <w:rPr>
          <w:rStyle w:val="Textoennegrita"/>
          <w:b w:val="0"/>
          <w:bCs w:val="0"/>
          <w:sz w:val="22"/>
          <w:szCs w:val="22"/>
        </w:rPr>
        <w:t>cadémico</w:t>
      </w:r>
      <w:r w:rsidRPr="002267D4">
        <w:rPr>
          <w:b/>
          <w:bCs/>
          <w:sz w:val="22"/>
          <w:szCs w:val="22"/>
        </w:rPr>
        <w:t>:</w:t>
      </w:r>
    </w:p>
    <w:p w14:paraId="56661FAA" w14:textId="77777777" w:rsidR="00987835" w:rsidRPr="002267D4" w:rsidRDefault="00987835" w:rsidP="002267D4">
      <w:pPr>
        <w:numPr>
          <w:ilvl w:val="1"/>
          <w:numId w:val="9"/>
        </w:numPr>
        <w:spacing w:after="0" w:line="480" w:lineRule="auto"/>
        <w:ind w:firstLine="0"/>
        <w:jc w:val="both"/>
        <w:rPr>
          <w:rFonts w:ascii="Times New Roman" w:hAnsi="Times New Roman" w:cs="Times New Roman"/>
          <w:b/>
          <w:bCs/>
        </w:rPr>
      </w:pPr>
      <w:r w:rsidRPr="002267D4">
        <w:rPr>
          <w:rStyle w:val="Textoennegrita"/>
          <w:rFonts w:ascii="Times New Roman" w:hAnsi="Times New Roman" w:cs="Times New Roman"/>
          <w:b w:val="0"/>
          <w:bCs w:val="0"/>
        </w:rPr>
        <w:t>Coeficiente de Correlación (r)</w:t>
      </w:r>
      <w:r w:rsidRPr="002267D4">
        <w:rPr>
          <w:rFonts w:ascii="Times New Roman" w:hAnsi="Times New Roman" w:cs="Times New Roman"/>
        </w:rPr>
        <w:t>: 0.62</w:t>
      </w:r>
    </w:p>
    <w:p w14:paraId="26D9AF66" w14:textId="77777777" w:rsidR="00987835" w:rsidRPr="002267D4" w:rsidRDefault="00987835" w:rsidP="002267D4">
      <w:pPr>
        <w:numPr>
          <w:ilvl w:val="1"/>
          <w:numId w:val="9"/>
        </w:numPr>
        <w:spacing w:after="0" w:line="480" w:lineRule="auto"/>
        <w:ind w:firstLine="0"/>
        <w:jc w:val="both"/>
        <w:rPr>
          <w:rFonts w:ascii="Times New Roman" w:hAnsi="Times New Roman" w:cs="Times New Roman"/>
          <w:b/>
          <w:bCs/>
        </w:rPr>
      </w:pPr>
      <w:r w:rsidRPr="002267D4">
        <w:rPr>
          <w:rStyle w:val="Textoennegrita"/>
          <w:rFonts w:ascii="Times New Roman" w:hAnsi="Times New Roman" w:cs="Times New Roman"/>
          <w:b w:val="0"/>
          <w:bCs w:val="0"/>
        </w:rPr>
        <w:t>Significancia (p-</w:t>
      </w:r>
      <w:proofErr w:type="spellStart"/>
      <w:r w:rsidRPr="002267D4">
        <w:rPr>
          <w:rStyle w:val="Textoennegrita"/>
          <w:rFonts w:ascii="Times New Roman" w:hAnsi="Times New Roman" w:cs="Times New Roman"/>
          <w:b w:val="0"/>
          <w:bCs w:val="0"/>
        </w:rPr>
        <w:t>value</w:t>
      </w:r>
      <w:proofErr w:type="spellEnd"/>
      <w:r w:rsidRPr="002267D4">
        <w:rPr>
          <w:rStyle w:val="Textoennegrita"/>
          <w:rFonts w:ascii="Times New Roman" w:hAnsi="Times New Roman" w:cs="Times New Roman"/>
          <w:b w:val="0"/>
          <w:bCs w:val="0"/>
        </w:rPr>
        <w:t>)</w:t>
      </w:r>
      <w:r w:rsidRPr="002267D4">
        <w:rPr>
          <w:rFonts w:ascii="Times New Roman" w:hAnsi="Times New Roman" w:cs="Times New Roman"/>
        </w:rPr>
        <w:t>: &lt; 0.01</w:t>
      </w:r>
    </w:p>
    <w:p w14:paraId="082AB273" w14:textId="77777777" w:rsidR="00987835" w:rsidRPr="002267D4" w:rsidRDefault="00987835" w:rsidP="002267D4">
      <w:pPr>
        <w:pStyle w:val="NormalWeb"/>
        <w:spacing w:before="0" w:beforeAutospacing="0" w:after="0" w:afterAutospacing="0" w:line="480" w:lineRule="auto"/>
        <w:jc w:val="both"/>
        <w:rPr>
          <w:sz w:val="22"/>
          <w:szCs w:val="22"/>
        </w:rPr>
      </w:pPr>
      <w:r w:rsidRPr="002267D4">
        <w:rPr>
          <w:sz w:val="22"/>
          <w:szCs w:val="22"/>
        </w:rPr>
        <w:t>El coeficiente de correlación de 0.62 indica una relación positiva moderada entre la influencia idealizada de los líderes y el rendimiento académico de los estudiantes. Esto sugiere que cuanto más los directores son percibidos como modelos a seguir, mejor es el rendimiento académico en sus instituciones.</w:t>
      </w:r>
    </w:p>
    <w:p w14:paraId="690CA9CF" w14:textId="77777777" w:rsidR="00987835" w:rsidRPr="002267D4" w:rsidRDefault="00987835" w:rsidP="002267D4">
      <w:pPr>
        <w:pStyle w:val="NormalWeb"/>
        <w:spacing w:before="0" w:beforeAutospacing="0" w:after="0" w:afterAutospacing="0" w:line="480" w:lineRule="auto"/>
        <w:jc w:val="both"/>
        <w:rPr>
          <w:rStyle w:val="Textoennegrita"/>
          <w:rFonts w:eastAsiaTheme="majorEastAsia"/>
          <w:b w:val="0"/>
          <w:bCs w:val="0"/>
          <w:sz w:val="22"/>
          <w:szCs w:val="22"/>
        </w:rPr>
      </w:pPr>
      <w:r w:rsidRPr="002267D4">
        <w:rPr>
          <w:rStyle w:val="Textoennegrita"/>
          <w:b w:val="0"/>
          <w:bCs w:val="0"/>
          <w:sz w:val="22"/>
          <w:szCs w:val="22"/>
        </w:rPr>
        <w:t xml:space="preserve">Motivación </w:t>
      </w:r>
      <w:r w:rsidRPr="002267D4">
        <w:rPr>
          <w:rStyle w:val="Textoennegrita"/>
          <w:rFonts w:eastAsiaTheme="majorEastAsia"/>
          <w:b w:val="0"/>
          <w:bCs w:val="0"/>
          <w:sz w:val="22"/>
          <w:szCs w:val="22"/>
        </w:rPr>
        <w:t>i</w:t>
      </w:r>
      <w:r w:rsidRPr="002267D4">
        <w:rPr>
          <w:rStyle w:val="Textoennegrita"/>
          <w:b w:val="0"/>
          <w:bCs w:val="0"/>
          <w:sz w:val="22"/>
          <w:szCs w:val="22"/>
        </w:rPr>
        <w:t xml:space="preserve">nspiradora y </w:t>
      </w:r>
      <w:r w:rsidRPr="002267D4">
        <w:rPr>
          <w:rStyle w:val="Textoennegrita"/>
          <w:rFonts w:eastAsiaTheme="majorEastAsia"/>
          <w:b w:val="0"/>
          <w:bCs w:val="0"/>
          <w:sz w:val="22"/>
          <w:szCs w:val="22"/>
        </w:rPr>
        <w:t>r</w:t>
      </w:r>
      <w:r w:rsidRPr="002267D4">
        <w:rPr>
          <w:rStyle w:val="Textoennegrita"/>
          <w:b w:val="0"/>
          <w:bCs w:val="0"/>
          <w:sz w:val="22"/>
          <w:szCs w:val="22"/>
        </w:rPr>
        <w:t xml:space="preserve">endimiento </w:t>
      </w:r>
      <w:r w:rsidRPr="002267D4">
        <w:rPr>
          <w:rStyle w:val="Textoennegrita"/>
          <w:rFonts w:eastAsiaTheme="majorEastAsia"/>
          <w:b w:val="0"/>
          <w:bCs w:val="0"/>
          <w:sz w:val="22"/>
          <w:szCs w:val="22"/>
        </w:rPr>
        <w:t>a</w:t>
      </w:r>
      <w:r w:rsidRPr="002267D4">
        <w:rPr>
          <w:rStyle w:val="Textoennegrita"/>
          <w:b w:val="0"/>
          <w:bCs w:val="0"/>
          <w:sz w:val="22"/>
          <w:szCs w:val="22"/>
        </w:rPr>
        <w:t>cadémico</w:t>
      </w:r>
      <w:r w:rsidRPr="002267D4">
        <w:rPr>
          <w:rStyle w:val="Textoennegrita"/>
          <w:rFonts w:eastAsiaTheme="majorEastAsia"/>
          <w:b w:val="0"/>
          <w:bCs w:val="0"/>
          <w:sz w:val="22"/>
          <w:szCs w:val="22"/>
        </w:rPr>
        <w:t>:</w:t>
      </w:r>
    </w:p>
    <w:p w14:paraId="25DB67B5" w14:textId="77777777" w:rsidR="00987835" w:rsidRPr="002267D4" w:rsidRDefault="00987835" w:rsidP="002267D4">
      <w:pPr>
        <w:numPr>
          <w:ilvl w:val="1"/>
          <w:numId w:val="10"/>
        </w:numPr>
        <w:spacing w:after="0" w:line="480" w:lineRule="auto"/>
        <w:ind w:firstLine="0"/>
        <w:jc w:val="both"/>
        <w:rPr>
          <w:rFonts w:ascii="Times New Roman" w:hAnsi="Times New Roman" w:cs="Times New Roman"/>
        </w:rPr>
      </w:pPr>
      <w:r w:rsidRPr="002267D4">
        <w:rPr>
          <w:rStyle w:val="Textoennegrita"/>
          <w:rFonts w:ascii="Times New Roman" w:hAnsi="Times New Roman" w:cs="Times New Roman"/>
          <w:b w:val="0"/>
          <w:bCs w:val="0"/>
        </w:rPr>
        <w:t>Coeficiente de Correlación (r)</w:t>
      </w:r>
      <w:r w:rsidRPr="002267D4">
        <w:rPr>
          <w:rFonts w:ascii="Times New Roman" w:hAnsi="Times New Roman" w:cs="Times New Roman"/>
        </w:rPr>
        <w:t>: 0.68</w:t>
      </w:r>
    </w:p>
    <w:p w14:paraId="6D2647BE" w14:textId="77777777" w:rsidR="00987835" w:rsidRPr="002267D4" w:rsidRDefault="00987835" w:rsidP="002267D4">
      <w:pPr>
        <w:numPr>
          <w:ilvl w:val="1"/>
          <w:numId w:val="10"/>
        </w:numPr>
        <w:spacing w:after="0" w:line="480" w:lineRule="auto"/>
        <w:ind w:firstLine="0"/>
        <w:jc w:val="both"/>
        <w:rPr>
          <w:rFonts w:ascii="Times New Roman" w:hAnsi="Times New Roman" w:cs="Times New Roman"/>
        </w:rPr>
      </w:pPr>
      <w:r w:rsidRPr="002267D4">
        <w:rPr>
          <w:rStyle w:val="Textoennegrita"/>
          <w:rFonts w:ascii="Times New Roman" w:hAnsi="Times New Roman" w:cs="Times New Roman"/>
          <w:b w:val="0"/>
          <w:bCs w:val="0"/>
        </w:rPr>
        <w:t>Significancia (p-</w:t>
      </w:r>
      <w:proofErr w:type="spellStart"/>
      <w:r w:rsidRPr="002267D4">
        <w:rPr>
          <w:rStyle w:val="Textoennegrita"/>
          <w:rFonts w:ascii="Times New Roman" w:hAnsi="Times New Roman" w:cs="Times New Roman"/>
          <w:b w:val="0"/>
          <w:bCs w:val="0"/>
        </w:rPr>
        <w:t>value</w:t>
      </w:r>
      <w:proofErr w:type="spellEnd"/>
      <w:r w:rsidRPr="002267D4">
        <w:rPr>
          <w:rStyle w:val="Textoennegrita"/>
          <w:rFonts w:ascii="Times New Roman" w:hAnsi="Times New Roman" w:cs="Times New Roman"/>
          <w:b w:val="0"/>
          <w:bCs w:val="0"/>
        </w:rPr>
        <w:t>)</w:t>
      </w:r>
      <w:r w:rsidRPr="002267D4">
        <w:rPr>
          <w:rFonts w:ascii="Times New Roman" w:hAnsi="Times New Roman" w:cs="Times New Roman"/>
          <w:b/>
          <w:bCs/>
        </w:rPr>
        <w:t>:</w:t>
      </w:r>
      <w:r w:rsidRPr="002267D4">
        <w:rPr>
          <w:rFonts w:ascii="Times New Roman" w:hAnsi="Times New Roman" w:cs="Times New Roman"/>
        </w:rPr>
        <w:t xml:space="preserve"> &lt; 0.01</w:t>
      </w:r>
    </w:p>
    <w:p w14:paraId="709B3EAE" w14:textId="77777777" w:rsidR="00987835" w:rsidRPr="002267D4" w:rsidRDefault="00987835" w:rsidP="002267D4">
      <w:pPr>
        <w:pStyle w:val="NormalWeb"/>
        <w:spacing w:before="0" w:beforeAutospacing="0" w:after="0" w:afterAutospacing="0" w:line="480" w:lineRule="auto"/>
        <w:jc w:val="both"/>
        <w:rPr>
          <w:sz w:val="22"/>
          <w:szCs w:val="22"/>
        </w:rPr>
      </w:pPr>
      <w:r w:rsidRPr="002267D4">
        <w:rPr>
          <w:sz w:val="22"/>
          <w:szCs w:val="22"/>
        </w:rPr>
        <w:t>La motivación inspiradora muestra una relación positiva moderadamente fuerte con el rendimiento académico, con un coeficiente de 0.68. Esto implica que los directores que inspiran y motivan a sus docentes y estudiantes logran mejores resultados académicos.</w:t>
      </w:r>
    </w:p>
    <w:p w14:paraId="0EC08064" w14:textId="77777777" w:rsidR="00987835" w:rsidRPr="002267D4" w:rsidRDefault="00987835" w:rsidP="002267D4">
      <w:pPr>
        <w:pStyle w:val="NormalWeb"/>
        <w:spacing w:before="0" w:beforeAutospacing="0" w:after="0" w:afterAutospacing="0" w:line="480" w:lineRule="auto"/>
        <w:jc w:val="both"/>
        <w:rPr>
          <w:rStyle w:val="Textoennegrita"/>
          <w:rFonts w:eastAsiaTheme="majorEastAsia"/>
          <w:b w:val="0"/>
          <w:bCs w:val="0"/>
          <w:sz w:val="22"/>
          <w:szCs w:val="22"/>
        </w:rPr>
      </w:pPr>
      <w:r w:rsidRPr="002267D4">
        <w:rPr>
          <w:rStyle w:val="Textoennegrita"/>
          <w:b w:val="0"/>
          <w:bCs w:val="0"/>
          <w:sz w:val="22"/>
          <w:szCs w:val="22"/>
        </w:rPr>
        <w:t xml:space="preserve">Consideración </w:t>
      </w:r>
      <w:r w:rsidRPr="002267D4">
        <w:rPr>
          <w:rStyle w:val="Textoennegrita"/>
          <w:rFonts w:eastAsiaTheme="majorEastAsia"/>
          <w:b w:val="0"/>
          <w:bCs w:val="0"/>
          <w:sz w:val="22"/>
          <w:szCs w:val="22"/>
        </w:rPr>
        <w:t>i</w:t>
      </w:r>
      <w:r w:rsidRPr="002267D4">
        <w:rPr>
          <w:rStyle w:val="Textoennegrita"/>
          <w:b w:val="0"/>
          <w:bCs w:val="0"/>
          <w:sz w:val="22"/>
          <w:szCs w:val="22"/>
        </w:rPr>
        <w:t xml:space="preserve">ndividualizada y </w:t>
      </w:r>
      <w:r w:rsidRPr="002267D4">
        <w:rPr>
          <w:rStyle w:val="Textoennegrita"/>
          <w:rFonts w:eastAsiaTheme="majorEastAsia"/>
          <w:b w:val="0"/>
          <w:bCs w:val="0"/>
          <w:sz w:val="22"/>
          <w:szCs w:val="22"/>
        </w:rPr>
        <w:t>r</w:t>
      </w:r>
      <w:r w:rsidRPr="002267D4">
        <w:rPr>
          <w:rStyle w:val="Textoennegrita"/>
          <w:b w:val="0"/>
          <w:bCs w:val="0"/>
          <w:sz w:val="22"/>
          <w:szCs w:val="22"/>
        </w:rPr>
        <w:t xml:space="preserve">endimiento </w:t>
      </w:r>
      <w:r w:rsidRPr="002267D4">
        <w:rPr>
          <w:rStyle w:val="Textoennegrita"/>
          <w:rFonts w:eastAsiaTheme="majorEastAsia"/>
          <w:b w:val="0"/>
          <w:bCs w:val="0"/>
          <w:sz w:val="22"/>
          <w:szCs w:val="22"/>
        </w:rPr>
        <w:t>a</w:t>
      </w:r>
      <w:r w:rsidRPr="002267D4">
        <w:rPr>
          <w:rStyle w:val="Textoennegrita"/>
          <w:b w:val="0"/>
          <w:bCs w:val="0"/>
          <w:sz w:val="22"/>
          <w:szCs w:val="22"/>
        </w:rPr>
        <w:t>cadémico</w:t>
      </w:r>
      <w:r w:rsidRPr="002267D4">
        <w:rPr>
          <w:rStyle w:val="Textoennegrita"/>
          <w:rFonts w:eastAsiaTheme="majorEastAsia"/>
          <w:b w:val="0"/>
          <w:bCs w:val="0"/>
          <w:sz w:val="22"/>
          <w:szCs w:val="22"/>
        </w:rPr>
        <w:t>:</w:t>
      </w:r>
    </w:p>
    <w:p w14:paraId="0A0A3474" w14:textId="77777777" w:rsidR="00987835" w:rsidRPr="002267D4" w:rsidRDefault="00987835" w:rsidP="002267D4">
      <w:pPr>
        <w:numPr>
          <w:ilvl w:val="1"/>
          <w:numId w:val="11"/>
        </w:numPr>
        <w:spacing w:after="0" w:line="480" w:lineRule="auto"/>
        <w:ind w:firstLine="0"/>
        <w:jc w:val="both"/>
        <w:rPr>
          <w:rFonts w:ascii="Times New Roman" w:hAnsi="Times New Roman" w:cs="Times New Roman"/>
        </w:rPr>
      </w:pPr>
      <w:r w:rsidRPr="002267D4">
        <w:rPr>
          <w:rStyle w:val="Textoennegrita"/>
          <w:rFonts w:ascii="Times New Roman" w:hAnsi="Times New Roman" w:cs="Times New Roman"/>
          <w:b w:val="0"/>
          <w:bCs w:val="0"/>
        </w:rPr>
        <w:t>Coeficiente de Correlación (r)</w:t>
      </w:r>
      <w:r w:rsidRPr="002267D4">
        <w:rPr>
          <w:rFonts w:ascii="Times New Roman" w:hAnsi="Times New Roman" w:cs="Times New Roman"/>
        </w:rPr>
        <w:t>: 0.54</w:t>
      </w:r>
    </w:p>
    <w:p w14:paraId="448AFB7D" w14:textId="77777777" w:rsidR="00987835" w:rsidRPr="002267D4" w:rsidRDefault="00987835" w:rsidP="002267D4">
      <w:pPr>
        <w:numPr>
          <w:ilvl w:val="1"/>
          <w:numId w:val="11"/>
        </w:numPr>
        <w:spacing w:after="0" w:line="480" w:lineRule="auto"/>
        <w:ind w:firstLine="0"/>
        <w:jc w:val="both"/>
        <w:rPr>
          <w:rFonts w:ascii="Times New Roman" w:hAnsi="Times New Roman" w:cs="Times New Roman"/>
        </w:rPr>
      </w:pPr>
      <w:r w:rsidRPr="002267D4">
        <w:rPr>
          <w:rStyle w:val="Textoennegrita"/>
          <w:rFonts w:ascii="Times New Roman" w:hAnsi="Times New Roman" w:cs="Times New Roman"/>
          <w:b w:val="0"/>
          <w:bCs w:val="0"/>
        </w:rPr>
        <w:t>Significancia (p-</w:t>
      </w:r>
      <w:proofErr w:type="spellStart"/>
      <w:r w:rsidRPr="002267D4">
        <w:rPr>
          <w:rStyle w:val="Textoennegrita"/>
          <w:rFonts w:ascii="Times New Roman" w:hAnsi="Times New Roman" w:cs="Times New Roman"/>
          <w:b w:val="0"/>
          <w:bCs w:val="0"/>
        </w:rPr>
        <w:t>value</w:t>
      </w:r>
      <w:proofErr w:type="spellEnd"/>
      <w:r w:rsidRPr="002267D4">
        <w:rPr>
          <w:rStyle w:val="Textoennegrita"/>
          <w:rFonts w:ascii="Times New Roman" w:hAnsi="Times New Roman" w:cs="Times New Roman"/>
          <w:b w:val="0"/>
          <w:bCs w:val="0"/>
        </w:rPr>
        <w:t>)</w:t>
      </w:r>
      <w:r w:rsidRPr="002267D4">
        <w:rPr>
          <w:rFonts w:ascii="Times New Roman" w:hAnsi="Times New Roman" w:cs="Times New Roman"/>
        </w:rPr>
        <w:t>: &lt; 0.05</w:t>
      </w:r>
    </w:p>
    <w:p w14:paraId="22DED0D7" w14:textId="77777777" w:rsidR="00987835" w:rsidRPr="002267D4" w:rsidRDefault="00987835" w:rsidP="002267D4">
      <w:pPr>
        <w:pStyle w:val="NormalWeb"/>
        <w:spacing w:before="0" w:beforeAutospacing="0" w:after="0" w:afterAutospacing="0" w:line="480" w:lineRule="auto"/>
        <w:jc w:val="both"/>
        <w:rPr>
          <w:sz w:val="22"/>
          <w:szCs w:val="22"/>
        </w:rPr>
      </w:pPr>
      <w:r w:rsidRPr="002267D4">
        <w:rPr>
          <w:sz w:val="22"/>
          <w:szCs w:val="22"/>
        </w:rPr>
        <w:lastRenderedPageBreak/>
        <w:t>Aunque la relación entre la consideración individualizada y el rendimiento académico es positiva, es algo más débil en comparación con otras dimensiones (r = 0.54). No obstante, sigue siendo significativa, indicando que el cuidado personalizado hacia los docentes y estudiantes tiene un impacto positivo en el rendimiento académico.</w:t>
      </w:r>
    </w:p>
    <w:p w14:paraId="58FE8732" w14:textId="77777777" w:rsidR="00987835" w:rsidRPr="002267D4" w:rsidRDefault="00987835" w:rsidP="002267D4">
      <w:pPr>
        <w:pStyle w:val="NormalWeb"/>
        <w:spacing w:before="0" w:beforeAutospacing="0" w:after="0" w:afterAutospacing="0" w:line="480" w:lineRule="auto"/>
        <w:jc w:val="both"/>
        <w:rPr>
          <w:rStyle w:val="Textoennegrita"/>
          <w:rFonts w:eastAsiaTheme="majorEastAsia"/>
          <w:b w:val="0"/>
          <w:bCs w:val="0"/>
          <w:sz w:val="22"/>
          <w:szCs w:val="22"/>
        </w:rPr>
      </w:pPr>
      <w:r w:rsidRPr="002267D4">
        <w:rPr>
          <w:rStyle w:val="Textoennegrita"/>
          <w:b w:val="0"/>
          <w:bCs w:val="0"/>
          <w:sz w:val="22"/>
          <w:szCs w:val="22"/>
        </w:rPr>
        <w:t xml:space="preserve">Estimulación </w:t>
      </w:r>
      <w:r w:rsidRPr="002267D4">
        <w:rPr>
          <w:rStyle w:val="Textoennegrita"/>
          <w:rFonts w:eastAsiaTheme="majorEastAsia"/>
          <w:b w:val="0"/>
          <w:bCs w:val="0"/>
          <w:sz w:val="22"/>
          <w:szCs w:val="22"/>
        </w:rPr>
        <w:t>i</w:t>
      </w:r>
      <w:r w:rsidRPr="002267D4">
        <w:rPr>
          <w:rStyle w:val="Textoennegrita"/>
          <w:b w:val="0"/>
          <w:bCs w:val="0"/>
          <w:sz w:val="22"/>
          <w:szCs w:val="22"/>
        </w:rPr>
        <w:t xml:space="preserve">ntelectual y </w:t>
      </w:r>
      <w:r w:rsidRPr="002267D4">
        <w:rPr>
          <w:rStyle w:val="Textoennegrita"/>
          <w:rFonts w:eastAsiaTheme="majorEastAsia"/>
          <w:b w:val="0"/>
          <w:bCs w:val="0"/>
          <w:sz w:val="22"/>
          <w:szCs w:val="22"/>
        </w:rPr>
        <w:t>r</w:t>
      </w:r>
      <w:r w:rsidRPr="002267D4">
        <w:rPr>
          <w:rStyle w:val="Textoennegrita"/>
          <w:b w:val="0"/>
          <w:bCs w:val="0"/>
          <w:sz w:val="22"/>
          <w:szCs w:val="22"/>
        </w:rPr>
        <w:t xml:space="preserve">endimiento </w:t>
      </w:r>
      <w:r w:rsidRPr="002267D4">
        <w:rPr>
          <w:rStyle w:val="Textoennegrita"/>
          <w:rFonts w:eastAsiaTheme="majorEastAsia"/>
          <w:b w:val="0"/>
          <w:bCs w:val="0"/>
          <w:sz w:val="22"/>
          <w:szCs w:val="22"/>
        </w:rPr>
        <w:t>a</w:t>
      </w:r>
      <w:r w:rsidRPr="002267D4">
        <w:rPr>
          <w:rStyle w:val="Textoennegrita"/>
          <w:b w:val="0"/>
          <w:bCs w:val="0"/>
          <w:sz w:val="22"/>
          <w:szCs w:val="22"/>
        </w:rPr>
        <w:t>cadémico</w:t>
      </w:r>
      <w:r w:rsidRPr="002267D4">
        <w:rPr>
          <w:rStyle w:val="Textoennegrita"/>
          <w:rFonts w:eastAsiaTheme="majorEastAsia"/>
          <w:b w:val="0"/>
          <w:bCs w:val="0"/>
          <w:sz w:val="22"/>
          <w:szCs w:val="22"/>
        </w:rPr>
        <w:t>:</w:t>
      </w:r>
    </w:p>
    <w:p w14:paraId="379560C2" w14:textId="77777777" w:rsidR="00987835" w:rsidRPr="002267D4" w:rsidRDefault="00987835" w:rsidP="002267D4">
      <w:pPr>
        <w:numPr>
          <w:ilvl w:val="1"/>
          <w:numId w:val="12"/>
        </w:numPr>
        <w:spacing w:after="0" w:line="480" w:lineRule="auto"/>
        <w:ind w:firstLine="0"/>
        <w:jc w:val="both"/>
        <w:rPr>
          <w:rFonts w:ascii="Times New Roman" w:hAnsi="Times New Roman" w:cs="Times New Roman"/>
        </w:rPr>
      </w:pPr>
      <w:r w:rsidRPr="002267D4">
        <w:rPr>
          <w:rStyle w:val="Textoennegrita"/>
          <w:rFonts w:ascii="Times New Roman" w:hAnsi="Times New Roman" w:cs="Times New Roman"/>
          <w:b w:val="0"/>
          <w:bCs w:val="0"/>
        </w:rPr>
        <w:t>Coeficiente de Correlación (r)</w:t>
      </w:r>
      <w:r w:rsidRPr="002267D4">
        <w:rPr>
          <w:rFonts w:ascii="Times New Roman" w:hAnsi="Times New Roman" w:cs="Times New Roman"/>
        </w:rPr>
        <w:t>: 0.57</w:t>
      </w:r>
    </w:p>
    <w:p w14:paraId="78ADB2E9" w14:textId="77777777" w:rsidR="00987835" w:rsidRPr="002267D4" w:rsidRDefault="00987835" w:rsidP="002267D4">
      <w:pPr>
        <w:numPr>
          <w:ilvl w:val="1"/>
          <w:numId w:val="12"/>
        </w:numPr>
        <w:spacing w:after="0" w:line="480" w:lineRule="auto"/>
        <w:ind w:firstLine="0"/>
        <w:jc w:val="both"/>
        <w:rPr>
          <w:rFonts w:ascii="Times New Roman" w:hAnsi="Times New Roman" w:cs="Times New Roman"/>
        </w:rPr>
      </w:pPr>
      <w:r w:rsidRPr="002267D4">
        <w:rPr>
          <w:rStyle w:val="Textoennegrita"/>
          <w:rFonts w:ascii="Times New Roman" w:hAnsi="Times New Roman" w:cs="Times New Roman"/>
          <w:b w:val="0"/>
          <w:bCs w:val="0"/>
        </w:rPr>
        <w:t>Significancia (p-</w:t>
      </w:r>
      <w:proofErr w:type="spellStart"/>
      <w:r w:rsidRPr="002267D4">
        <w:rPr>
          <w:rStyle w:val="Textoennegrita"/>
          <w:rFonts w:ascii="Times New Roman" w:hAnsi="Times New Roman" w:cs="Times New Roman"/>
          <w:b w:val="0"/>
          <w:bCs w:val="0"/>
        </w:rPr>
        <w:t>value</w:t>
      </w:r>
      <w:proofErr w:type="spellEnd"/>
      <w:r w:rsidRPr="002267D4">
        <w:rPr>
          <w:rStyle w:val="Textoennegrita"/>
          <w:rFonts w:ascii="Times New Roman" w:hAnsi="Times New Roman" w:cs="Times New Roman"/>
          <w:b w:val="0"/>
          <w:bCs w:val="0"/>
        </w:rPr>
        <w:t>)</w:t>
      </w:r>
      <w:r w:rsidRPr="002267D4">
        <w:rPr>
          <w:rFonts w:ascii="Times New Roman" w:hAnsi="Times New Roman" w:cs="Times New Roman"/>
        </w:rPr>
        <w:t>: &lt; 0.05</w:t>
      </w:r>
    </w:p>
    <w:p w14:paraId="3AB59CF1" w14:textId="77777777" w:rsidR="00987835" w:rsidRPr="002267D4" w:rsidRDefault="00987835" w:rsidP="002267D4">
      <w:pPr>
        <w:pStyle w:val="NormalWeb"/>
        <w:spacing w:before="0" w:beforeAutospacing="0" w:after="0" w:afterAutospacing="0" w:line="480" w:lineRule="auto"/>
        <w:jc w:val="both"/>
        <w:rPr>
          <w:sz w:val="22"/>
          <w:szCs w:val="22"/>
        </w:rPr>
      </w:pPr>
      <w:r w:rsidRPr="002267D4">
        <w:rPr>
          <w:sz w:val="22"/>
          <w:szCs w:val="22"/>
        </w:rPr>
        <w:t>La estimulación intelectual también está positivamente correlacionada con el rendimiento académico (r = 0.57). Los directores que desafían intelectualmente a sus docentes y estudiantes tienden a promover un mejor desempeño académico.</w:t>
      </w:r>
    </w:p>
    <w:p w14:paraId="64528C9C" w14:textId="77777777" w:rsidR="00987835" w:rsidRPr="002267D4" w:rsidRDefault="00987835" w:rsidP="002267D4">
      <w:pPr>
        <w:pStyle w:val="NormalWeb"/>
        <w:spacing w:before="0" w:beforeAutospacing="0" w:after="0" w:afterAutospacing="0" w:line="480" w:lineRule="auto"/>
        <w:jc w:val="both"/>
        <w:rPr>
          <w:sz w:val="22"/>
          <w:szCs w:val="22"/>
        </w:rPr>
      </w:pPr>
      <w:r w:rsidRPr="002267D4">
        <w:rPr>
          <w:sz w:val="22"/>
          <w:szCs w:val="22"/>
        </w:rPr>
        <w:t>Los resultados del análisis de correlación de Pearson indican que todas las dimensiones del liderazgo transformacional están positivamente correlacionadas con el rendimiento académico de los estudiantes, con los valores de correlación oscilando entre 0.54 y 0.68. Las dimensiones de motivación inspiradora e influencia idealizada son las más fuertemente asociadas con el rendimiento académico, lo que sugiere que un liderazgo que combina inspiración, motivación y el establecimiento de un ejemplo positivo puede tener un impacto significativo en el rendimiento académico.</w:t>
      </w:r>
    </w:p>
    <w:p w14:paraId="0555EBA2" w14:textId="61728FC7" w:rsidR="00987835" w:rsidRPr="002267D4" w:rsidRDefault="00987835" w:rsidP="002267D4">
      <w:pPr>
        <w:spacing w:after="0" w:line="240" w:lineRule="auto"/>
        <w:jc w:val="both"/>
        <w:rPr>
          <w:rFonts w:ascii="Times New Roman" w:eastAsia="Times New Roman" w:hAnsi="Times New Roman" w:cs="Times New Roman"/>
          <w:b/>
          <w:bCs/>
          <w:lang w:eastAsia="es-EC"/>
        </w:rPr>
      </w:pPr>
      <w:r w:rsidRPr="002267D4">
        <w:rPr>
          <w:rFonts w:ascii="Times New Roman" w:eastAsia="Times New Roman" w:hAnsi="Times New Roman" w:cs="Times New Roman"/>
          <w:b/>
          <w:bCs/>
          <w:lang w:eastAsia="es-EC"/>
        </w:rPr>
        <w:t>Tabla 2.</w:t>
      </w:r>
      <w:r w:rsidR="002267D4">
        <w:rPr>
          <w:rFonts w:ascii="Times New Roman" w:eastAsia="Times New Roman" w:hAnsi="Times New Roman" w:cs="Times New Roman"/>
          <w:b/>
          <w:bCs/>
          <w:lang w:eastAsia="es-EC"/>
        </w:rPr>
        <w:t xml:space="preserve"> </w:t>
      </w:r>
      <w:r w:rsidRPr="002267D4">
        <w:rPr>
          <w:rFonts w:ascii="Times New Roman" w:eastAsia="Times New Roman" w:hAnsi="Times New Roman" w:cs="Times New Roman"/>
          <w:lang w:eastAsia="es-EC"/>
        </w:rPr>
        <w:t>Correlaciones entre las dimensiones del liderazgo transformacional y el rendimiento académico.</w:t>
      </w:r>
    </w:p>
    <w:tbl>
      <w:tblPr>
        <w:tblStyle w:val="Tablaconcuadrcula"/>
        <w:tblW w:w="0" w:type="auto"/>
        <w:tblBorders>
          <w:top w:val="single" w:sz="4" w:space="0" w:color="767171" w:themeColor="background2" w:themeShade="80"/>
          <w:left w:val="none" w:sz="0" w:space="0" w:color="auto"/>
          <w:bottom w:val="single" w:sz="4" w:space="0" w:color="767171" w:themeColor="background2" w:themeShade="80"/>
          <w:right w:val="none" w:sz="0" w:space="0" w:color="auto"/>
          <w:insideH w:val="single" w:sz="4" w:space="0" w:color="767171" w:themeColor="background2" w:themeShade="80"/>
          <w:insideV w:val="none" w:sz="0" w:space="0" w:color="auto"/>
        </w:tblBorders>
        <w:tblLook w:val="04A0" w:firstRow="1" w:lastRow="0" w:firstColumn="1" w:lastColumn="0" w:noHBand="0" w:noVBand="1"/>
      </w:tblPr>
      <w:tblGrid>
        <w:gridCol w:w="4247"/>
        <w:gridCol w:w="4247"/>
      </w:tblGrid>
      <w:tr w:rsidR="00987835" w:rsidRPr="002267D4" w14:paraId="66633506" w14:textId="77777777" w:rsidTr="00164DE3">
        <w:tc>
          <w:tcPr>
            <w:tcW w:w="4247" w:type="dxa"/>
          </w:tcPr>
          <w:p w14:paraId="4C3D4EE9" w14:textId="77777777" w:rsidR="00987835" w:rsidRPr="002267D4" w:rsidRDefault="00987835" w:rsidP="002267D4">
            <w:pPr>
              <w:spacing w:line="360" w:lineRule="auto"/>
              <w:jc w:val="both"/>
              <w:rPr>
                <w:rFonts w:ascii="Times New Roman" w:hAnsi="Times New Roman" w:cs="Times New Roman"/>
              </w:rPr>
            </w:pPr>
            <w:r w:rsidRPr="002267D4">
              <w:rPr>
                <w:rFonts w:ascii="Times New Roman" w:hAnsi="Times New Roman" w:cs="Times New Roman"/>
              </w:rPr>
              <w:t>Dimensión</w:t>
            </w:r>
          </w:p>
        </w:tc>
        <w:tc>
          <w:tcPr>
            <w:tcW w:w="4247" w:type="dxa"/>
          </w:tcPr>
          <w:p w14:paraId="67092F29" w14:textId="77777777" w:rsidR="00987835" w:rsidRPr="002267D4" w:rsidRDefault="00987835" w:rsidP="002267D4">
            <w:pPr>
              <w:spacing w:line="360" w:lineRule="auto"/>
              <w:jc w:val="both"/>
              <w:rPr>
                <w:rFonts w:ascii="Times New Roman" w:hAnsi="Times New Roman" w:cs="Times New Roman"/>
              </w:rPr>
            </w:pPr>
            <w:r w:rsidRPr="002267D4">
              <w:rPr>
                <w:rFonts w:ascii="Times New Roman" w:hAnsi="Times New Roman" w:cs="Times New Roman"/>
              </w:rPr>
              <w:t>Correlación con rendimiento académico</w:t>
            </w:r>
          </w:p>
        </w:tc>
      </w:tr>
      <w:tr w:rsidR="00987835" w:rsidRPr="002267D4" w14:paraId="3B5303C7" w14:textId="77777777" w:rsidTr="00164DE3">
        <w:tc>
          <w:tcPr>
            <w:tcW w:w="4247" w:type="dxa"/>
          </w:tcPr>
          <w:p w14:paraId="06F60E0F" w14:textId="77777777" w:rsidR="00987835" w:rsidRPr="002267D4" w:rsidRDefault="00987835" w:rsidP="002267D4">
            <w:pPr>
              <w:spacing w:line="360" w:lineRule="auto"/>
              <w:jc w:val="both"/>
              <w:rPr>
                <w:rFonts w:ascii="Times New Roman" w:hAnsi="Times New Roman" w:cs="Times New Roman"/>
              </w:rPr>
            </w:pPr>
            <w:r w:rsidRPr="002267D4">
              <w:rPr>
                <w:rFonts w:ascii="Times New Roman" w:eastAsia="Times New Roman" w:hAnsi="Times New Roman" w:cs="Times New Roman"/>
                <w:lang w:eastAsia="es-EC"/>
              </w:rPr>
              <w:t>Influencia Idealizada</w:t>
            </w:r>
          </w:p>
        </w:tc>
        <w:tc>
          <w:tcPr>
            <w:tcW w:w="4247" w:type="dxa"/>
          </w:tcPr>
          <w:p w14:paraId="288617FD" w14:textId="77777777" w:rsidR="00987835" w:rsidRPr="002267D4" w:rsidRDefault="00987835" w:rsidP="002267D4">
            <w:pPr>
              <w:spacing w:line="360" w:lineRule="auto"/>
              <w:jc w:val="both"/>
              <w:rPr>
                <w:rFonts w:ascii="Times New Roman" w:hAnsi="Times New Roman" w:cs="Times New Roman"/>
              </w:rPr>
            </w:pPr>
            <w:r w:rsidRPr="002267D4">
              <w:rPr>
                <w:rFonts w:ascii="Times New Roman" w:hAnsi="Times New Roman" w:cs="Times New Roman"/>
              </w:rPr>
              <w:t>0,53**</w:t>
            </w:r>
          </w:p>
        </w:tc>
      </w:tr>
      <w:tr w:rsidR="00987835" w:rsidRPr="002267D4" w14:paraId="23C20C6E" w14:textId="77777777" w:rsidTr="00164DE3">
        <w:tc>
          <w:tcPr>
            <w:tcW w:w="4247" w:type="dxa"/>
          </w:tcPr>
          <w:p w14:paraId="7AC4ABFA" w14:textId="77777777" w:rsidR="00987835" w:rsidRPr="002267D4" w:rsidRDefault="00987835" w:rsidP="002267D4">
            <w:pPr>
              <w:spacing w:line="360" w:lineRule="auto"/>
              <w:jc w:val="both"/>
              <w:rPr>
                <w:rFonts w:ascii="Times New Roman" w:hAnsi="Times New Roman" w:cs="Times New Roman"/>
              </w:rPr>
            </w:pPr>
            <w:r w:rsidRPr="002267D4">
              <w:rPr>
                <w:rFonts w:ascii="Times New Roman" w:eastAsia="Times New Roman" w:hAnsi="Times New Roman" w:cs="Times New Roman"/>
                <w:lang w:eastAsia="es-EC"/>
              </w:rPr>
              <w:t>Influencia Idealizada</w:t>
            </w:r>
          </w:p>
        </w:tc>
        <w:tc>
          <w:tcPr>
            <w:tcW w:w="4247" w:type="dxa"/>
          </w:tcPr>
          <w:p w14:paraId="660688FC" w14:textId="77777777" w:rsidR="00987835" w:rsidRPr="002267D4" w:rsidRDefault="00987835" w:rsidP="002267D4">
            <w:pPr>
              <w:spacing w:line="360" w:lineRule="auto"/>
              <w:jc w:val="both"/>
              <w:rPr>
                <w:rFonts w:ascii="Times New Roman" w:hAnsi="Times New Roman" w:cs="Times New Roman"/>
              </w:rPr>
            </w:pPr>
            <w:r w:rsidRPr="002267D4">
              <w:rPr>
                <w:rFonts w:ascii="Times New Roman" w:hAnsi="Times New Roman" w:cs="Times New Roman"/>
              </w:rPr>
              <w:t>0,63**</w:t>
            </w:r>
          </w:p>
        </w:tc>
      </w:tr>
      <w:tr w:rsidR="00987835" w:rsidRPr="002267D4" w14:paraId="67CB2197" w14:textId="77777777" w:rsidTr="00164DE3">
        <w:tc>
          <w:tcPr>
            <w:tcW w:w="4247" w:type="dxa"/>
          </w:tcPr>
          <w:p w14:paraId="6663AC7A" w14:textId="77777777" w:rsidR="00987835" w:rsidRPr="002267D4" w:rsidRDefault="00987835" w:rsidP="002267D4">
            <w:pPr>
              <w:spacing w:line="360" w:lineRule="auto"/>
              <w:jc w:val="both"/>
              <w:rPr>
                <w:rFonts w:ascii="Times New Roman" w:hAnsi="Times New Roman" w:cs="Times New Roman"/>
              </w:rPr>
            </w:pPr>
            <w:r w:rsidRPr="002267D4">
              <w:rPr>
                <w:rFonts w:ascii="Times New Roman" w:eastAsia="Times New Roman" w:hAnsi="Times New Roman" w:cs="Times New Roman"/>
                <w:lang w:eastAsia="es-EC"/>
              </w:rPr>
              <w:t>Consideración Individualizada</w:t>
            </w:r>
          </w:p>
        </w:tc>
        <w:tc>
          <w:tcPr>
            <w:tcW w:w="4247" w:type="dxa"/>
          </w:tcPr>
          <w:p w14:paraId="18DCC054" w14:textId="77777777" w:rsidR="00987835" w:rsidRPr="002267D4" w:rsidRDefault="00987835" w:rsidP="002267D4">
            <w:pPr>
              <w:spacing w:line="360" w:lineRule="auto"/>
              <w:jc w:val="both"/>
              <w:rPr>
                <w:rFonts w:ascii="Times New Roman" w:hAnsi="Times New Roman" w:cs="Times New Roman"/>
              </w:rPr>
            </w:pPr>
            <w:r w:rsidRPr="002267D4">
              <w:rPr>
                <w:rFonts w:ascii="Times New Roman" w:hAnsi="Times New Roman" w:cs="Times New Roman"/>
              </w:rPr>
              <w:t>0,47**</w:t>
            </w:r>
          </w:p>
        </w:tc>
      </w:tr>
      <w:tr w:rsidR="00987835" w:rsidRPr="002267D4" w14:paraId="30338D6F" w14:textId="77777777" w:rsidTr="00164DE3">
        <w:tc>
          <w:tcPr>
            <w:tcW w:w="4247" w:type="dxa"/>
          </w:tcPr>
          <w:p w14:paraId="76D49E34" w14:textId="77777777" w:rsidR="00987835" w:rsidRPr="002267D4" w:rsidRDefault="00987835" w:rsidP="002267D4">
            <w:pPr>
              <w:spacing w:line="360" w:lineRule="auto"/>
              <w:jc w:val="both"/>
              <w:rPr>
                <w:rFonts w:ascii="Times New Roman" w:hAnsi="Times New Roman" w:cs="Times New Roman"/>
              </w:rPr>
            </w:pPr>
            <w:r w:rsidRPr="002267D4">
              <w:rPr>
                <w:rFonts w:ascii="Times New Roman" w:eastAsia="Times New Roman" w:hAnsi="Times New Roman" w:cs="Times New Roman"/>
                <w:lang w:eastAsia="es-EC"/>
              </w:rPr>
              <w:t>Estimulación Intelectual</w:t>
            </w:r>
          </w:p>
        </w:tc>
        <w:tc>
          <w:tcPr>
            <w:tcW w:w="4247" w:type="dxa"/>
          </w:tcPr>
          <w:p w14:paraId="55C636DD" w14:textId="77777777" w:rsidR="00987835" w:rsidRPr="002267D4" w:rsidRDefault="00987835" w:rsidP="002267D4">
            <w:pPr>
              <w:spacing w:line="360" w:lineRule="auto"/>
              <w:jc w:val="both"/>
              <w:rPr>
                <w:rFonts w:ascii="Times New Roman" w:hAnsi="Times New Roman" w:cs="Times New Roman"/>
              </w:rPr>
            </w:pPr>
            <w:r w:rsidRPr="002267D4">
              <w:rPr>
                <w:rFonts w:ascii="Times New Roman" w:hAnsi="Times New Roman" w:cs="Times New Roman"/>
              </w:rPr>
              <w:t>0,52**</w:t>
            </w:r>
          </w:p>
        </w:tc>
      </w:tr>
    </w:tbl>
    <w:p w14:paraId="44C5AA4C" w14:textId="77777777" w:rsidR="00987835" w:rsidRDefault="00987835" w:rsidP="002267D4">
      <w:pPr>
        <w:spacing w:after="0" w:line="480" w:lineRule="auto"/>
        <w:jc w:val="both"/>
        <w:rPr>
          <w:rFonts w:ascii="Times New Roman" w:hAnsi="Times New Roman" w:cs="Times New Roman"/>
          <w:i/>
          <w:iCs/>
          <w:sz w:val="18"/>
          <w:szCs w:val="18"/>
        </w:rPr>
      </w:pPr>
      <w:r w:rsidRPr="002267D4">
        <w:rPr>
          <w:rFonts w:ascii="Times New Roman" w:hAnsi="Times New Roman" w:cs="Times New Roman"/>
          <w:sz w:val="18"/>
          <w:szCs w:val="18"/>
        </w:rPr>
        <w:t xml:space="preserve">Fuente: </w:t>
      </w:r>
      <w:r w:rsidRPr="002267D4">
        <w:rPr>
          <w:rFonts w:ascii="Times New Roman" w:hAnsi="Times New Roman" w:cs="Times New Roman"/>
          <w:i/>
          <w:iCs/>
          <w:sz w:val="18"/>
          <w:szCs w:val="18"/>
        </w:rPr>
        <w:t>Elaboración propia. Nota: p &lt; 0.01</w:t>
      </w:r>
    </w:p>
    <w:p w14:paraId="5BDC321D" w14:textId="77777777" w:rsidR="002267D4" w:rsidRDefault="002267D4" w:rsidP="002267D4">
      <w:pPr>
        <w:spacing w:after="0" w:line="480" w:lineRule="auto"/>
        <w:jc w:val="both"/>
        <w:rPr>
          <w:rFonts w:ascii="Times New Roman" w:hAnsi="Times New Roman" w:cs="Times New Roman"/>
          <w:i/>
          <w:iCs/>
          <w:sz w:val="18"/>
          <w:szCs w:val="18"/>
        </w:rPr>
      </w:pPr>
    </w:p>
    <w:p w14:paraId="7C712218" w14:textId="77777777" w:rsidR="002267D4" w:rsidRDefault="002267D4" w:rsidP="002267D4">
      <w:pPr>
        <w:spacing w:after="0" w:line="480" w:lineRule="auto"/>
        <w:jc w:val="both"/>
        <w:rPr>
          <w:rFonts w:ascii="Times New Roman" w:hAnsi="Times New Roman" w:cs="Times New Roman"/>
          <w:i/>
          <w:iCs/>
          <w:sz w:val="18"/>
          <w:szCs w:val="18"/>
        </w:rPr>
      </w:pPr>
    </w:p>
    <w:p w14:paraId="014D471F" w14:textId="77777777" w:rsidR="002267D4" w:rsidRDefault="002267D4" w:rsidP="002267D4">
      <w:pPr>
        <w:spacing w:after="0" w:line="480" w:lineRule="auto"/>
        <w:jc w:val="both"/>
        <w:rPr>
          <w:rFonts w:ascii="Times New Roman" w:hAnsi="Times New Roman" w:cs="Times New Roman"/>
          <w:i/>
          <w:iCs/>
          <w:sz w:val="18"/>
          <w:szCs w:val="18"/>
        </w:rPr>
      </w:pPr>
    </w:p>
    <w:p w14:paraId="0F2240E6" w14:textId="77777777" w:rsidR="002267D4" w:rsidRDefault="002267D4" w:rsidP="002267D4">
      <w:pPr>
        <w:spacing w:after="0" w:line="480" w:lineRule="auto"/>
        <w:jc w:val="both"/>
        <w:rPr>
          <w:rFonts w:ascii="Times New Roman" w:hAnsi="Times New Roman" w:cs="Times New Roman"/>
          <w:i/>
          <w:iCs/>
          <w:sz w:val="18"/>
          <w:szCs w:val="18"/>
        </w:rPr>
      </w:pPr>
    </w:p>
    <w:p w14:paraId="662E59B8" w14:textId="77777777" w:rsidR="002267D4" w:rsidRDefault="002267D4" w:rsidP="002267D4">
      <w:pPr>
        <w:spacing w:after="0" w:line="480" w:lineRule="auto"/>
        <w:jc w:val="both"/>
        <w:rPr>
          <w:rFonts w:ascii="Times New Roman" w:hAnsi="Times New Roman" w:cs="Times New Roman"/>
          <w:i/>
          <w:iCs/>
          <w:sz w:val="18"/>
          <w:szCs w:val="18"/>
        </w:rPr>
      </w:pPr>
    </w:p>
    <w:p w14:paraId="555CB116" w14:textId="77777777" w:rsidR="002267D4" w:rsidRDefault="002267D4" w:rsidP="002267D4">
      <w:pPr>
        <w:spacing w:after="0" w:line="480" w:lineRule="auto"/>
        <w:jc w:val="both"/>
        <w:rPr>
          <w:rFonts w:ascii="Times New Roman" w:hAnsi="Times New Roman" w:cs="Times New Roman"/>
          <w:i/>
          <w:iCs/>
          <w:sz w:val="18"/>
          <w:szCs w:val="18"/>
        </w:rPr>
      </w:pPr>
    </w:p>
    <w:p w14:paraId="5B4C4C69" w14:textId="77777777" w:rsidR="002267D4" w:rsidRDefault="002267D4" w:rsidP="002267D4">
      <w:pPr>
        <w:spacing w:after="0" w:line="480" w:lineRule="auto"/>
        <w:jc w:val="both"/>
        <w:rPr>
          <w:rFonts w:ascii="Times New Roman" w:hAnsi="Times New Roman" w:cs="Times New Roman"/>
          <w:i/>
          <w:iCs/>
          <w:sz w:val="18"/>
          <w:szCs w:val="18"/>
        </w:rPr>
      </w:pPr>
    </w:p>
    <w:p w14:paraId="5B3629B0" w14:textId="47EA3AE0" w:rsidR="002267D4" w:rsidRPr="002267D4" w:rsidRDefault="002267D4" w:rsidP="002267D4">
      <w:pPr>
        <w:pStyle w:val="NormalWeb"/>
        <w:spacing w:before="0" w:beforeAutospacing="0" w:after="0" w:afterAutospacing="0"/>
        <w:jc w:val="both"/>
        <w:rPr>
          <w:sz w:val="22"/>
          <w:szCs w:val="22"/>
        </w:rPr>
      </w:pPr>
      <w:r w:rsidRPr="002267D4">
        <w:rPr>
          <w:b/>
          <w:bCs/>
          <w:sz w:val="22"/>
          <w:szCs w:val="22"/>
        </w:rPr>
        <w:lastRenderedPageBreak/>
        <w:t>Figura 2</w:t>
      </w:r>
      <w:r w:rsidRPr="002267D4">
        <w:rPr>
          <w:sz w:val="22"/>
          <w:szCs w:val="22"/>
        </w:rPr>
        <w:t>. Correlación con rendimiento académico</w:t>
      </w:r>
    </w:p>
    <w:p w14:paraId="6E2310AE" w14:textId="77777777" w:rsidR="00987835" w:rsidRPr="002267D4" w:rsidRDefault="00987835" w:rsidP="002267D4">
      <w:pPr>
        <w:pStyle w:val="NormalWeb"/>
        <w:spacing w:before="0" w:beforeAutospacing="0" w:after="0" w:afterAutospacing="0" w:line="480" w:lineRule="auto"/>
        <w:jc w:val="both"/>
        <w:rPr>
          <w:sz w:val="22"/>
          <w:szCs w:val="22"/>
        </w:rPr>
      </w:pPr>
      <w:r w:rsidRPr="002267D4">
        <w:rPr>
          <w:noProof/>
          <w:sz w:val="22"/>
          <w:szCs w:val="22"/>
          <w:lang w:val="es-PY" w:eastAsia="es-PY"/>
        </w:rPr>
        <w:drawing>
          <wp:inline distT="0" distB="0" distL="0" distR="0" wp14:anchorId="61767CD2" wp14:editId="199F7F53">
            <wp:extent cx="3966358" cy="2244436"/>
            <wp:effectExtent l="0" t="0" r="0" b="3810"/>
            <wp:docPr id="4" name="Gráfico 4">
              <a:extLst xmlns:a="http://schemas.openxmlformats.org/drawingml/2006/main">
                <a:ext uri="{FF2B5EF4-FFF2-40B4-BE49-F238E27FC236}">
                  <a16:creationId xmlns:a16="http://schemas.microsoft.com/office/drawing/2014/main" id="{6C6D7172-5044-44A7-AC05-64554D5909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F5914B4" w14:textId="77777777" w:rsidR="002267D4" w:rsidRPr="002267D4" w:rsidRDefault="002267D4" w:rsidP="002267D4">
      <w:pPr>
        <w:pStyle w:val="NormalWeb"/>
        <w:spacing w:before="0" w:beforeAutospacing="0" w:after="0" w:afterAutospacing="0" w:line="480" w:lineRule="auto"/>
        <w:jc w:val="both"/>
        <w:rPr>
          <w:sz w:val="14"/>
          <w:szCs w:val="14"/>
        </w:rPr>
      </w:pPr>
    </w:p>
    <w:p w14:paraId="0EF72806" w14:textId="4341D36F" w:rsidR="00987835" w:rsidRPr="002267D4" w:rsidRDefault="00987835" w:rsidP="002267D4">
      <w:pPr>
        <w:pStyle w:val="NormalWeb"/>
        <w:spacing w:before="0" w:beforeAutospacing="0" w:after="0" w:afterAutospacing="0" w:line="480" w:lineRule="auto"/>
        <w:jc w:val="both"/>
        <w:rPr>
          <w:sz w:val="22"/>
          <w:szCs w:val="22"/>
        </w:rPr>
      </w:pPr>
      <w:r w:rsidRPr="002267D4">
        <w:rPr>
          <w:sz w:val="22"/>
          <w:szCs w:val="22"/>
        </w:rPr>
        <w:t>La Tabla 2 muestra los coeficientes de correlación de Pearson entre las dimensiones del liderazgo transformacional y el rendimiento académico de los estudiantes. Los resultados indican una correlación positiva significativa en todas las dimensiones del liderazgo transformacional, lo que sugiere que estas tienen un impacto relevante en el rendimiento académico.</w:t>
      </w:r>
    </w:p>
    <w:p w14:paraId="3AC71F7C" w14:textId="77777777" w:rsidR="00987835" w:rsidRPr="002267D4" w:rsidRDefault="00987835" w:rsidP="002267D4">
      <w:pPr>
        <w:numPr>
          <w:ilvl w:val="0"/>
          <w:numId w:val="13"/>
        </w:numPr>
        <w:spacing w:after="0" w:line="480" w:lineRule="auto"/>
        <w:ind w:firstLine="0"/>
        <w:jc w:val="both"/>
        <w:rPr>
          <w:rFonts w:ascii="Times New Roman" w:eastAsia="Times New Roman" w:hAnsi="Times New Roman" w:cs="Times New Roman"/>
          <w:lang w:eastAsia="es-EC"/>
        </w:rPr>
      </w:pPr>
      <w:r w:rsidRPr="002267D4">
        <w:rPr>
          <w:rFonts w:ascii="Times New Roman" w:eastAsia="Times New Roman" w:hAnsi="Times New Roman" w:cs="Times New Roman"/>
          <w:lang w:eastAsia="es-EC"/>
        </w:rPr>
        <w:t>Influencia Idealizada (r = 0.56, p &lt; 0.01): Existe una correlación moderada y positiva, lo que sugiere que los líderes que sirven como modelos a seguir y generan respeto tienen una relación significativa con el rendimiento académico de los estudiantes.</w:t>
      </w:r>
    </w:p>
    <w:p w14:paraId="040F9F75" w14:textId="77777777" w:rsidR="00987835" w:rsidRPr="002267D4" w:rsidRDefault="00987835" w:rsidP="002267D4">
      <w:pPr>
        <w:numPr>
          <w:ilvl w:val="0"/>
          <w:numId w:val="13"/>
        </w:numPr>
        <w:spacing w:after="0" w:line="480" w:lineRule="auto"/>
        <w:ind w:firstLine="0"/>
        <w:jc w:val="both"/>
        <w:rPr>
          <w:rFonts w:ascii="Times New Roman" w:eastAsia="Times New Roman" w:hAnsi="Times New Roman" w:cs="Times New Roman"/>
          <w:lang w:eastAsia="es-EC"/>
        </w:rPr>
      </w:pPr>
      <w:r w:rsidRPr="002267D4">
        <w:rPr>
          <w:rFonts w:ascii="Times New Roman" w:eastAsia="Times New Roman" w:hAnsi="Times New Roman" w:cs="Times New Roman"/>
          <w:lang w:eastAsia="es-EC"/>
        </w:rPr>
        <w:t>Motivación Inspiradora (r = 0.63, p &lt; 0.01): Esta dimensión presenta la correlación más alta, indicando que los líderes que inspiran y motivan a su equipo tienen un impacto considerable en el rendimiento académico, probablemente elevando el compromiso y la motivación de los estudiantes.</w:t>
      </w:r>
    </w:p>
    <w:p w14:paraId="666502F3" w14:textId="77777777" w:rsidR="00987835" w:rsidRPr="002267D4" w:rsidRDefault="00987835" w:rsidP="002267D4">
      <w:pPr>
        <w:numPr>
          <w:ilvl w:val="0"/>
          <w:numId w:val="13"/>
        </w:numPr>
        <w:spacing w:after="0" w:line="480" w:lineRule="auto"/>
        <w:ind w:firstLine="0"/>
        <w:jc w:val="both"/>
        <w:rPr>
          <w:rFonts w:ascii="Times New Roman" w:eastAsia="Times New Roman" w:hAnsi="Times New Roman" w:cs="Times New Roman"/>
          <w:lang w:eastAsia="es-EC"/>
        </w:rPr>
      </w:pPr>
      <w:r w:rsidRPr="002267D4">
        <w:rPr>
          <w:rFonts w:ascii="Times New Roman" w:eastAsia="Times New Roman" w:hAnsi="Times New Roman" w:cs="Times New Roman"/>
          <w:lang w:eastAsia="es-EC"/>
        </w:rPr>
        <w:t>Consideración Individualizada (r = 0.47, p &lt; 0.01): Aunque esta dimensión tiene una correlación positiva más baja en comparación con las demás, sigue siendo significativa. Esto sugiere que la atención individualizada por parte del líder contribuye al rendimiento académico, pero en menor medida que otras dimensiones.</w:t>
      </w:r>
    </w:p>
    <w:p w14:paraId="4C2F0E00" w14:textId="77777777" w:rsidR="00987835" w:rsidRPr="002267D4" w:rsidRDefault="00987835" w:rsidP="002267D4">
      <w:pPr>
        <w:numPr>
          <w:ilvl w:val="0"/>
          <w:numId w:val="13"/>
        </w:numPr>
        <w:spacing w:after="0" w:line="480" w:lineRule="auto"/>
        <w:ind w:firstLine="0"/>
        <w:jc w:val="both"/>
        <w:rPr>
          <w:rFonts w:ascii="Times New Roman" w:eastAsia="Times New Roman" w:hAnsi="Times New Roman" w:cs="Times New Roman"/>
          <w:lang w:eastAsia="es-EC"/>
        </w:rPr>
      </w:pPr>
      <w:r w:rsidRPr="002267D4">
        <w:rPr>
          <w:rFonts w:ascii="Times New Roman" w:eastAsia="Times New Roman" w:hAnsi="Times New Roman" w:cs="Times New Roman"/>
          <w:lang w:eastAsia="es-EC"/>
        </w:rPr>
        <w:t>Estimulación Intelectual (r = 0.52, p &lt; 0.01): También muestra una correlación moderada y positiva, lo que indica que los líderes que desafían intelectualmente a su equipo promueven un mejor rendimiento académico.</w:t>
      </w:r>
    </w:p>
    <w:p w14:paraId="4438FB27" w14:textId="77777777" w:rsidR="00987835" w:rsidRPr="002267D4" w:rsidRDefault="00987835" w:rsidP="002267D4">
      <w:pPr>
        <w:pStyle w:val="NormalWeb"/>
        <w:spacing w:before="0" w:beforeAutospacing="0" w:after="0" w:afterAutospacing="0" w:line="480" w:lineRule="auto"/>
        <w:jc w:val="both"/>
        <w:rPr>
          <w:sz w:val="22"/>
          <w:szCs w:val="22"/>
        </w:rPr>
      </w:pPr>
      <w:r w:rsidRPr="002267D4">
        <w:rPr>
          <w:sz w:val="22"/>
          <w:szCs w:val="22"/>
        </w:rPr>
        <w:lastRenderedPageBreak/>
        <w:t>Se evidencia que todas las dimensiones del liderazgo transformacional tienen una relación positiva y significativa con el rendimiento académico, siendo la motivación inspiradora la dimensión con el mayor impacto. Esto refuerza la importancia de un liderazgo que no solo guíe, sino que también motive e inspire a estudiantes y docentes para alcanzar un alto rendimiento académico.</w:t>
      </w:r>
    </w:p>
    <w:p w14:paraId="5907E93F" w14:textId="565EF0DD" w:rsidR="00987835" w:rsidRPr="002267D4" w:rsidRDefault="00987835" w:rsidP="002267D4">
      <w:pPr>
        <w:spacing w:after="0" w:line="480" w:lineRule="auto"/>
        <w:jc w:val="both"/>
        <w:rPr>
          <w:rFonts w:ascii="Times New Roman" w:eastAsia="Times New Roman" w:hAnsi="Times New Roman" w:cs="Times New Roman"/>
          <w:b/>
          <w:bCs/>
          <w:lang w:eastAsia="es-EC"/>
        </w:rPr>
      </w:pPr>
      <w:r w:rsidRPr="002267D4">
        <w:rPr>
          <w:rFonts w:ascii="Times New Roman" w:eastAsia="Times New Roman" w:hAnsi="Times New Roman" w:cs="Times New Roman"/>
          <w:b/>
          <w:bCs/>
          <w:lang w:eastAsia="es-EC"/>
        </w:rPr>
        <w:t>Resultados del rendimiento académico de los estudiantes</w:t>
      </w:r>
    </w:p>
    <w:p w14:paraId="1F8C0D2D" w14:textId="77777777" w:rsidR="00987835" w:rsidRPr="002267D4" w:rsidRDefault="00987835" w:rsidP="002267D4">
      <w:pPr>
        <w:pStyle w:val="Prrafodelista"/>
        <w:numPr>
          <w:ilvl w:val="0"/>
          <w:numId w:val="14"/>
        </w:numPr>
        <w:spacing w:after="0" w:line="480" w:lineRule="auto"/>
        <w:ind w:firstLine="0"/>
        <w:jc w:val="both"/>
        <w:rPr>
          <w:rFonts w:ascii="Times New Roman" w:eastAsia="Times New Roman" w:hAnsi="Times New Roman" w:cs="Times New Roman"/>
          <w:lang w:eastAsia="es-EC"/>
        </w:rPr>
      </w:pPr>
      <w:r w:rsidRPr="002267D4">
        <w:rPr>
          <w:rFonts w:ascii="Times New Roman" w:eastAsia="Times New Roman" w:hAnsi="Times New Roman" w:cs="Times New Roman"/>
          <w:lang w:eastAsia="es-EC"/>
        </w:rPr>
        <w:t>Estadísticas descriptivas del rendimiento académico</w:t>
      </w:r>
    </w:p>
    <w:p w14:paraId="25A759EC" w14:textId="7D794448" w:rsidR="00987835" w:rsidRPr="002267D4" w:rsidRDefault="00987835" w:rsidP="002267D4">
      <w:pPr>
        <w:spacing w:after="0" w:line="240" w:lineRule="auto"/>
        <w:jc w:val="both"/>
        <w:rPr>
          <w:rFonts w:ascii="Times New Roman" w:eastAsia="Times New Roman" w:hAnsi="Times New Roman" w:cs="Times New Roman"/>
          <w:b/>
          <w:bCs/>
          <w:lang w:eastAsia="es-EC"/>
        </w:rPr>
      </w:pPr>
      <w:r w:rsidRPr="002267D4">
        <w:rPr>
          <w:rFonts w:ascii="Times New Roman" w:eastAsia="Times New Roman" w:hAnsi="Times New Roman" w:cs="Times New Roman"/>
          <w:b/>
          <w:bCs/>
          <w:lang w:eastAsia="es-EC"/>
        </w:rPr>
        <w:t>Tabla 3.</w:t>
      </w:r>
      <w:r w:rsidR="002267D4">
        <w:rPr>
          <w:rFonts w:ascii="Times New Roman" w:eastAsia="Times New Roman" w:hAnsi="Times New Roman" w:cs="Times New Roman"/>
          <w:b/>
          <w:bCs/>
          <w:lang w:eastAsia="es-EC"/>
        </w:rPr>
        <w:t xml:space="preserve"> </w:t>
      </w:r>
      <w:r w:rsidRPr="002267D4">
        <w:rPr>
          <w:rFonts w:ascii="Times New Roman" w:eastAsia="Times New Roman" w:hAnsi="Times New Roman" w:cs="Times New Roman"/>
          <w:lang w:eastAsia="es-EC"/>
        </w:rPr>
        <w:t>Estadísticas descriptivas del rendimiento académico</w:t>
      </w:r>
    </w:p>
    <w:tbl>
      <w:tblPr>
        <w:tblStyle w:val="Tablaconcuadrcula"/>
        <w:tblW w:w="0" w:type="auto"/>
        <w:tblBorders>
          <w:top w:val="single" w:sz="4" w:space="0" w:color="767171" w:themeColor="background2" w:themeShade="80"/>
          <w:left w:val="none" w:sz="0" w:space="0" w:color="auto"/>
          <w:bottom w:val="single" w:sz="4" w:space="0" w:color="767171" w:themeColor="background2" w:themeShade="80"/>
          <w:right w:val="none" w:sz="0" w:space="0" w:color="auto"/>
          <w:insideH w:val="single" w:sz="4" w:space="0" w:color="767171" w:themeColor="background2" w:themeShade="80"/>
          <w:insideV w:val="none" w:sz="0" w:space="0" w:color="auto"/>
        </w:tblBorders>
        <w:tblLook w:val="04A0" w:firstRow="1" w:lastRow="0" w:firstColumn="1" w:lastColumn="0" w:noHBand="0" w:noVBand="1"/>
      </w:tblPr>
      <w:tblGrid>
        <w:gridCol w:w="3178"/>
        <w:gridCol w:w="984"/>
        <w:gridCol w:w="2219"/>
        <w:gridCol w:w="990"/>
        <w:gridCol w:w="1123"/>
      </w:tblGrid>
      <w:tr w:rsidR="00987835" w:rsidRPr="002267D4" w14:paraId="3AB3B956" w14:textId="77777777" w:rsidTr="00164DE3">
        <w:tc>
          <w:tcPr>
            <w:tcW w:w="3178" w:type="dxa"/>
          </w:tcPr>
          <w:p w14:paraId="20317B91" w14:textId="77777777" w:rsidR="00987835" w:rsidRPr="002267D4" w:rsidRDefault="00987835" w:rsidP="002267D4">
            <w:pPr>
              <w:spacing w:line="360" w:lineRule="auto"/>
              <w:jc w:val="both"/>
              <w:rPr>
                <w:rFonts w:ascii="Times New Roman" w:eastAsia="Times New Roman" w:hAnsi="Times New Roman" w:cs="Times New Roman"/>
                <w:lang w:eastAsia="es-EC"/>
              </w:rPr>
            </w:pPr>
            <w:r w:rsidRPr="002267D4">
              <w:rPr>
                <w:rFonts w:ascii="Times New Roman" w:eastAsia="Times New Roman" w:hAnsi="Times New Roman" w:cs="Times New Roman"/>
                <w:lang w:eastAsia="es-EC"/>
              </w:rPr>
              <w:t>Dimensión</w:t>
            </w:r>
          </w:p>
        </w:tc>
        <w:tc>
          <w:tcPr>
            <w:tcW w:w="984" w:type="dxa"/>
          </w:tcPr>
          <w:p w14:paraId="255E326F" w14:textId="77777777" w:rsidR="00987835" w:rsidRPr="002267D4" w:rsidRDefault="00987835" w:rsidP="002267D4">
            <w:pPr>
              <w:spacing w:line="360" w:lineRule="auto"/>
              <w:jc w:val="both"/>
              <w:rPr>
                <w:rFonts w:ascii="Times New Roman" w:eastAsia="Times New Roman" w:hAnsi="Times New Roman" w:cs="Times New Roman"/>
                <w:lang w:eastAsia="es-EC"/>
              </w:rPr>
            </w:pPr>
            <w:r w:rsidRPr="002267D4">
              <w:rPr>
                <w:rFonts w:ascii="Times New Roman" w:eastAsia="Times New Roman" w:hAnsi="Times New Roman" w:cs="Times New Roman"/>
                <w:lang w:eastAsia="es-EC"/>
              </w:rPr>
              <w:t>Media</w:t>
            </w:r>
          </w:p>
        </w:tc>
        <w:tc>
          <w:tcPr>
            <w:tcW w:w="2219" w:type="dxa"/>
          </w:tcPr>
          <w:p w14:paraId="29C18E1D" w14:textId="77777777" w:rsidR="00987835" w:rsidRPr="002267D4" w:rsidRDefault="00987835" w:rsidP="002267D4">
            <w:pPr>
              <w:spacing w:line="360" w:lineRule="auto"/>
              <w:jc w:val="both"/>
              <w:rPr>
                <w:rFonts w:ascii="Times New Roman" w:eastAsia="Times New Roman" w:hAnsi="Times New Roman" w:cs="Times New Roman"/>
                <w:lang w:eastAsia="es-EC"/>
              </w:rPr>
            </w:pPr>
            <w:r w:rsidRPr="002267D4">
              <w:rPr>
                <w:rFonts w:ascii="Times New Roman" w:eastAsia="Times New Roman" w:hAnsi="Times New Roman" w:cs="Times New Roman"/>
                <w:lang w:eastAsia="es-EC"/>
              </w:rPr>
              <w:t>Desviación Estándar</w:t>
            </w:r>
          </w:p>
        </w:tc>
        <w:tc>
          <w:tcPr>
            <w:tcW w:w="990" w:type="dxa"/>
          </w:tcPr>
          <w:p w14:paraId="0175B473" w14:textId="77777777" w:rsidR="00987835" w:rsidRPr="002267D4" w:rsidRDefault="00987835" w:rsidP="002267D4">
            <w:pPr>
              <w:spacing w:line="360" w:lineRule="auto"/>
              <w:jc w:val="both"/>
              <w:rPr>
                <w:rFonts w:ascii="Times New Roman" w:eastAsia="Times New Roman" w:hAnsi="Times New Roman" w:cs="Times New Roman"/>
                <w:lang w:eastAsia="es-EC"/>
              </w:rPr>
            </w:pPr>
            <w:r w:rsidRPr="002267D4">
              <w:rPr>
                <w:rFonts w:ascii="Times New Roman" w:eastAsia="Times New Roman" w:hAnsi="Times New Roman" w:cs="Times New Roman"/>
                <w:lang w:eastAsia="es-EC"/>
              </w:rPr>
              <w:t>Mínimo</w:t>
            </w:r>
          </w:p>
        </w:tc>
        <w:tc>
          <w:tcPr>
            <w:tcW w:w="1123" w:type="dxa"/>
          </w:tcPr>
          <w:p w14:paraId="1B983EF3" w14:textId="77777777" w:rsidR="00987835" w:rsidRPr="002267D4" w:rsidRDefault="00987835" w:rsidP="002267D4">
            <w:pPr>
              <w:spacing w:line="360" w:lineRule="auto"/>
              <w:jc w:val="both"/>
              <w:rPr>
                <w:rFonts w:ascii="Times New Roman" w:eastAsia="Times New Roman" w:hAnsi="Times New Roman" w:cs="Times New Roman"/>
                <w:lang w:eastAsia="es-EC"/>
              </w:rPr>
            </w:pPr>
            <w:r w:rsidRPr="002267D4">
              <w:rPr>
                <w:rFonts w:ascii="Times New Roman" w:eastAsia="Times New Roman" w:hAnsi="Times New Roman" w:cs="Times New Roman"/>
                <w:lang w:eastAsia="es-EC"/>
              </w:rPr>
              <w:t>Máximo</w:t>
            </w:r>
          </w:p>
        </w:tc>
      </w:tr>
      <w:tr w:rsidR="00987835" w:rsidRPr="002267D4" w14:paraId="1908B509" w14:textId="77777777" w:rsidTr="00164DE3">
        <w:tc>
          <w:tcPr>
            <w:tcW w:w="3178" w:type="dxa"/>
          </w:tcPr>
          <w:p w14:paraId="1BD9DB0B" w14:textId="77777777" w:rsidR="00987835" w:rsidRPr="002267D4" w:rsidRDefault="00987835" w:rsidP="002267D4">
            <w:pPr>
              <w:spacing w:line="360" w:lineRule="auto"/>
              <w:jc w:val="both"/>
              <w:rPr>
                <w:rFonts w:ascii="Times New Roman" w:eastAsia="Times New Roman" w:hAnsi="Times New Roman" w:cs="Times New Roman"/>
                <w:lang w:eastAsia="es-EC"/>
              </w:rPr>
            </w:pPr>
            <w:r w:rsidRPr="002267D4">
              <w:rPr>
                <w:rFonts w:ascii="Times New Roman" w:eastAsia="Times New Roman" w:hAnsi="Times New Roman" w:cs="Times New Roman"/>
                <w:lang w:eastAsia="es-EC"/>
              </w:rPr>
              <w:t>Calificaciones (Escala 10)</w:t>
            </w:r>
          </w:p>
        </w:tc>
        <w:tc>
          <w:tcPr>
            <w:tcW w:w="984" w:type="dxa"/>
          </w:tcPr>
          <w:p w14:paraId="0FB4F909" w14:textId="77777777" w:rsidR="00987835" w:rsidRPr="002267D4" w:rsidRDefault="00987835" w:rsidP="002267D4">
            <w:pPr>
              <w:spacing w:line="360" w:lineRule="auto"/>
              <w:jc w:val="both"/>
              <w:rPr>
                <w:rFonts w:ascii="Times New Roman" w:eastAsia="Times New Roman" w:hAnsi="Times New Roman" w:cs="Times New Roman"/>
                <w:lang w:eastAsia="es-EC"/>
              </w:rPr>
            </w:pPr>
            <w:r w:rsidRPr="002267D4">
              <w:rPr>
                <w:rFonts w:ascii="Times New Roman" w:eastAsia="Times New Roman" w:hAnsi="Times New Roman" w:cs="Times New Roman"/>
                <w:lang w:eastAsia="es-EC"/>
              </w:rPr>
              <w:t>8,2</w:t>
            </w:r>
          </w:p>
        </w:tc>
        <w:tc>
          <w:tcPr>
            <w:tcW w:w="2219" w:type="dxa"/>
          </w:tcPr>
          <w:p w14:paraId="2CC27F0D" w14:textId="77777777" w:rsidR="00987835" w:rsidRPr="002267D4" w:rsidRDefault="00987835" w:rsidP="002267D4">
            <w:pPr>
              <w:spacing w:line="360" w:lineRule="auto"/>
              <w:jc w:val="both"/>
              <w:rPr>
                <w:rFonts w:ascii="Times New Roman" w:eastAsia="Times New Roman" w:hAnsi="Times New Roman" w:cs="Times New Roman"/>
                <w:lang w:eastAsia="es-EC"/>
              </w:rPr>
            </w:pPr>
            <w:r w:rsidRPr="002267D4">
              <w:rPr>
                <w:rFonts w:ascii="Times New Roman" w:eastAsia="Times New Roman" w:hAnsi="Times New Roman" w:cs="Times New Roman"/>
                <w:lang w:eastAsia="es-EC"/>
              </w:rPr>
              <w:t>0,98</w:t>
            </w:r>
          </w:p>
        </w:tc>
        <w:tc>
          <w:tcPr>
            <w:tcW w:w="990" w:type="dxa"/>
          </w:tcPr>
          <w:p w14:paraId="3C90D2B7" w14:textId="77777777" w:rsidR="00987835" w:rsidRPr="002267D4" w:rsidRDefault="00987835" w:rsidP="002267D4">
            <w:pPr>
              <w:spacing w:line="360" w:lineRule="auto"/>
              <w:jc w:val="both"/>
              <w:rPr>
                <w:rFonts w:ascii="Times New Roman" w:eastAsia="Times New Roman" w:hAnsi="Times New Roman" w:cs="Times New Roman"/>
                <w:lang w:eastAsia="es-EC"/>
              </w:rPr>
            </w:pPr>
            <w:r w:rsidRPr="002267D4">
              <w:rPr>
                <w:rFonts w:ascii="Times New Roman" w:eastAsia="Times New Roman" w:hAnsi="Times New Roman" w:cs="Times New Roman"/>
                <w:lang w:eastAsia="es-EC"/>
              </w:rPr>
              <w:t>5,5</w:t>
            </w:r>
          </w:p>
        </w:tc>
        <w:tc>
          <w:tcPr>
            <w:tcW w:w="1123" w:type="dxa"/>
          </w:tcPr>
          <w:p w14:paraId="1AF08AC7" w14:textId="77777777" w:rsidR="00987835" w:rsidRPr="002267D4" w:rsidRDefault="00987835" w:rsidP="002267D4">
            <w:pPr>
              <w:spacing w:line="360" w:lineRule="auto"/>
              <w:jc w:val="both"/>
              <w:rPr>
                <w:rFonts w:ascii="Times New Roman" w:eastAsia="Times New Roman" w:hAnsi="Times New Roman" w:cs="Times New Roman"/>
                <w:lang w:eastAsia="es-EC"/>
              </w:rPr>
            </w:pPr>
            <w:r w:rsidRPr="002267D4">
              <w:rPr>
                <w:rFonts w:ascii="Times New Roman" w:eastAsia="Times New Roman" w:hAnsi="Times New Roman" w:cs="Times New Roman"/>
                <w:lang w:eastAsia="es-EC"/>
              </w:rPr>
              <w:t>10.0</w:t>
            </w:r>
          </w:p>
        </w:tc>
      </w:tr>
      <w:tr w:rsidR="00987835" w:rsidRPr="002267D4" w14:paraId="6B45F64D" w14:textId="77777777" w:rsidTr="00164DE3">
        <w:tc>
          <w:tcPr>
            <w:tcW w:w="3178" w:type="dxa"/>
          </w:tcPr>
          <w:p w14:paraId="7E15CB58" w14:textId="77777777" w:rsidR="00987835" w:rsidRPr="002267D4" w:rsidRDefault="00987835" w:rsidP="002267D4">
            <w:pPr>
              <w:spacing w:line="360" w:lineRule="auto"/>
              <w:jc w:val="both"/>
              <w:rPr>
                <w:rFonts w:ascii="Times New Roman" w:eastAsia="Times New Roman" w:hAnsi="Times New Roman" w:cs="Times New Roman"/>
                <w:lang w:eastAsia="es-EC"/>
              </w:rPr>
            </w:pPr>
            <w:r w:rsidRPr="002267D4">
              <w:rPr>
                <w:rFonts w:ascii="Times New Roman" w:eastAsia="Times New Roman" w:hAnsi="Times New Roman" w:cs="Times New Roman"/>
                <w:lang w:eastAsia="es-EC"/>
              </w:rPr>
              <w:t>Exámenes estandarizados (%)</w:t>
            </w:r>
          </w:p>
        </w:tc>
        <w:tc>
          <w:tcPr>
            <w:tcW w:w="984" w:type="dxa"/>
          </w:tcPr>
          <w:p w14:paraId="2526EE33" w14:textId="77777777" w:rsidR="00987835" w:rsidRPr="002267D4" w:rsidRDefault="00987835" w:rsidP="002267D4">
            <w:pPr>
              <w:spacing w:line="360" w:lineRule="auto"/>
              <w:jc w:val="both"/>
              <w:rPr>
                <w:rFonts w:ascii="Times New Roman" w:eastAsia="Times New Roman" w:hAnsi="Times New Roman" w:cs="Times New Roman"/>
                <w:lang w:eastAsia="es-EC"/>
              </w:rPr>
            </w:pPr>
            <w:r w:rsidRPr="002267D4">
              <w:rPr>
                <w:rFonts w:ascii="Times New Roman" w:eastAsia="Times New Roman" w:hAnsi="Times New Roman" w:cs="Times New Roman"/>
                <w:lang w:eastAsia="es-EC"/>
              </w:rPr>
              <w:t>82%</w:t>
            </w:r>
          </w:p>
        </w:tc>
        <w:tc>
          <w:tcPr>
            <w:tcW w:w="2219" w:type="dxa"/>
          </w:tcPr>
          <w:p w14:paraId="618CDE7C" w14:textId="77777777" w:rsidR="00987835" w:rsidRPr="002267D4" w:rsidRDefault="00987835" w:rsidP="002267D4">
            <w:pPr>
              <w:spacing w:line="360" w:lineRule="auto"/>
              <w:jc w:val="both"/>
              <w:rPr>
                <w:rFonts w:ascii="Times New Roman" w:eastAsia="Times New Roman" w:hAnsi="Times New Roman" w:cs="Times New Roman"/>
                <w:lang w:eastAsia="es-EC"/>
              </w:rPr>
            </w:pPr>
            <w:r w:rsidRPr="002267D4">
              <w:rPr>
                <w:rFonts w:ascii="Times New Roman" w:eastAsia="Times New Roman" w:hAnsi="Times New Roman" w:cs="Times New Roman"/>
                <w:lang w:eastAsia="es-EC"/>
              </w:rPr>
              <w:t>74%</w:t>
            </w:r>
          </w:p>
        </w:tc>
        <w:tc>
          <w:tcPr>
            <w:tcW w:w="990" w:type="dxa"/>
          </w:tcPr>
          <w:p w14:paraId="74403195" w14:textId="77777777" w:rsidR="00987835" w:rsidRPr="002267D4" w:rsidRDefault="00987835" w:rsidP="002267D4">
            <w:pPr>
              <w:spacing w:line="360" w:lineRule="auto"/>
              <w:jc w:val="both"/>
              <w:rPr>
                <w:rFonts w:ascii="Times New Roman" w:eastAsia="Times New Roman" w:hAnsi="Times New Roman" w:cs="Times New Roman"/>
                <w:lang w:eastAsia="es-EC"/>
              </w:rPr>
            </w:pPr>
            <w:r w:rsidRPr="002267D4">
              <w:rPr>
                <w:rFonts w:ascii="Times New Roman" w:eastAsia="Times New Roman" w:hAnsi="Times New Roman" w:cs="Times New Roman"/>
                <w:lang w:eastAsia="es-EC"/>
              </w:rPr>
              <w:t>75%</w:t>
            </w:r>
          </w:p>
        </w:tc>
        <w:tc>
          <w:tcPr>
            <w:tcW w:w="1123" w:type="dxa"/>
          </w:tcPr>
          <w:p w14:paraId="5DBB089A" w14:textId="77777777" w:rsidR="00987835" w:rsidRPr="002267D4" w:rsidRDefault="00987835" w:rsidP="002267D4">
            <w:pPr>
              <w:spacing w:line="360" w:lineRule="auto"/>
              <w:jc w:val="both"/>
              <w:rPr>
                <w:rFonts w:ascii="Times New Roman" w:eastAsia="Times New Roman" w:hAnsi="Times New Roman" w:cs="Times New Roman"/>
                <w:lang w:eastAsia="es-EC"/>
              </w:rPr>
            </w:pPr>
            <w:r w:rsidRPr="002267D4">
              <w:rPr>
                <w:rFonts w:ascii="Times New Roman" w:eastAsia="Times New Roman" w:hAnsi="Times New Roman" w:cs="Times New Roman"/>
                <w:lang w:eastAsia="es-EC"/>
              </w:rPr>
              <w:t>98%</w:t>
            </w:r>
          </w:p>
        </w:tc>
      </w:tr>
    </w:tbl>
    <w:p w14:paraId="7606D990" w14:textId="77777777" w:rsidR="00987835" w:rsidRDefault="00987835" w:rsidP="002267D4">
      <w:pPr>
        <w:spacing w:after="0" w:line="480" w:lineRule="auto"/>
        <w:jc w:val="both"/>
        <w:rPr>
          <w:rFonts w:ascii="Times New Roman" w:hAnsi="Times New Roman" w:cs="Times New Roman"/>
          <w:sz w:val="18"/>
          <w:szCs w:val="18"/>
        </w:rPr>
      </w:pPr>
      <w:r w:rsidRPr="002267D4">
        <w:rPr>
          <w:rFonts w:ascii="Times New Roman" w:hAnsi="Times New Roman" w:cs="Times New Roman"/>
          <w:sz w:val="18"/>
          <w:szCs w:val="18"/>
        </w:rPr>
        <w:t xml:space="preserve">Fuente: Elaboración propia. </w:t>
      </w:r>
    </w:p>
    <w:p w14:paraId="19A48251" w14:textId="77777777" w:rsidR="002267D4" w:rsidRPr="002267D4" w:rsidRDefault="002267D4" w:rsidP="002267D4">
      <w:pPr>
        <w:spacing w:after="0" w:line="480" w:lineRule="auto"/>
        <w:jc w:val="both"/>
        <w:rPr>
          <w:rFonts w:ascii="Times New Roman" w:hAnsi="Times New Roman" w:cs="Times New Roman"/>
          <w:sz w:val="8"/>
          <w:szCs w:val="8"/>
        </w:rPr>
      </w:pPr>
    </w:p>
    <w:p w14:paraId="7A6E850D" w14:textId="77777777" w:rsidR="002267D4" w:rsidRPr="002267D4" w:rsidRDefault="002267D4" w:rsidP="002267D4">
      <w:pPr>
        <w:pStyle w:val="NormalWeb"/>
        <w:spacing w:before="0" w:beforeAutospacing="0" w:after="0" w:afterAutospacing="0"/>
        <w:jc w:val="both"/>
        <w:rPr>
          <w:sz w:val="22"/>
          <w:szCs w:val="22"/>
        </w:rPr>
      </w:pPr>
      <w:r w:rsidRPr="002267D4">
        <w:rPr>
          <w:b/>
          <w:bCs/>
          <w:sz w:val="22"/>
          <w:szCs w:val="22"/>
        </w:rPr>
        <w:t>Figura 3</w:t>
      </w:r>
      <w:r w:rsidRPr="002267D4">
        <w:rPr>
          <w:sz w:val="22"/>
          <w:szCs w:val="22"/>
        </w:rPr>
        <w:t>. Distribución de las calificaciones de los estudiantes.</w:t>
      </w:r>
    </w:p>
    <w:p w14:paraId="7FD5513C" w14:textId="77777777" w:rsidR="00987835" w:rsidRDefault="00987835" w:rsidP="002267D4">
      <w:pPr>
        <w:spacing w:after="0" w:line="480" w:lineRule="auto"/>
        <w:jc w:val="both"/>
        <w:rPr>
          <w:rFonts w:ascii="Times New Roman" w:eastAsia="Times New Roman" w:hAnsi="Times New Roman" w:cs="Times New Roman"/>
          <w:lang w:eastAsia="es-EC"/>
        </w:rPr>
      </w:pPr>
      <w:r w:rsidRPr="002267D4">
        <w:rPr>
          <w:rFonts w:ascii="Times New Roman" w:hAnsi="Times New Roman" w:cs="Times New Roman"/>
          <w:noProof/>
          <w:lang w:val="es-PY" w:eastAsia="es-PY"/>
        </w:rPr>
        <w:drawing>
          <wp:inline distT="0" distB="0" distL="0" distR="0" wp14:anchorId="16E4505F" wp14:editId="4FEC0F59">
            <wp:extent cx="3776353" cy="2190997"/>
            <wp:effectExtent l="0" t="0" r="0" b="0"/>
            <wp:docPr id="3" name="Gráfico 3">
              <a:extLst xmlns:a="http://schemas.openxmlformats.org/drawingml/2006/main">
                <a:ext uri="{FF2B5EF4-FFF2-40B4-BE49-F238E27FC236}">
                  <a16:creationId xmlns:a16="http://schemas.microsoft.com/office/drawing/2014/main" id="{69AEF0A2-C770-4FCB-BD8D-93B4C4EC31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212DEA1" w14:textId="77777777" w:rsidR="002267D4" w:rsidRPr="002267D4" w:rsidRDefault="002267D4" w:rsidP="002267D4">
      <w:pPr>
        <w:spacing w:after="0" w:line="480" w:lineRule="auto"/>
        <w:jc w:val="both"/>
        <w:rPr>
          <w:rFonts w:ascii="Times New Roman" w:eastAsia="Times New Roman" w:hAnsi="Times New Roman" w:cs="Times New Roman"/>
          <w:lang w:eastAsia="es-EC"/>
        </w:rPr>
      </w:pPr>
    </w:p>
    <w:p w14:paraId="7FABB4E2" w14:textId="77777777" w:rsidR="00987835" w:rsidRPr="002267D4" w:rsidRDefault="00987835" w:rsidP="002267D4">
      <w:pPr>
        <w:pStyle w:val="Prrafodelista"/>
        <w:numPr>
          <w:ilvl w:val="0"/>
          <w:numId w:val="14"/>
        </w:numPr>
        <w:spacing w:after="0" w:line="480" w:lineRule="auto"/>
        <w:ind w:firstLine="0"/>
        <w:jc w:val="both"/>
        <w:rPr>
          <w:rFonts w:ascii="Times New Roman" w:eastAsia="Times New Roman" w:hAnsi="Times New Roman" w:cs="Times New Roman"/>
          <w:lang w:eastAsia="es-EC"/>
        </w:rPr>
      </w:pPr>
      <w:r w:rsidRPr="002267D4">
        <w:rPr>
          <w:rFonts w:ascii="Times New Roman" w:eastAsia="Times New Roman" w:hAnsi="Times New Roman" w:cs="Times New Roman"/>
          <w:lang w:eastAsia="es-EC"/>
        </w:rPr>
        <w:t>Análisis inferencial</w:t>
      </w:r>
    </w:p>
    <w:p w14:paraId="7947333D" w14:textId="77777777" w:rsidR="00987835" w:rsidRPr="002267D4" w:rsidRDefault="00987835" w:rsidP="002267D4">
      <w:pPr>
        <w:pStyle w:val="NormalWeb"/>
        <w:spacing w:before="0" w:beforeAutospacing="0" w:after="0" w:afterAutospacing="0" w:line="480" w:lineRule="auto"/>
        <w:jc w:val="both"/>
        <w:rPr>
          <w:sz w:val="22"/>
          <w:szCs w:val="22"/>
        </w:rPr>
      </w:pPr>
      <w:r w:rsidRPr="002267D4">
        <w:rPr>
          <w:sz w:val="22"/>
          <w:szCs w:val="22"/>
        </w:rPr>
        <w:t xml:space="preserve">La Tabla 3 muestra las estadísticas descriptivas del rendimiento académico de los estudiantes, revelando que las calificaciones promedio son bastante altas, con una media de 8.2 en una escala de 10 puntos y una desviación estándar de 0.98, lo que indica una baja variabilidad en las calificaciones. Esto sugiere que la mayoría de los estudiantes tienen un desempeño académico cercano a la media, aunque hay una amplia gama que va desde 5.5 hasta 10.0. En los exámenes estandarizados, la media es del 82% con una desviación estándar de 7.4%, mostrando una variabilidad moderada en los resultados. </w:t>
      </w:r>
    </w:p>
    <w:p w14:paraId="3B85B627" w14:textId="77777777" w:rsidR="00987835" w:rsidRPr="002267D4" w:rsidRDefault="00987835" w:rsidP="002267D4">
      <w:pPr>
        <w:pStyle w:val="NormalWeb"/>
        <w:spacing w:before="0" w:beforeAutospacing="0" w:after="0" w:afterAutospacing="0" w:line="480" w:lineRule="auto"/>
        <w:jc w:val="both"/>
        <w:rPr>
          <w:sz w:val="22"/>
          <w:szCs w:val="22"/>
        </w:rPr>
      </w:pPr>
      <w:r w:rsidRPr="002267D4">
        <w:rPr>
          <w:sz w:val="22"/>
          <w:szCs w:val="22"/>
        </w:rPr>
        <w:t xml:space="preserve">El rango de puntuaciones, desde 65% hasta 98%, indica que, a pesar de un rendimiento general sólido, hay diferencias significativas en los resultados, lo que puede reflejar áreas donde los estudiantes varían </w:t>
      </w:r>
      <w:r w:rsidRPr="002267D4">
        <w:rPr>
          <w:sz w:val="22"/>
          <w:szCs w:val="22"/>
        </w:rPr>
        <w:lastRenderedPageBreak/>
        <w:t>en su capacidad para aplicar conocimientos. Estos hallazgos proporcionan una base para analizar cómo el liderazgo transformacional puede influir en mejorar la consistencia y la excelencia en el rendimiento académico, dado que existe un margen para la mejora en los resultados de los exámenes estandarizados.</w:t>
      </w:r>
    </w:p>
    <w:p w14:paraId="744D3204" w14:textId="09261C7B" w:rsidR="00987835" w:rsidRPr="002267D4" w:rsidRDefault="00987835" w:rsidP="002267D4">
      <w:pPr>
        <w:spacing w:after="0" w:line="240" w:lineRule="auto"/>
        <w:jc w:val="both"/>
        <w:rPr>
          <w:rFonts w:ascii="Times New Roman" w:eastAsia="Times New Roman" w:hAnsi="Times New Roman" w:cs="Times New Roman"/>
          <w:b/>
          <w:bCs/>
          <w:lang w:eastAsia="es-EC"/>
        </w:rPr>
      </w:pPr>
      <w:r w:rsidRPr="002267D4">
        <w:rPr>
          <w:rFonts w:ascii="Times New Roman" w:eastAsia="Times New Roman" w:hAnsi="Times New Roman" w:cs="Times New Roman"/>
          <w:b/>
          <w:bCs/>
          <w:lang w:eastAsia="es-EC"/>
        </w:rPr>
        <w:t>Tabla 4.</w:t>
      </w:r>
      <w:r w:rsidR="002267D4">
        <w:rPr>
          <w:rFonts w:ascii="Times New Roman" w:eastAsia="Times New Roman" w:hAnsi="Times New Roman" w:cs="Times New Roman"/>
          <w:b/>
          <w:bCs/>
          <w:lang w:eastAsia="es-EC"/>
        </w:rPr>
        <w:t xml:space="preserve"> </w:t>
      </w:r>
      <w:r w:rsidRPr="002267D4">
        <w:rPr>
          <w:rFonts w:ascii="Times New Roman" w:eastAsia="Times New Roman" w:hAnsi="Times New Roman" w:cs="Times New Roman"/>
          <w:lang w:eastAsia="es-EC"/>
        </w:rPr>
        <w:t>Resultados de la regresión lineal.</w:t>
      </w:r>
    </w:p>
    <w:tbl>
      <w:tblPr>
        <w:tblStyle w:val="Tablaconcuadrcula"/>
        <w:tblW w:w="0" w:type="auto"/>
        <w:tblBorders>
          <w:top w:val="single" w:sz="4" w:space="0" w:color="767171" w:themeColor="background2" w:themeShade="80"/>
          <w:left w:val="none" w:sz="0" w:space="0" w:color="auto"/>
          <w:bottom w:val="single" w:sz="4" w:space="0" w:color="767171" w:themeColor="background2" w:themeShade="80"/>
          <w:right w:val="none" w:sz="0" w:space="0" w:color="auto"/>
          <w:insideH w:val="single" w:sz="4" w:space="0" w:color="767171" w:themeColor="background2" w:themeShade="80"/>
          <w:insideV w:val="none" w:sz="0" w:space="0" w:color="auto"/>
        </w:tblBorders>
        <w:tblLook w:val="04A0" w:firstRow="1" w:lastRow="0" w:firstColumn="1" w:lastColumn="0" w:noHBand="0" w:noVBand="1"/>
      </w:tblPr>
      <w:tblGrid>
        <w:gridCol w:w="3402"/>
        <w:gridCol w:w="1323"/>
        <w:gridCol w:w="2097"/>
        <w:gridCol w:w="990"/>
      </w:tblGrid>
      <w:tr w:rsidR="00987835" w:rsidRPr="002267D4" w14:paraId="467B4465" w14:textId="77777777" w:rsidTr="00164DE3">
        <w:tc>
          <w:tcPr>
            <w:tcW w:w="3402" w:type="dxa"/>
          </w:tcPr>
          <w:p w14:paraId="5084C381" w14:textId="77777777" w:rsidR="00987835" w:rsidRPr="002267D4" w:rsidRDefault="00987835" w:rsidP="002267D4">
            <w:pPr>
              <w:spacing w:line="360" w:lineRule="auto"/>
              <w:jc w:val="both"/>
              <w:rPr>
                <w:rFonts w:ascii="Times New Roman" w:eastAsia="Times New Roman" w:hAnsi="Times New Roman" w:cs="Times New Roman"/>
                <w:lang w:eastAsia="es-EC"/>
              </w:rPr>
            </w:pPr>
            <w:r w:rsidRPr="002267D4">
              <w:rPr>
                <w:rFonts w:ascii="Times New Roman" w:eastAsia="Times New Roman" w:hAnsi="Times New Roman" w:cs="Times New Roman"/>
                <w:lang w:eastAsia="es-EC"/>
              </w:rPr>
              <w:t>Dimensión</w:t>
            </w:r>
          </w:p>
        </w:tc>
        <w:tc>
          <w:tcPr>
            <w:tcW w:w="1323" w:type="dxa"/>
          </w:tcPr>
          <w:p w14:paraId="104D160A" w14:textId="77777777" w:rsidR="00987835" w:rsidRPr="002267D4" w:rsidRDefault="00987835" w:rsidP="002267D4">
            <w:pPr>
              <w:spacing w:line="360" w:lineRule="auto"/>
              <w:jc w:val="both"/>
              <w:rPr>
                <w:rFonts w:ascii="Times New Roman" w:eastAsia="Times New Roman" w:hAnsi="Times New Roman" w:cs="Times New Roman"/>
                <w:lang w:eastAsia="es-EC"/>
              </w:rPr>
            </w:pPr>
            <w:r w:rsidRPr="002267D4">
              <w:rPr>
                <w:rFonts w:ascii="Times New Roman" w:eastAsia="Times New Roman" w:hAnsi="Times New Roman" w:cs="Times New Roman"/>
                <w:lang w:eastAsia="es-EC"/>
              </w:rPr>
              <w:t>Coeficiente</w:t>
            </w:r>
          </w:p>
        </w:tc>
        <w:tc>
          <w:tcPr>
            <w:tcW w:w="2097" w:type="dxa"/>
          </w:tcPr>
          <w:p w14:paraId="78533FDE" w14:textId="77777777" w:rsidR="00987835" w:rsidRPr="002267D4" w:rsidRDefault="00987835" w:rsidP="002267D4">
            <w:pPr>
              <w:spacing w:line="360" w:lineRule="auto"/>
              <w:jc w:val="both"/>
              <w:rPr>
                <w:rFonts w:ascii="Times New Roman" w:eastAsia="Times New Roman" w:hAnsi="Times New Roman" w:cs="Times New Roman"/>
                <w:lang w:eastAsia="es-EC"/>
              </w:rPr>
            </w:pPr>
            <w:r w:rsidRPr="002267D4">
              <w:rPr>
                <w:rFonts w:ascii="Times New Roman" w:eastAsia="Times New Roman" w:hAnsi="Times New Roman" w:cs="Times New Roman"/>
                <w:lang w:eastAsia="es-EC"/>
              </w:rPr>
              <w:t>Error Estándar</w:t>
            </w:r>
          </w:p>
        </w:tc>
        <w:tc>
          <w:tcPr>
            <w:tcW w:w="990" w:type="dxa"/>
          </w:tcPr>
          <w:p w14:paraId="2CC6175E" w14:textId="77777777" w:rsidR="00987835" w:rsidRPr="002267D4" w:rsidRDefault="00987835" w:rsidP="002267D4">
            <w:pPr>
              <w:spacing w:line="360" w:lineRule="auto"/>
              <w:jc w:val="both"/>
              <w:rPr>
                <w:rFonts w:ascii="Times New Roman" w:eastAsia="Times New Roman" w:hAnsi="Times New Roman" w:cs="Times New Roman"/>
                <w:lang w:eastAsia="es-EC"/>
              </w:rPr>
            </w:pPr>
            <w:r w:rsidRPr="002267D4">
              <w:rPr>
                <w:rFonts w:ascii="Times New Roman" w:eastAsia="Times New Roman" w:hAnsi="Times New Roman" w:cs="Times New Roman"/>
                <w:lang w:eastAsia="es-EC"/>
              </w:rPr>
              <w:t>Valor p</w:t>
            </w:r>
          </w:p>
        </w:tc>
      </w:tr>
      <w:tr w:rsidR="00987835" w:rsidRPr="002267D4" w14:paraId="7DD3A5C1" w14:textId="77777777" w:rsidTr="00164DE3">
        <w:tc>
          <w:tcPr>
            <w:tcW w:w="3402" w:type="dxa"/>
          </w:tcPr>
          <w:p w14:paraId="01FBA8F7" w14:textId="77777777" w:rsidR="00987835" w:rsidRPr="002267D4" w:rsidRDefault="00987835" w:rsidP="002267D4">
            <w:pPr>
              <w:spacing w:line="360" w:lineRule="auto"/>
              <w:jc w:val="both"/>
              <w:rPr>
                <w:rFonts w:ascii="Times New Roman" w:eastAsia="Times New Roman" w:hAnsi="Times New Roman" w:cs="Times New Roman"/>
                <w:lang w:eastAsia="es-EC"/>
              </w:rPr>
            </w:pPr>
            <w:r w:rsidRPr="002267D4">
              <w:rPr>
                <w:rFonts w:ascii="Times New Roman" w:eastAsia="Times New Roman" w:hAnsi="Times New Roman" w:cs="Times New Roman"/>
                <w:lang w:eastAsia="es-EC"/>
              </w:rPr>
              <w:t>Influencia Idealizada</w:t>
            </w:r>
          </w:p>
        </w:tc>
        <w:tc>
          <w:tcPr>
            <w:tcW w:w="1323" w:type="dxa"/>
          </w:tcPr>
          <w:p w14:paraId="2E8DD024" w14:textId="77777777" w:rsidR="00987835" w:rsidRPr="002267D4" w:rsidRDefault="00987835" w:rsidP="002267D4">
            <w:pPr>
              <w:spacing w:line="360" w:lineRule="auto"/>
              <w:jc w:val="both"/>
              <w:rPr>
                <w:rFonts w:ascii="Times New Roman" w:eastAsia="Times New Roman" w:hAnsi="Times New Roman" w:cs="Times New Roman"/>
                <w:lang w:eastAsia="es-EC"/>
              </w:rPr>
            </w:pPr>
            <w:r w:rsidRPr="002267D4">
              <w:rPr>
                <w:rFonts w:ascii="Times New Roman" w:eastAsia="Times New Roman" w:hAnsi="Times New Roman" w:cs="Times New Roman"/>
                <w:lang w:eastAsia="es-EC"/>
              </w:rPr>
              <w:t>0,23</w:t>
            </w:r>
          </w:p>
        </w:tc>
        <w:tc>
          <w:tcPr>
            <w:tcW w:w="2097" w:type="dxa"/>
          </w:tcPr>
          <w:p w14:paraId="1176C8B4" w14:textId="77777777" w:rsidR="00987835" w:rsidRPr="002267D4" w:rsidRDefault="00987835" w:rsidP="002267D4">
            <w:pPr>
              <w:spacing w:line="360" w:lineRule="auto"/>
              <w:jc w:val="both"/>
              <w:rPr>
                <w:rFonts w:ascii="Times New Roman" w:eastAsia="Times New Roman" w:hAnsi="Times New Roman" w:cs="Times New Roman"/>
                <w:lang w:eastAsia="es-EC"/>
              </w:rPr>
            </w:pPr>
            <w:r w:rsidRPr="002267D4">
              <w:rPr>
                <w:rFonts w:ascii="Times New Roman" w:eastAsia="Times New Roman" w:hAnsi="Times New Roman" w:cs="Times New Roman"/>
                <w:lang w:eastAsia="es-EC"/>
              </w:rPr>
              <w:t>0,09</w:t>
            </w:r>
          </w:p>
        </w:tc>
        <w:tc>
          <w:tcPr>
            <w:tcW w:w="990" w:type="dxa"/>
          </w:tcPr>
          <w:p w14:paraId="14FE60C8" w14:textId="77777777" w:rsidR="00987835" w:rsidRPr="002267D4" w:rsidRDefault="00987835" w:rsidP="002267D4">
            <w:pPr>
              <w:spacing w:line="360" w:lineRule="auto"/>
              <w:jc w:val="both"/>
              <w:rPr>
                <w:rFonts w:ascii="Times New Roman" w:eastAsia="Times New Roman" w:hAnsi="Times New Roman" w:cs="Times New Roman"/>
                <w:lang w:eastAsia="es-EC"/>
              </w:rPr>
            </w:pPr>
            <w:r w:rsidRPr="002267D4">
              <w:rPr>
                <w:rFonts w:ascii="Times New Roman" w:eastAsia="Times New Roman" w:hAnsi="Times New Roman" w:cs="Times New Roman"/>
                <w:lang w:eastAsia="es-EC"/>
              </w:rPr>
              <w:t>0.007**</w:t>
            </w:r>
          </w:p>
        </w:tc>
      </w:tr>
      <w:tr w:rsidR="00987835" w:rsidRPr="002267D4" w14:paraId="4ED70A7C" w14:textId="77777777" w:rsidTr="00164DE3">
        <w:tc>
          <w:tcPr>
            <w:tcW w:w="3402" w:type="dxa"/>
          </w:tcPr>
          <w:p w14:paraId="3B8AD9CB" w14:textId="77777777" w:rsidR="00987835" w:rsidRPr="002267D4" w:rsidRDefault="00987835" w:rsidP="002267D4">
            <w:pPr>
              <w:spacing w:line="360" w:lineRule="auto"/>
              <w:jc w:val="both"/>
              <w:rPr>
                <w:rFonts w:ascii="Times New Roman" w:eastAsia="Times New Roman" w:hAnsi="Times New Roman" w:cs="Times New Roman"/>
                <w:lang w:eastAsia="es-EC"/>
              </w:rPr>
            </w:pPr>
            <w:r w:rsidRPr="002267D4">
              <w:rPr>
                <w:rFonts w:ascii="Times New Roman" w:eastAsia="Times New Roman" w:hAnsi="Times New Roman" w:cs="Times New Roman"/>
                <w:lang w:eastAsia="es-EC"/>
              </w:rPr>
              <w:t>Influencia Idealizada</w:t>
            </w:r>
          </w:p>
        </w:tc>
        <w:tc>
          <w:tcPr>
            <w:tcW w:w="1323" w:type="dxa"/>
          </w:tcPr>
          <w:p w14:paraId="58D2242D" w14:textId="77777777" w:rsidR="00987835" w:rsidRPr="002267D4" w:rsidRDefault="00987835" w:rsidP="002267D4">
            <w:pPr>
              <w:spacing w:line="360" w:lineRule="auto"/>
              <w:jc w:val="both"/>
              <w:rPr>
                <w:rFonts w:ascii="Times New Roman" w:eastAsia="Times New Roman" w:hAnsi="Times New Roman" w:cs="Times New Roman"/>
                <w:lang w:eastAsia="es-EC"/>
              </w:rPr>
            </w:pPr>
            <w:r w:rsidRPr="002267D4">
              <w:rPr>
                <w:rFonts w:ascii="Times New Roman" w:eastAsia="Times New Roman" w:hAnsi="Times New Roman" w:cs="Times New Roman"/>
                <w:lang w:eastAsia="es-EC"/>
              </w:rPr>
              <w:t>0,31</w:t>
            </w:r>
          </w:p>
        </w:tc>
        <w:tc>
          <w:tcPr>
            <w:tcW w:w="2097" w:type="dxa"/>
          </w:tcPr>
          <w:p w14:paraId="10C2AD9D" w14:textId="77777777" w:rsidR="00987835" w:rsidRPr="002267D4" w:rsidRDefault="00987835" w:rsidP="002267D4">
            <w:pPr>
              <w:spacing w:line="360" w:lineRule="auto"/>
              <w:jc w:val="both"/>
              <w:rPr>
                <w:rFonts w:ascii="Times New Roman" w:eastAsia="Times New Roman" w:hAnsi="Times New Roman" w:cs="Times New Roman"/>
                <w:lang w:eastAsia="es-EC"/>
              </w:rPr>
            </w:pPr>
            <w:r w:rsidRPr="002267D4">
              <w:rPr>
                <w:rFonts w:ascii="Times New Roman" w:eastAsia="Times New Roman" w:hAnsi="Times New Roman" w:cs="Times New Roman"/>
                <w:lang w:eastAsia="es-EC"/>
              </w:rPr>
              <w:t>0,10</w:t>
            </w:r>
          </w:p>
        </w:tc>
        <w:tc>
          <w:tcPr>
            <w:tcW w:w="990" w:type="dxa"/>
          </w:tcPr>
          <w:p w14:paraId="178B1CA8" w14:textId="77777777" w:rsidR="00987835" w:rsidRPr="002267D4" w:rsidRDefault="00987835" w:rsidP="002267D4">
            <w:pPr>
              <w:spacing w:line="360" w:lineRule="auto"/>
              <w:jc w:val="both"/>
              <w:rPr>
                <w:rFonts w:ascii="Times New Roman" w:eastAsia="Times New Roman" w:hAnsi="Times New Roman" w:cs="Times New Roman"/>
                <w:lang w:eastAsia="es-EC"/>
              </w:rPr>
            </w:pPr>
            <w:r w:rsidRPr="002267D4">
              <w:rPr>
                <w:rFonts w:ascii="Times New Roman" w:eastAsia="Times New Roman" w:hAnsi="Times New Roman" w:cs="Times New Roman"/>
                <w:lang w:eastAsia="es-EC"/>
              </w:rPr>
              <w:t>0.003**</w:t>
            </w:r>
          </w:p>
        </w:tc>
      </w:tr>
      <w:tr w:rsidR="00987835" w:rsidRPr="002267D4" w14:paraId="2734F2E2" w14:textId="77777777" w:rsidTr="00164DE3">
        <w:tc>
          <w:tcPr>
            <w:tcW w:w="3402" w:type="dxa"/>
          </w:tcPr>
          <w:p w14:paraId="2ABA0C64" w14:textId="77777777" w:rsidR="00987835" w:rsidRPr="002267D4" w:rsidRDefault="00987835" w:rsidP="002267D4">
            <w:pPr>
              <w:spacing w:line="360" w:lineRule="auto"/>
              <w:jc w:val="both"/>
              <w:rPr>
                <w:rFonts w:ascii="Times New Roman" w:eastAsia="Times New Roman" w:hAnsi="Times New Roman" w:cs="Times New Roman"/>
                <w:lang w:eastAsia="es-EC"/>
              </w:rPr>
            </w:pPr>
            <w:r w:rsidRPr="002267D4">
              <w:rPr>
                <w:rFonts w:ascii="Times New Roman" w:eastAsia="Times New Roman" w:hAnsi="Times New Roman" w:cs="Times New Roman"/>
                <w:lang w:eastAsia="es-EC"/>
              </w:rPr>
              <w:t>Consideración Individualizada</w:t>
            </w:r>
          </w:p>
        </w:tc>
        <w:tc>
          <w:tcPr>
            <w:tcW w:w="1323" w:type="dxa"/>
          </w:tcPr>
          <w:p w14:paraId="3E7A2DE6" w14:textId="77777777" w:rsidR="00987835" w:rsidRPr="002267D4" w:rsidRDefault="00987835" w:rsidP="002267D4">
            <w:pPr>
              <w:spacing w:line="360" w:lineRule="auto"/>
              <w:jc w:val="both"/>
              <w:rPr>
                <w:rFonts w:ascii="Times New Roman" w:eastAsia="Times New Roman" w:hAnsi="Times New Roman" w:cs="Times New Roman"/>
                <w:lang w:eastAsia="es-EC"/>
              </w:rPr>
            </w:pPr>
            <w:r w:rsidRPr="002267D4">
              <w:rPr>
                <w:rFonts w:ascii="Times New Roman" w:eastAsia="Times New Roman" w:hAnsi="Times New Roman" w:cs="Times New Roman"/>
                <w:lang w:eastAsia="es-EC"/>
              </w:rPr>
              <w:t>0,18</w:t>
            </w:r>
          </w:p>
        </w:tc>
        <w:tc>
          <w:tcPr>
            <w:tcW w:w="2097" w:type="dxa"/>
          </w:tcPr>
          <w:p w14:paraId="703F94A9" w14:textId="77777777" w:rsidR="00987835" w:rsidRPr="002267D4" w:rsidRDefault="00987835" w:rsidP="002267D4">
            <w:pPr>
              <w:spacing w:line="360" w:lineRule="auto"/>
              <w:jc w:val="both"/>
              <w:rPr>
                <w:rFonts w:ascii="Times New Roman" w:eastAsia="Times New Roman" w:hAnsi="Times New Roman" w:cs="Times New Roman"/>
                <w:lang w:eastAsia="es-EC"/>
              </w:rPr>
            </w:pPr>
            <w:r w:rsidRPr="002267D4">
              <w:rPr>
                <w:rFonts w:ascii="Times New Roman" w:eastAsia="Times New Roman" w:hAnsi="Times New Roman" w:cs="Times New Roman"/>
                <w:lang w:eastAsia="es-EC"/>
              </w:rPr>
              <w:t>0,08</w:t>
            </w:r>
          </w:p>
        </w:tc>
        <w:tc>
          <w:tcPr>
            <w:tcW w:w="990" w:type="dxa"/>
          </w:tcPr>
          <w:p w14:paraId="52371BDE" w14:textId="77777777" w:rsidR="00987835" w:rsidRPr="002267D4" w:rsidRDefault="00987835" w:rsidP="002267D4">
            <w:pPr>
              <w:spacing w:line="360" w:lineRule="auto"/>
              <w:jc w:val="both"/>
              <w:rPr>
                <w:rFonts w:ascii="Times New Roman" w:eastAsia="Times New Roman" w:hAnsi="Times New Roman" w:cs="Times New Roman"/>
                <w:lang w:eastAsia="es-EC"/>
              </w:rPr>
            </w:pPr>
            <w:r w:rsidRPr="002267D4">
              <w:rPr>
                <w:rFonts w:ascii="Times New Roman" w:eastAsia="Times New Roman" w:hAnsi="Times New Roman" w:cs="Times New Roman"/>
                <w:lang w:eastAsia="es-EC"/>
              </w:rPr>
              <w:t>0,025*</w:t>
            </w:r>
          </w:p>
        </w:tc>
      </w:tr>
      <w:tr w:rsidR="00987835" w:rsidRPr="002267D4" w14:paraId="0C7C6F12" w14:textId="77777777" w:rsidTr="00164DE3">
        <w:tc>
          <w:tcPr>
            <w:tcW w:w="3402" w:type="dxa"/>
          </w:tcPr>
          <w:p w14:paraId="35569CC6" w14:textId="77777777" w:rsidR="00987835" w:rsidRPr="002267D4" w:rsidRDefault="00987835" w:rsidP="002267D4">
            <w:pPr>
              <w:spacing w:line="360" w:lineRule="auto"/>
              <w:jc w:val="both"/>
              <w:rPr>
                <w:rFonts w:ascii="Times New Roman" w:eastAsia="Times New Roman" w:hAnsi="Times New Roman" w:cs="Times New Roman"/>
                <w:lang w:eastAsia="es-EC"/>
              </w:rPr>
            </w:pPr>
            <w:r w:rsidRPr="002267D4">
              <w:rPr>
                <w:rFonts w:ascii="Times New Roman" w:eastAsia="Times New Roman" w:hAnsi="Times New Roman" w:cs="Times New Roman"/>
                <w:lang w:eastAsia="es-EC"/>
              </w:rPr>
              <w:t>Estimulación Intelectual</w:t>
            </w:r>
          </w:p>
        </w:tc>
        <w:tc>
          <w:tcPr>
            <w:tcW w:w="1323" w:type="dxa"/>
          </w:tcPr>
          <w:p w14:paraId="56C91525" w14:textId="77777777" w:rsidR="00987835" w:rsidRPr="002267D4" w:rsidRDefault="00987835" w:rsidP="002267D4">
            <w:pPr>
              <w:spacing w:line="360" w:lineRule="auto"/>
              <w:jc w:val="both"/>
              <w:rPr>
                <w:rFonts w:ascii="Times New Roman" w:eastAsia="Times New Roman" w:hAnsi="Times New Roman" w:cs="Times New Roman"/>
                <w:lang w:eastAsia="es-EC"/>
              </w:rPr>
            </w:pPr>
            <w:r w:rsidRPr="002267D4">
              <w:rPr>
                <w:rFonts w:ascii="Times New Roman" w:eastAsia="Times New Roman" w:hAnsi="Times New Roman" w:cs="Times New Roman"/>
                <w:lang w:eastAsia="es-EC"/>
              </w:rPr>
              <w:t>0,21</w:t>
            </w:r>
          </w:p>
        </w:tc>
        <w:tc>
          <w:tcPr>
            <w:tcW w:w="2097" w:type="dxa"/>
          </w:tcPr>
          <w:p w14:paraId="7B3D15A3" w14:textId="77777777" w:rsidR="00987835" w:rsidRPr="002267D4" w:rsidRDefault="00987835" w:rsidP="002267D4">
            <w:pPr>
              <w:spacing w:line="360" w:lineRule="auto"/>
              <w:jc w:val="both"/>
              <w:rPr>
                <w:rFonts w:ascii="Times New Roman" w:eastAsia="Times New Roman" w:hAnsi="Times New Roman" w:cs="Times New Roman"/>
                <w:lang w:eastAsia="es-EC"/>
              </w:rPr>
            </w:pPr>
            <w:r w:rsidRPr="002267D4">
              <w:rPr>
                <w:rFonts w:ascii="Times New Roman" w:eastAsia="Times New Roman" w:hAnsi="Times New Roman" w:cs="Times New Roman"/>
                <w:lang w:eastAsia="es-EC"/>
              </w:rPr>
              <w:t>0,09</w:t>
            </w:r>
          </w:p>
        </w:tc>
        <w:tc>
          <w:tcPr>
            <w:tcW w:w="990" w:type="dxa"/>
          </w:tcPr>
          <w:p w14:paraId="71740F50" w14:textId="77777777" w:rsidR="00987835" w:rsidRPr="002267D4" w:rsidRDefault="00987835" w:rsidP="002267D4">
            <w:pPr>
              <w:spacing w:line="360" w:lineRule="auto"/>
              <w:jc w:val="both"/>
              <w:rPr>
                <w:rFonts w:ascii="Times New Roman" w:eastAsia="Times New Roman" w:hAnsi="Times New Roman" w:cs="Times New Roman"/>
                <w:lang w:eastAsia="es-EC"/>
              </w:rPr>
            </w:pPr>
            <w:r w:rsidRPr="002267D4">
              <w:rPr>
                <w:rFonts w:ascii="Times New Roman" w:eastAsia="Times New Roman" w:hAnsi="Times New Roman" w:cs="Times New Roman"/>
                <w:lang w:eastAsia="es-EC"/>
              </w:rPr>
              <w:t>0,014*</w:t>
            </w:r>
          </w:p>
        </w:tc>
      </w:tr>
    </w:tbl>
    <w:p w14:paraId="1CBDB486" w14:textId="77777777" w:rsidR="00987835" w:rsidRPr="002267D4" w:rsidRDefault="00987835" w:rsidP="002267D4">
      <w:pPr>
        <w:spacing w:after="0" w:line="480" w:lineRule="auto"/>
        <w:jc w:val="both"/>
        <w:rPr>
          <w:rFonts w:ascii="Times New Roman" w:eastAsia="Times New Roman" w:hAnsi="Times New Roman" w:cs="Times New Roman"/>
          <w:sz w:val="18"/>
          <w:szCs w:val="18"/>
          <w:lang w:eastAsia="es-EC"/>
        </w:rPr>
      </w:pPr>
      <w:r w:rsidRPr="002267D4">
        <w:rPr>
          <w:rFonts w:ascii="Times New Roman" w:eastAsia="Times New Roman" w:hAnsi="Times New Roman" w:cs="Times New Roman"/>
          <w:sz w:val="18"/>
          <w:szCs w:val="18"/>
          <w:lang w:eastAsia="es-EC"/>
        </w:rPr>
        <w:t>Fuente: Elaboración propia. Nota: *p &lt; 0.01; p &lt; 0.05</w:t>
      </w:r>
    </w:p>
    <w:p w14:paraId="7D0FEE02" w14:textId="77777777" w:rsidR="002267D4" w:rsidRPr="002267D4" w:rsidRDefault="002267D4" w:rsidP="002267D4">
      <w:pPr>
        <w:spacing w:after="0" w:line="480" w:lineRule="auto"/>
        <w:jc w:val="both"/>
        <w:rPr>
          <w:rFonts w:ascii="Times New Roman" w:eastAsia="Times New Roman" w:hAnsi="Times New Roman" w:cs="Times New Roman"/>
          <w:sz w:val="12"/>
          <w:szCs w:val="12"/>
          <w:lang w:eastAsia="es-EC"/>
        </w:rPr>
      </w:pPr>
    </w:p>
    <w:p w14:paraId="3F3ED4BA" w14:textId="34C327E3" w:rsidR="00987835" w:rsidRPr="002267D4" w:rsidRDefault="00987835" w:rsidP="002267D4">
      <w:pPr>
        <w:pStyle w:val="NormalWeb"/>
        <w:spacing w:before="0" w:beforeAutospacing="0" w:after="0" w:afterAutospacing="0" w:line="480" w:lineRule="auto"/>
        <w:jc w:val="both"/>
        <w:rPr>
          <w:sz w:val="22"/>
          <w:szCs w:val="22"/>
        </w:rPr>
      </w:pPr>
      <w:r w:rsidRPr="002267D4">
        <w:rPr>
          <w:sz w:val="22"/>
          <w:szCs w:val="22"/>
        </w:rPr>
        <w:t>La tabla 4 revela los resultados de la regresión lineal aplicada a las dimensiones del liderazgo transformacional y su impacto en el rendimiento académico. Los coeficientes muestran que la motivación inspiradora (coeficiente = 0.31, p = 0.003) y la influencia idealizada (coeficiente = 0.23, p = 0.007) tienen un impacto positivo y significativo en el rendimiento académico, lo que destaca su papel crucial en la mejora del desempeño estudiantil. La estimulación intelectual (coeficiente = 0.21, p = 0.014) y la consideración individualizada (coeficiente = 0.18, p = 0.025) también muestran un efecto positivo, aunque de menor magnitud. Estos resultados subrayan la importancia del liderazgo transformacional, indicando que las dimensiones que promueven la inspiración y el ejemplo positivo tienen un impacto directo en la calidad educativa y sugieren que fortalecer estas prácticas podría ser clave para mejorar el rendimiento académico en las instituciones educativas.</w:t>
      </w:r>
    </w:p>
    <w:p w14:paraId="22DE6681" w14:textId="6B127DD5" w:rsidR="00F758A6" w:rsidRPr="002267D4" w:rsidRDefault="002267D4" w:rsidP="002267D4">
      <w:pPr>
        <w:adjustRightInd w:val="0"/>
        <w:spacing w:after="0" w:line="480" w:lineRule="auto"/>
        <w:ind w:right="3"/>
        <w:jc w:val="both"/>
        <w:rPr>
          <w:rFonts w:ascii="Times New Roman" w:hAnsi="Times New Roman" w:cs="Times New Roman"/>
          <w:b/>
          <w:bCs/>
        </w:rPr>
      </w:pPr>
      <w:r w:rsidRPr="002267D4">
        <w:rPr>
          <w:rFonts w:ascii="Times New Roman" w:hAnsi="Times New Roman" w:cs="Times New Roman"/>
          <w:b/>
          <w:bCs/>
        </w:rPr>
        <w:t>DISCUSIÓN</w:t>
      </w:r>
    </w:p>
    <w:p w14:paraId="7D07F800" w14:textId="77777777" w:rsidR="00467F18" w:rsidRPr="002267D4" w:rsidRDefault="00467F18" w:rsidP="002267D4">
      <w:pPr>
        <w:pStyle w:val="NormalWeb"/>
        <w:spacing w:before="0" w:beforeAutospacing="0" w:after="0" w:afterAutospacing="0" w:line="480" w:lineRule="auto"/>
        <w:jc w:val="both"/>
        <w:rPr>
          <w:sz w:val="22"/>
          <w:szCs w:val="22"/>
        </w:rPr>
      </w:pPr>
      <w:r w:rsidRPr="002267D4">
        <w:rPr>
          <w:sz w:val="22"/>
          <w:szCs w:val="22"/>
        </w:rPr>
        <w:t xml:space="preserve">Los hallazgos de este estudio coinciden con investigaciones previas que han demostrado la influencia positiva del liderazgo transformacional en el rendimiento académico. Por ejemplo, estudios como el de </w:t>
      </w:r>
      <w:r w:rsidRPr="002267D4">
        <w:rPr>
          <w:noProof/>
          <w:sz w:val="22"/>
          <w:szCs w:val="22"/>
          <w:lang w:val="es-MX"/>
        </w:rPr>
        <w:t>Cummings, et al., (2021)</w:t>
      </w:r>
      <w:r w:rsidRPr="002267D4">
        <w:rPr>
          <w:sz w:val="22"/>
          <w:szCs w:val="22"/>
        </w:rPr>
        <w:t xml:space="preserve"> y </w:t>
      </w:r>
      <w:r w:rsidRPr="002267D4">
        <w:rPr>
          <w:noProof/>
          <w:sz w:val="22"/>
          <w:szCs w:val="22"/>
          <w:lang w:val="es-MX"/>
        </w:rPr>
        <w:t>Wang, et al., (2019)</w:t>
      </w:r>
      <w:r w:rsidRPr="002267D4">
        <w:rPr>
          <w:sz w:val="22"/>
          <w:szCs w:val="22"/>
        </w:rPr>
        <w:t xml:space="preserve"> encontraron correlaciones significativas entre dimensiones del liderazgo transformacional, como la motivación inspiradora y la influencia idealizada, y el rendimiento de los estudiantes. Sin embargo, nuestro estudio revela una correlación más fuerte con la motivación inspiradora, lo que sugiere que esta dimensión podría ser particularmente crucial en el contexto educativo. En contraste con </w:t>
      </w:r>
      <w:r w:rsidRPr="002267D4">
        <w:rPr>
          <w:noProof/>
          <w:sz w:val="22"/>
          <w:szCs w:val="22"/>
          <w:lang w:val="es-MX"/>
        </w:rPr>
        <w:t>Lee, et al., (2020)</w:t>
      </w:r>
      <w:r w:rsidRPr="002267D4">
        <w:rPr>
          <w:sz w:val="22"/>
          <w:szCs w:val="22"/>
        </w:rPr>
        <w:t xml:space="preserve">, que reportaron efectos menores de la consideración individualizada, nuestros resultados muestran que también tiene un impacto significativo, </w:t>
      </w:r>
      <w:r w:rsidRPr="002267D4">
        <w:rPr>
          <w:sz w:val="22"/>
          <w:szCs w:val="22"/>
        </w:rPr>
        <w:lastRenderedPageBreak/>
        <w:t>aunque menos pronunciado. Estas diferencias pueden reflejar variaciones en el contexto educativo o en las metodologías empleadas.</w:t>
      </w:r>
    </w:p>
    <w:p w14:paraId="35C214FB" w14:textId="77777777" w:rsidR="00467F18" w:rsidRPr="002267D4" w:rsidRDefault="00467F18" w:rsidP="002267D4">
      <w:pPr>
        <w:pStyle w:val="NormalWeb"/>
        <w:spacing w:before="0" w:beforeAutospacing="0" w:after="0" w:afterAutospacing="0" w:line="480" w:lineRule="auto"/>
        <w:jc w:val="both"/>
        <w:rPr>
          <w:sz w:val="22"/>
          <w:szCs w:val="22"/>
        </w:rPr>
      </w:pPr>
      <w:r w:rsidRPr="002267D4">
        <w:rPr>
          <w:sz w:val="22"/>
          <w:szCs w:val="22"/>
        </w:rPr>
        <w:t>Los resultados de este estudio tienen importantes implicaciones para líderes educativos y formuladores de políticas. La identificación de la motivación inspiradora y la influencia idealizada como factores clave en la mejora del rendimiento académico sugiere que los directores escolares deben centrarse en desarrollar estas habilidades. Programas de formación para líderes educativos podrían enfocarse en estrategias para inspirar y motivar a docentes y estudiantes. Además, los hallazgos subrayan la necesidad de políticas que promuevan prácticas de liderazgo transformacional en las escuelas para maximizar el potencial académico de los estudiantes. Los docentes también pueden beneficiarse de formaciones que les permitan aplicar estas dimensiones del liderazgo en sus interacciones diarias.</w:t>
      </w:r>
    </w:p>
    <w:p w14:paraId="781ADDB3" w14:textId="71ABBA1F" w:rsidR="00F758A6" w:rsidRPr="002267D4" w:rsidRDefault="00467F18" w:rsidP="002267D4">
      <w:pPr>
        <w:pStyle w:val="NormalWeb"/>
        <w:spacing w:before="0" w:beforeAutospacing="0" w:after="0" w:afterAutospacing="0" w:line="480" w:lineRule="auto"/>
        <w:jc w:val="both"/>
        <w:rPr>
          <w:sz w:val="22"/>
          <w:szCs w:val="22"/>
        </w:rPr>
      </w:pPr>
      <w:r w:rsidRPr="002267D4">
        <w:rPr>
          <w:sz w:val="22"/>
          <w:szCs w:val="22"/>
        </w:rPr>
        <w:t>El estudio presenta varias limitaciones que deben considerarse. Primero, el tamaño de la muestra, aunque representativo, podría no capturar completamente la diversidad de contextos educativos, lo que limita la generalización de los resultados. Además, la medición del rendimiento académico basada en calificaciones y exámenes estandarizados puede no reflejar todos los aspectos del desempeño estudiantil. También podrían existir sesgos en la autoinformación sobre las dimensiones del liderazgo transformacional, afectando la precisión de los datos. Futuros estudios podrían beneficiarse de muestras más amplias y diversas, así como de métodos adicionales para evaluar el impacto del liderazgo transformacional en el rendimiento académico.</w:t>
      </w:r>
    </w:p>
    <w:p w14:paraId="39B804A1" w14:textId="1FF2CC27" w:rsidR="00F758A6" w:rsidRPr="002267D4" w:rsidRDefault="002267D4" w:rsidP="002267D4">
      <w:pPr>
        <w:pStyle w:val="Textoindependiente"/>
        <w:spacing w:line="480" w:lineRule="auto"/>
        <w:ind w:right="3"/>
        <w:jc w:val="both"/>
        <w:rPr>
          <w:b/>
          <w:bCs/>
          <w:sz w:val="22"/>
          <w:szCs w:val="22"/>
          <w:lang w:eastAsia="pt-BR"/>
        </w:rPr>
      </w:pPr>
      <w:r w:rsidRPr="002267D4">
        <w:rPr>
          <w:b/>
          <w:bCs/>
          <w:sz w:val="22"/>
          <w:szCs w:val="22"/>
          <w:lang w:eastAsia="pt-BR"/>
        </w:rPr>
        <w:t>CONCLUSIÓN</w:t>
      </w:r>
    </w:p>
    <w:p w14:paraId="16550EB9" w14:textId="77777777" w:rsidR="00467F18" w:rsidRPr="002267D4" w:rsidRDefault="00467F18" w:rsidP="002267D4">
      <w:pPr>
        <w:pStyle w:val="NormalWeb"/>
        <w:spacing w:before="0" w:beforeAutospacing="0" w:after="0" w:afterAutospacing="0" w:line="480" w:lineRule="auto"/>
        <w:jc w:val="both"/>
        <w:rPr>
          <w:sz w:val="22"/>
          <w:szCs w:val="22"/>
        </w:rPr>
      </w:pPr>
      <w:r w:rsidRPr="002267D4">
        <w:rPr>
          <w:sz w:val="22"/>
          <w:szCs w:val="22"/>
        </w:rPr>
        <w:t>El estudio demuestra que el liderazgo transformacional tiene un impacto significativo y positivo en el rendimiento académico de los estudiantes. Las dimensiones de motivación inspiradora e influencia idealizada se destacaron como factores cruciales, evidenciando que líderes que motivan e inspiran a sus equipos generan un entorno de aprendizaje más eficaz. Estos hallazgos concuerdan con la literatura previa, que subraya la importancia de estas dimensiones en la mejora del desempeño académico y el compromiso tanto de docentes como de estudiantes. La relación positiva entre estas dimensiones y el rendimiento académico confirma la relevancia del liderazgo transformacional en contextos educativos.</w:t>
      </w:r>
    </w:p>
    <w:p w14:paraId="58228681" w14:textId="77777777" w:rsidR="00467F18" w:rsidRPr="002267D4" w:rsidRDefault="00467F18" w:rsidP="002267D4">
      <w:pPr>
        <w:pStyle w:val="NormalWeb"/>
        <w:spacing w:before="0" w:beforeAutospacing="0" w:after="0" w:afterAutospacing="0" w:line="480" w:lineRule="auto"/>
        <w:jc w:val="both"/>
        <w:rPr>
          <w:sz w:val="22"/>
          <w:szCs w:val="22"/>
        </w:rPr>
      </w:pPr>
      <w:r w:rsidRPr="002267D4">
        <w:rPr>
          <w:sz w:val="22"/>
          <w:szCs w:val="22"/>
        </w:rPr>
        <w:t xml:space="preserve">La consideración individualizada y la estimulación intelectual también muestran un impacto positivo, aunque menos marcado en comparación con las dimensiones principales. Este hallazgo sugiere que, si </w:t>
      </w:r>
      <w:r w:rsidRPr="002267D4">
        <w:rPr>
          <w:sz w:val="22"/>
          <w:szCs w:val="22"/>
        </w:rPr>
        <w:lastRenderedPageBreak/>
        <w:t>bien estas dimensiones contribuyen al rendimiento académico, su impacto puede ser complementario a las dimensiones más influyentes. La correlación observada entre estas dimensiones y el rendimiento académico apoya la idea de que un enfoque integral del liderazgo transformacional, que combine todas las dimensiones, es más efectivo para lograr mejoras en el desempeño estudiantil. Esto indica la necesidad de que los líderes educativos adopten un enfoque equilibrado que incluya todas las facetas del liderazgo transformacional.</w:t>
      </w:r>
    </w:p>
    <w:p w14:paraId="3F8EDEA7" w14:textId="77777777" w:rsidR="00467F18" w:rsidRPr="002267D4" w:rsidRDefault="00467F18" w:rsidP="002267D4">
      <w:pPr>
        <w:pStyle w:val="NormalWeb"/>
        <w:spacing w:before="0" w:beforeAutospacing="0" w:after="0" w:afterAutospacing="0" w:line="480" w:lineRule="auto"/>
        <w:jc w:val="both"/>
        <w:rPr>
          <w:sz w:val="22"/>
          <w:szCs w:val="22"/>
        </w:rPr>
      </w:pPr>
      <w:r w:rsidRPr="002267D4">
        <w:rPr>
          <w:sz w:val="22"/>
          <w:szCs w:val="22"/>
        </w:rPr>
        <w:t>Las estadísticas descriptivas indican que el rendimiento académico de los estudiantes es generalmente alto, con calificaciones medias y resultados en exámenes estandarizados que superan el umbral promedio. Sin embargo, la variabilidad en los resultados resalta la importancia de un liderazgo eficaz para minimizar las diferencias en el rendimiento académico. Los resultados de la regresión lineal refuerzan la importancia del liderazgo transformacional al mostrar un efecto positivo significativo de las dimensiones analizadas en el rendimiento académico. Estos hallazgos destacan la necesidad de fortalecer las prácticas de liderazgo transformacional para mejorar el rendimiento académico en diferentes contextos educativos.</w:t>
      </w:r>
    </w:p>
    <w:p w14:paraId="670073B3" w14:textId="77777777" w:rsidR="00467F18" w:rsidRPr="002267D4" w:rsidRDefault="00467F18" w:rsidP="002267D4">
      <w:pPr>
        <w:spacing w:after="0" w:line="480" w:lineRule="auto"/>
        <w:jc w:val="both"/>
        <w:outlineLvl w:val="2"/>
        <w:rPr>
          <w:rFonts w:ascii="Times New Roman" w:eastAsia="Times New Roman" w:hAnsi="Times New Roman" w:cs="Times New Roman"/>
          <w:b/>
          <w:bCs/>
          <w:lang w:eastAsia="es-EC"/>
        </w:rPr>
      </w:pPr>
      <w:r w:rsidRPr="002267D4">
        <w:rPr>
          <w:rFonts w:ascii="Times New Roman" w:eastAsia="Times New Roman" w:hAnsi="Times New Roman" w:cs="Times New Roman"/>
          <w:b/>
          <w:bCs/>
          <w:lang w:eastAsia="es-EC"/>
        </w:rPr>
        <w:t>Recomendaciones</w:t>
      </w:r>
    </w:p>
    <w:p w14:paraId="17637B5D" w14:textId="77777777" w:rsidR="00467F18" w:rsidRPr="002267D4" w:rsidRDefault="00467F18" w:rsidP="002267D4">
      <w:pPr>
        <w:pStyle w:val="NormalWeb"/>
        <w:spacing w:before="0" w:beforeAutospacing="0" w:after="0" w:afterAutospacing="0" w:line="480" w:lineRule="auto"/>
        <w:jc w:val="both"/>
        <w:rPr>
          <w:sz w:val="22"/>
          <w:szCs w:val="22"/>
        </w:rPr>
      </w:pPr>
      <w:r w:rsidRPr="002267D4">
        <w:rPr>
          <w:sz w:val="22"/>
          <w:szCs w:val="22"/>
        </w:rPr>
        <w:t>Se recomienda que los directores de instituciones educativas implementen programas de desarrollo profesional que se centren en mejorar las habilidades de liderazgo transformacional, particularmente en las dimensiones de motivación inspiradora e influencia idealizada. La capacitación debe incluir estrategias para inspirar y motivar a los docentes, así como para establecer un ejemplo positivo que fomente una cultura de integridad y excelencia. Al enfocarse en estas áreas, los líderes pueden crear un ambiente de aprendizaje más motivador y efectivo, lo que puede llevar a una mejora continua en el rendimiento académico de los estudiantes.</w:t>
      </w:r>
    </w:p>
    <w:p w14:paraId="5E805063" w14:textId="77777777" w:rsidR="00467F18" w:rsidRPr="002267D4" w:rsidRDefault="00467F18" w:rsidP="002267D4">
      <w:pPr>
        <w:pStyle w:val="NormalWeb"/>
        <w:spacing w:before="0" w:beforeAutospacing="0" w:after="0" w:afterAutospacing="0" w:line="480" w:lineRule="auto"/>
        <w:jc w:val="both"/>
        <w:rPr>
          <w:sz w:val="22"/>
          <w:szCs w:val="22"/>
        </w:rPr>
      </w:pPr>
      <w:r w:rsidRPr="002267D4">
        <w:rPr>
          <w:sz w:val="22"/>
          <w:szCs w:val="22"/>
        </w:rPr>
        <w:t xml:space="preserve">Es crucial que las políticas educativas promuevan y apoyen el desarrollo de todas las dimensiones del liderazgo transformacional, incluyendo la consideración individualizada y la estimulación intelectual. Se recomienda que los programas de formación de líderes educativos integren prácticas que permitan a los directores y docentes personalizar su enfoque hacia las necesidades individuales de los estudiantes y estimular su pensamiento crítico. La inclusión de estas prácticas en el currículo de formación y </w:t>
      </w:r>
      <w:r w:rsidRPr="002267D4">
        <w:rPr>
          <w:sz w:val="22"/>
          <w:szCs w:val="22"/>
        </w:rPr>
        <w:lastRenderedPageBreak/>
        <w:t>desarrollo profesional puede ayudar a abordar las áreas de menor impacto y contribuir a un rendimiento académico más homogéneo y elevado.</w:t>
      </w:r>
    </w:p>
    <w:p w14:paraId="7B98C93E" w14:textId="77777777" w:rsidR="00467F18" w:rsidRPr="002267D4" w:rsidRDefault="00467F18" w:rsidP="002267D4">
      <w:pPr>
        <w:pStyle w:val="NormalWeb"/>
        <w:spacing w:before="0" w:beforeAutospacing="0" w:after="0" w:afterAutospacing="0" w:line="480" w:lineRule="auto"/>
        <w:jc w:val="both"/>
        <w:rPr>
          <w:sz w:val="22"/>
          <w:szCs w:val="22"/>
        </w:rPr>
      </w:pPr>
      <w:r w:rsidRPr="002267D4">
        <w:rPr>
          <w:sz w:val="22"/>
          <w:szCs w:val="22"/>
        </w:rPr>
        <w:t>Dado que el estudio tiene ciertas limitaciones, como el tamaño de la muestra y la posible variabilidad en la generalización de los resultados, se sugiere realizar investigaciones adicionales con muestras más amplias y diversificadas. Además, se recomienda utilizar una combinación de métodos cualitativos y cuantitativos para obtener una comprensión más completa del impacto del liderazgo transformacional en el rendimiento académico. Las futuras investigaciones deberían explorar otros contextos educativos y considerar factores adicionales que puedan influir en la relación entre el liderazgo y el rendimiento académico, para proporcionar una base más sólida para la formulación de políticas educativas.</w:t>
      </w:r>
    </w:p>
    <w:p w14:paraId="47AD0111" w14:textId="406D8359" w:rsidR="00467F18" w:rsidRPr="00CD53C4" w:rsidRDefault="00CD53C4" w:rsidP="00AC7BBB">
      <w:pPr>
        <w:pStyle w:val="Ttulo1"/>
        <w:spacing w:before="0" w:line="480" w:lineRule="auto"/>
        <w:jc w:val="both"/>
        <w:rPr>
          <w:rFonts w:ascii="Times New Roman" w:eastAsia="Times New Roman" w:hAnsi="Times New Roman" w:cs="Times New Roman"/>
          <w:b/>
          <w:bCs/>
          <w:color w:val="auto"/>
          <w:sz w:val="22"/>
          <w:szCs w:val="22"/>
          <w:lang w:val="en-US"/>
        </w:rPr>
      </w:pPr>
      <w:r w:rsidRPr="00CD53C4">
        <w:rPr>
          <w:rFonts w:ascii="Times New Roman" w:eastAsia="Times New Roman" w:hAnsi="Times New Roman" w:cs="Times New Roman"/>
          <w:b/>
          <w:bCs/>
          <w:color w:val="auto"/>
          <w:sz w:val="22"/>
          <w:szCs w:val="22"/>
          <w:lang w:val="en-US"/>
        </w:rPr>
        <w:t xml:space="preserve">REFERENCIAS BIBLIOGRAFICAS </w:t>
      </w:r>
    </w:p>
    <w:sdt>
      <w:sdtPr>
        <w:rPr>
          <w:rFonts w:ascii="Times New Roman" w:hAnsi="Times New Roman" w:cs="Times New Roman"/>
          <w:kern w:val="2"/>
          <w:lang w:val="es-ES_tradnl"/>
          <w14:ligatures w14:val="standardContextual"/>
        </w:rPr>
        <w:id w:val="-573587230"/>
        <w:bibliography/>
      </w:sdtPr>
      <w:sdtEndPr/>
      <w:sdtContent>
        <w:p w14:paraId="3D1AF453" w14:textId="77777777" w:rsidR="00AC7BBB" w:rsidRPr="002267D4" w:rsidRDefault="00AC7BBB" w:rsidP="00AC7BBB">
          <w:pPr>
            <w:pStyle w:val="Bibliografa"/>
            <w:spacing w:after="0" w:line="480" w:lineRule="auto"/>
            <w:ind w:left="720" w:hanging="720"/>
            <w:jc w:val="both"/>
            <w:rPr>
              <w:rFonts w:ascii="Times New Roman" w:hAnsi="Times New Roman" w:cs="Times New Roman"/>
              <w:noProof/>
              <w:lang w:val="es-ES"/>
            </w:rPr>
          </w:pPr>
          <w:r w:rsidRPr="002267D4">
            <w:rPr>
              <w:rFonts w:ascii="Times New Roman" w:hAnsi="Times New Roman" w:cs="Times New Roman"/>
            </w:rPr>
            <w:fldChar w:fldCharType="begin"/>
          </w:r>
          <w:r w:rsidRPr="002267D4">
            <w:rPr>
              <w:rFonts w:ascii="Times New Roman" w:hAnsi="Times New Roman" w:cs="Times New Roman"/>
              <w:lang w:val="en-US"/>
            </w:rPr>
            <w:instrText>BIBLIOGRAPHY</w:instrText>
          </w:r>
          <w:r w:rsidRPr="002267D4">
            <w:rPr>
              <w:rFonts w:ascii="Times New Roman" w:hAnsi="Times New Roman" w:cs="Times New Roman"/>
            </w:rPr>
            <w:fldChar w:fldCharType="separate"/>
          </w:r>
          <w:r w:rsidRPr="002267D4">
            <w:rPr>
              <w:rFonts w:ascii="Times New Roman" w:hAnsi="Times New Roman" w:cs="Times New Roman"/>
              <w:noProof/>
              <w:lang w:val="en-US"/>
            </w:rPr>
            <w:t xml:space="preserve">Bush, T. (2020). </w:t>
          </w:r>
          <w:r w:rsidRPr="002267D4">
            <w:rPr>
              <w:rFonts w:ascii="Times New Roman" w:hAnsi="Times New Roman" w:cs="Times New Roman"/>
              <w:i/>
              <w:iCs/>
              <w:noProof/>
              <w:lang w:val="en-US"/>
            </w:rPr>
            <w:t>Theories of Educational Leadership and Management.</w:t>
          </w:r>
          <w:r w:rsidRPr="002267D4">
            <w:rPr>
              <w:rFonts w:ascii="Times New Roman" w:hAnsi="Times New Roman" w:cs="Times New Roman"/>
              <w:noProof/>
              <w:lang w:val="en-US"/>
            </w:rPr>
            <w:t xml:space="preserve"> </w:t>
          </w:r>
          <w:r w:rsidRPr="002267D4">
            <w:rPr>
              <w:rFonts w:ascii="Times New Roman" w:hAnsi="Times New Roman" w:cs="Times New Roman"/>
              <w:noProof/>
              <w:lang w:val="es-ES"/>
            </w:rPr>
            <w:t>SAGE Publications.</w:t>
          </w:r>
        </w:p>
        <w:p w14:paraId="4E1BE66C" w14:textId="77777777" w:rsidR="00AC7BBB" w:rsidRPr="002267D4" w:rsidRDefault="00AC7BBB" w:rsidP="00AC7BBB">
          <w:pPr>
            <w:pStyle w:val="Bibliografa"/>
            <w:spacing w:after="0" w:line="480" w:lineRule="auto"/>
            <w:ind w:left="720" w:hanging="720"/>
            <w:jc w:val="both"/>
            <w:rPr>
              <w:rFonts w:ascii="Times New Roman" w:hAnsi="Times New Roman" w:cs="Times New Roman"/>
              <w:noProof/>
              <w:lang w:val="es-ES"/>
            </w:rPr>
          </w:pPr>
          <w:r w:rsidRPr="002267D4">
            <w:rPr>
              <w:rFonts w:ascii="Times New Roman" w:hAnsi="Times New Roman" w:cs="Times New Roman"/>
              <w:noProof/>
              <w:lang w:val="es-ES"/>
            </w:rPr>
            <w:t xml:space="preserve">Camacho Marín, R., Castro González, A., Zurita Minango, A., Zabala Maya, I., Villota Palacios, M., &amp; Villarreal Guerrero, Z. (2024). Innovaciones en la administración educativa: Efectos del liderazgo efectivo en el logro de metas educativas y el desarrollo estudiantil. </w:t>
          </w:r>
          <w:r w:rsidRPr="002267D4">
            <w:rPr>
              <w:rFonts w:ascii="Times New Roman" w:hAnsi="Times New Roman" w:cs="Times New Roman"/>
              <w:i/>
              <w:iCs/>
              <w:noProof/>
              <w:lang w:val="es-ES"/>
            </w:rPr>
            <w:t>Emergentes</w:t>
          </w:r>
          <w:r w:rsidRPr="002267D4">
            <w:rPr>
              <w:rFonts w:ascii="Times New Roman" w:hAnsi="Times New Roman" w:cs="Times New Roman"/>
              <w:noProof/>
              <w:lang w:val="es-ES"/>
            </w:rPr>
            <w:t>.</w:t>
          </w:r>
        </w:p>
        <w:p w14:paraId="1F63A802" w14:textId="77777777" w:rsidR="00AC7BBB" w:rsidRPr="002267D4" w:rsidRDefault="00AC7BBB" w:rsidP="00AC7BBB">
          <w:pPr>
            <w:pStyle w:val="Bibliografa"/>
            <w:spacing w:after="0" w:line="480" w:lineRule="auto"/>
            <w:ind w:left="720" w:hanging="720"/>
            <w:jc w:val="both"/>
            <w:rPr>
              <w:rFonts w:ascii="Times New Roman" w:hAnsi="Times New Roman" w:cs="Times New Roman"/>
              <w:noProof/>
              <w:lang w:val="es-ES"/>
            </w:rPr>
          </w:pPr>
          <w:r w:rsidRPr="002267D4">
            <w:rPr>
              <w:rFonts w:ascii="Times New Roman" w:hAnsi="Times New Roman" w:cs="Times New Roman"/>
              <w:noProof/>
              <w:lang w:val="es-ES"/>
            </w:rPr>
            <w:t xml:space="preserve">Campó, N. M. (2021). Gestión educativa y liderazgo transformacional de los directivos en la educación básica regular. </w:t>
          </w:r>
          <w:r w:rsidRPr="002267D4">
            <w:rPr>
              <w:rFonts w:ascii="Times New Roman" w:hAnsi="Times New Roman" w:cs="Times New Roman"/>
              <w:i/>
              <w:iCs/>
              <w:noProof/>
              <w:lang w:val="es-ES"/>
            </w:rPr>
            <w:t>Revista Publicando</w:t>
          </w:r>
          <w:r w:rsidRPr="002267D4">
            <w:rPr>
              <w:rFonts w:ascii="Times New Roman" w:hAnsi="Times New Roman" w:cs="Times New Roman"/>
              <w:noProof/>
              <w:lang w:val="es-ES"/>
            </w:rPr>
            <w:t>, 8(29), 79-86.</w:t>
          </w:r>
        </w:p>
        <w:p w14:paraId="4D312859" w14:textId="77777777" w:rsidR="00AC7BBB" w:rsidRPr="002267D4" w:rsidRDefault="00AC7BBB" w:rsidP="00AC7BBB">
          <w:pPr>
            <w:pStyle w:val="Bibliografa"/>
            <w:spacing w:after="0" w:line="480" w:lineRule="auto"/>
            <w:ind w:left="720" w:hanging="720"/>
            <w:jc w:val="both"/>
            <w:rPr>
              <w:rFonts w:ascii="Times New Roman" w:hAnsi="Times New Roman" w:cs="Times New Roman"/>
              <w:noProof/>
              <w:lang w:val="es-ES"/>
            </w:rPr>
          </w:pPr>
          <w:r w:rsidRPr="002267D4">
            <w:rPr>
              <w:rFonts w:ascii="Times New Roman" w:hAnsi="Times New Roman" w:cs="Times New Roman"/>
              <w:noProof/>
              <w:lang w:val="es-ES"/>
            </w:rPr>
            <w:t xml:space="preserve">Carrillo, A., Ovalles, L., Barraza, L., &amp; Palazuelos, O. (2023). Liderazgo transformacional y su relación con la felicidad en el trabajo: Empresas sinaloenses del sector. </w:t>
          </w:r>
          <w:r w:rsidRPr="002267D4">
            <w:rPr>
              <w:rFonts w:ascii="Times New Roman" w:hAnsi="Times New Roman" w:cs="Times New Roman"/>
              <w:i/>
              <w:iCs/>
              <w:noProof/>
              <w:lang w:val="es-ES"/>
            </w:rPr>
            <w:t>Revista de ciencias sociales</w:t>
          </w:r>
          <w:r w:rsidRPr="002267D4">
            <w:rPr>
              <w:rFonts w:ascii="Times New Roman" w:hAnsi="Times New Roman" w:cs="Times New Roman"/>
              <w:noProof/>
              <w:lang w:val="es-ES"/>
            </w:rPr>
            <w:t>, 29(1), 79-94.</w:t>
          </w:r>
        </w:p>
        <w:p w14:paraId="71E5AD14" w14:textId="77777777" w:rsidR="00AC7BBB" w:rsidRPr="002267D4" w:rsidRDefault="00AC7BBB" w:rsidP="00AC7BBB">
          <w:pPr>
            <w:pStyle w:val="Bibliografa"/>
            <w:spacing w:after="0" w:line="480" w:lineRule="auto"/>
            <w:ind w:left="720" w:hanging="720"/>
            <w:jc w:val="both"/>
            <w:rPr>
              <w:rFonts w:ascii="Times New Roman" w:hAnsi="Times New Roman" w:cs="Times New Roman"/>
              <w:noProof/>
              <w:lang w:val="en-US"/>
            </w:rPr>
          </w:pPr>
          <w:r w:rsidRPr="002267D4">
            <w:rPr>
              <w:rFonts w:ascii="Times New Roman" w:hAnsi="Times New Roman" w:cs="Times New Roman"/>
              <w:noProof/>
              <w:lang w:val="es-ES"/>
            </w:rPr>
            <w:t xml:space="preserve">Chumacero Vega, C., &amp; Carrión Barco, G. (2021). Modelo educacional hacia un liderazgo directivo. </w:t>
          </w:r>
          <w:r w:rsidRPr="002267D4">
            <w:rPr>
              <w:rFonts w:ascii="Times New Roman" w:hAnsi="Times New Roman" w:cs="Times New Roman"/>
              <w:i/>
              <w:iCs/>
              <w:noProof/>
              <w:lang w:val="en-US"/>
            </w:rPr>
            <w:t>Conrado</w:t>
          </w:r>
          <w:r w:rsidRPr="002267D4">
            <w:rPr>
              <w:rFonts w:ascii="Times New Roman" w:hAnsi="Times New Roman" w:cs="Times New Roman"/>
              <w:noProof/>
              <w:lang w:val="en-US"/>
            </w:rPr>
            <w:t>, 17(79), 114-119.</w:t>
          </w:r>
        </w:p>
        <w:p w14:paraId="132DD4CD" w14:textId="77777777" w:rsidR="00AC7BBB" w:rsidRPr="002267D4" w:rsidRDefault="00AC7BBB" w:rsidP="00AC7BBB">
          <w:pPr>
            <w:pStyle w:val="Bibliografa"/>
            <w:spacing w:after="0" w:line="480" w:lineRule="auto"/>
            <w:ind w:left="720" w:hanging="720"/>
            <w:jc w:val="both"/>
            <w:rPr>
              <w:rFonts w:ascii="Times New Roman" w:hAnsi="Times New Roman" w:cs="Times New Roman"/>
              <w:noProof/>
              <w:lang w:val="es-ES"/>
            </w:rPr>
          </w:pPr>
          <w:r w:rsidRPr="002267D4">
            <w:rPr>
              <w:rFonts w:ascii="Times New Roman" w:hAnsi="Times New Roman" w:cs="Times New Roman"/>
              <w:noProof/>
              <w:lang w:val="en-US"/>
            </w:rPr>
            <w:t xml:space="preserve">Cummings, T., &amp; Worley, C. (2021). </w:t>
          </w:r>
          <w:r w:rsidRPr="002267D4">
            <w:rPr>
              <w:rFonts w:ascii="Times New Roman" w:hAnsi="Times New Roman" w:cs="Times New Roman"/>
              <w:i/>
              <w:iCs/>
              <w:noProof/>
              <w:lang w:val="en-US"/>
            </w:rPr>
            <w:t>Organization Development and Change.</w:t>
          </w:r>
          <w:r w:rsidRPr="002267D4">
            <w:rPr>
              <w:rFonts w:ascii="Times New Roman" w:hAnsi="Times New Roman" w:cs="Times New Roman"/>
              <w:noProof/>
              <w:lang w:val="en-US"/>
            </w:rPr>
            <w:t xml:space="preserve"> Texas: (11th ed.). </w:t>
          </w:r>
          <w:r w:rsidRPr="002267D4">
            <w:rPr>
              <w:rFonts w:ascii="Times New Roman" w:hAnsi="Times New Roman" w:cs="Times New Roman"/>
              <w:noProof/>
              <w:lang w:val="es-ES"/>
            </w:rPr>
            <w:t>Cengage Learning.</w:t>
          </w:r>
        </w:p>
        <w:p w14:paraId="60496BC0" w14:textId="77777777" w:rsidR="00AC7BBB" w:rsidRPr="002267D4" w:rsidRDefault="00AC7BBB" w:rsidP="00AC7BBB">
          <w:pPr>
            <w:pStyle w:val="Bibliografa"/>
            <w:spacing w:after="0" w:line="480" w:lineRule="auto"/>
            <w:ind w:left="720" w:hanging="720"/>
            <w:jc w:val="both"/>
            <w:rPr>
              <w:rFonts w:ascii="Times New Roman" w:hAnsi="Times New Roman" w:cs="Times New Roman"/>
              <w:noProof/>
              <w:lang w:val="en-US"/>
            </w:rPr>
          </w:pPr>
          <w:r w:rsidRPr="002267D4">
            <w:rPr>
              <w:rFonts w:ascii="Times New Roman" w:hAnsi="Times New Roman" w:cs="Times New Roman"/>
              <w:noProof/>
              <w:lang w:val="es-ES"/>
            </w:rPr>
            <w:t xml:space="preserve">Delgado Bello, C. A., &amp; Gahona Flores, O. F. (2022). Impacto del liderazgo transformacional en la satisfacción laboral y la intención de abandono: un estudio desde el contexto educativo. </w:t>
          </w:r>
          <w:r w:rsidRPr="002267D4">
            <w:rPr>
              <w:rFonts w:ascii="Times New Roman" w:hAnsi="Times New Roman" w:cs="Times New Roman"/>
              <w:i/>
              <w:iCs/>
              <w:noProof/>
              <w:lang w:val="en-US"/>
            </w:rPr>
            <w:t>Información tecnológica</w:t>
          </w:r>
          <w:r w:rsidRPr="002267D4">
            <w:rPr>
              <w:rFonts w:ascii="Times New Roman" w:hAnsi="Times New Roman" w:cs="Times New Roman"/>
              <w:noProof/>
              <w:lang w:val="en-US"/>
            </w:rPr>
            <w:t>, 33(6), 11-20.</w:t>
          </w:r>
        </w:p>
        <w:p w14:paraId="7BB79630" w14:textId="77777777" w:rsidR="00AC7BBB" w:rsidRPr="002267D4" w:rsidRDefault="00AC7BBB" w:rsidP="00AC7BBB">
          <w:pPr>
            <w:pStyle w:val="Bibliografa"/>
            <w:spacing w:after="0" w:line="480" w:lineRule="auto"/>
            <w:ind w:left="720" w:hanging="720"/>
            <w:jc w:val="both"/>
            <w:rPr>
              <w:rFonts w:ascii="Times New Roman" w:hAnsi="Times New Roman" w:cs="Times New Roman"/>
              <w:noProof/>
              <w:lang w:val="en-US"/>
            </w:rPr>
          </w:pPr>
          <w:r w:rsidRPr="002267D4">
            <w:rPr>
              <w:rFonts w:ascii="Times New Roman" w:hAnsi="Times New Roman" w:cs="Times New Roman"/>
              <w:noProof/>
              <w:lang w:val="en-US"/>
            </w:rPr>
            <w:t xml:space="preserve">Eyal, O., &amp; Roth, G. (2020). Principals' transformational leadership and teachers' motivation: Self-determination theory analysis. </w:t>
          </w:r>
          <w:r w:rsidRPr="002267D4">
            <w:rPr>
              <w:rFonts w:ascii="Times New Roman" w:hAnsi="Times New Roman" w:cs="Times New Roman"/>
              <w:i/>
              <w:iCs/>
              <w:noProof/>
              <w:lang w:val="en-US"/>
            </w:rPr>
            <w:t>Journal of Educational Administration</w:t>
          </w:r>
          <w:r w:rsidRPr="002267D4">
            <w:rPr>
              <w:rFonts w:ascii="Times New Roman" w:hAnsi="Times New Roman" w:cs="Times New Roman"/>
              <w:noProof/>
              <w:lang w:val="en-US"/>
            </w:rPr>
            <w:t>, 58(2), 209-225.</w:t>
          </w:r>
        </w:p>
        <w:p w14:paraId="4D09AFCA" w14:textId="77777777" w:rsidR="00AC7BBB" w:rsidRPr="002267D4" w:rsidRDefault="00AC7BBB" w:rsidP="00AC7BBB">
          <w:pPr>
            <w:pStyle w:val="Bibliografa"/>
            <w:spacing w:after="0" w:line="480" w:lineRule="auto"/>
            <w:ind w:left="720" w:hanging="720"/>
            <w:jc w:val="both"/>
            <w:rPr>
              <w:rFonts w:ascii="Times New Roman" w:hAnsi="Times New Roman" w:cs="Times New Roman"/>
              <w:noProof/>
              <w:lang w:val="en-US"/>
            </w:rPr>
          </w:pPr>
          <w:r w:rsidRPr="002267D4">
            <w:rPr>
              <w:rFonts w:ascii="Times New Roman" w:hAnsi="Times New Roman" w:cs="Times New Roman"/>
              <w:noProof/>
              <w:lang w:val="en-US"/>
            </w:rPr>
            <w:lastRenderedPageBreak/>
            <w:t xml:space="preserve">Harris, A., &amp; Jones, M. (2021). Leading futures: Global perspectives on educational leadership. </w:t>
          </w:r>
          <w:r w:rsidRPr="002267D4">
            <w:rPr>
              <w:rFonts w:ascii="Times New Roman" w:hAnsi="Times New Roman" w:cs="Times New Roman"/>
              <w:i/>
              <w:iCs/>
              <w:noProof/>
              <w:lang w:val="en-US"/>
            </w:rPr>
            <w:t>Journal of Educational Change</w:t>
          </w:r>
          <w:r w:rsidRPr="002267D4">
            <w:rPr>
              <w:rFonts w:ascii="Times New Roman" w:hAnsi="Times New Roman" w:cs="Times New Roman"/>
              <w:noProof/>
              <w:lang w:val="en-US"/>
            </w:rPr>
            <w:t>, 22(1), 1-18.</w:t>
          </w:r>
        </w:p>
        <w:p w14:paraId="07A9B812" w14:textId="77777777" w:rsidR="00AC7BBB" w:rsidRPr="002267D4" w:rsidRDefault="00AC7BBB" w:rsidP="00AC7BBB">
          <w:pPr>
            <w:pStyle w:val="Bibliografa"/>
            <w:spacing w:after="0" w:line="480" w:lineRule="auto"/>
            <w:ind w:left="720" w:hanging="720"/>
            <w:jc w:val="both"/>
            <w:rPr>
              <w:rFonts w:ascii="Times New Roman" w:hAnsi="Times New Roman" w:cs="Times New Roman"/>
              <w:noProof/>
              <w:lang w:val="en-US"/>
            </w:rPr>
          </w:pPr>
          <w:r w:rsidRPr="002267D4">
            <w:rPr>
              <w:rFonts w:ascii="Times New Roman" w:hAnsi="Times New Roman" w:cs="Times New Roman"/>
              <w:noProof/>
              <w:lang w:val="en-US"/>
            </w:rPr>
            <w:t xml:space="preserve">Lee, J., &amp; Shin, J. (2020). The Role of Individualized Consideration in Educational Leadership: A Meta-Analysis. </w:t>
          </w:r>
          <w:r w:rsidRPr="002267D4">
            <w:rPr>
              <w:rFonts w:ascii="Times New Roman" w:hAnsi="Times New Roman" w:cs="Times New Roman"/>
              <w:i/>
              <w:iCs/>
              <w:noProof/>
              <w:lang w:val="en-US"/>
            </w:rPr>
            <w:t>Educational Management Administration &amp; Leadership</w:t>
          </w:r>
          <w:r w:rsidRPr="002267D4">
            <w:rPr>
              <w:rFonts w:ascii="Times New Roman" w:hAnsi="Times New Roman" w:cs="Times New Roman"/>
              <w:noProof/>
              <w:lang w:val="en-US"/>
            </w:rPr>
            <w:t>, 48(4), 689-706. doi:10.1177/1741143220902636.</w:t>
          </w:r>
        </w:p>
        <w:p w14:paraId="15073C4B" w14:textId="77777777" w:rsidR="00AC7BBB" w:rsidRPr="002267D4" w:rsidRDefault="00AC7BBB" w:rsidP="00AC7BBB">
          <w:pPr>
            <w:pStyle w:val="Bibliografa"/>
            <w:spacing w:after="0" w:line="480" w:lineRule="auto"/>
            <w:ind w:left="720" w:hanging="720"/>
            <w:jc w:val="both"/>
            <w:rPr>
              <w:rFonts w:ascii="Times New Roman" w:hAnsi="Times New Roman" w:cs="Times New Roman"/>
              <w:noProof/>
              <w:lang w:val="en-US"/>
            </w:rPr>
          </w:pPr>
          <w:r w:rsidRPr="002267D4">
            <w:rPr>
              <w:rFonts w:ascii="Times New Roman" w:hAnsi="Times New Roman" w:cs="Times New Roman"/>
              <w:noProof/>
              <w:lang w:val="en-US"/>
            </w:rPr>
            <w:t xml:space="preserve">Liu, S. (2020). Exploring the mediating role of teacher motivation in the transformational leadership-student achievement relationship. </w:t>
          </w:r>
          <w:r w:rsidRPr="002267D4">
            <w:rPr>
              <w:rFonts w:ascii="Times New Roman" w:hAnsi="Times New Roman" w:cs="Times New Roman"/>
              <w:i/>
              <w:iCs/>
              <w:noProof/>
              <w:lang w:val="en-US"/>
            </w:rPr>
            <w:t>Teaching and Teacher Education</w:t>
          </w:r>
          <w:r w:rsidRPr="002267D4">
            <w:rPr>
              <w:rFonts w:ascii="Times New Roman" w:hAnsi="Times New Roman" w:cs="Times New Roman"/>
              <w:noProof/>
              <w:lang w:val="en-US"/>
            </w:rPr>
            <w:t>, 89, 1-10.</w:t>
          </w:r>
        </w:p>
        <w:p w14:paraId="51A0D419" w14:textId="77777777" w:rsidR="00AC7BBB" w:rsidRPr="002267D4" w:rsidRDefault="00AC7BBB" w:rsidP="00AC7BBB">
          <w:pPr>
            <w:pStyle w:val="Bibliografa"/>
            <w:spacing w:after="0" w:line="480" w:lineRule="auto"/>
            <w:ind w:left="720" w:hanging="720"/>
            <w:jc w:val="both"/>
            <w:rPr>
              <w:rFonts w:ascii="Times New Roman" w:hAnsi="Times New Roman" w:cs="Times New Roman"/>
              <w:noProof/>
              <w:lang w:val="en-US"/>
            </w:rPr>
          </w:pPr>
          <w:r w:rsidRPr="002267D4">
            <w:rPr>
              <w:rFonts w:ascii="Times New Roman" w:hAnsi="Times New Roman" w:cs="Times New Roman"/>
              <w:noProof/>
              <w:lang w:val="en-US"/>
            </w:rPr>
            <w:t xml:space="preserve">Liu, S., &amp; Hallinger, P. (2019). The evolving relationship between leadership and student learning: The changing landscape of research over a decade. </w:t>
          </w:r>
          <w:r w:rsidRPr="002267D4">
            <w:rPr>
              <w:rFonts w:ascii="Times New Roman" w:hAnsi="Times New Roman" w:cs="Times New Roman"/>
              <w:i/>
              <w:iCs/>
              <w:noProof/>
              <w:lang w:val="en-US"/>
            </w:rPr>
            <w:t>Educational Administration Quarterly</w:t>
          </w:r>
          <w:r w:rsidRPr="002267D4">
            <w:rPr>
              <w:rFonts w:ascii="Times New Roman" w:hAnsi="Times New Roman" w:cs="Times New Roman"/>
              <w:noProof/>
              <w:lang w:val="en-US"/>
            </w:rPr>
            <w:t>, 55(2), 1-27.</w:t>
          </w:r>
        </w:p>
        <w:p w14:paraId="21F5AE88" w14:textId="77777777" w:rsidR="00AC7BBB" w:rsidRPr="002267D4" w:rsidRDefault="00AC7BBB" w:rsidP="00AC7BBB">
          <w:pPr>
            <w:pStyle w:val="Bibliografa"/>
            <w:spacing w:after="0" w:line="480" w:lineRule="auto"/>
            <w:ind w:left="720" w:hanging="720"/>
            <w:jc w:val="both"/>
            <w:rPr>
              <w:rFonts w:ascii="Times New Roman" w:hAnsi="Times New Roman" w:cs="Times New Roman"/>
              <w:noProof/>
              <w:lang w:val="es-ES"/>
            </w:rPr>
          </w:pPr>
          <w:r w:rsidRPr="002267D4">
            <w:rPr>
              <w:rFonts w:ascii="Times New Roman" w:hAnsi="Times New Roman" w:cs="Times New Roman"/>
              <w:noProof/>
              <w:lang w:val="en-US"/>
            </w:rPr>
            <w:t xml:space="preserve">Northouse, P. (2021). </w:t>
          </w:r>
          <w:r w:rsidRPr="002267D4">
            <w:rPr>
              <w:rFonts w:ascii="Times New Roman" w:hAnsi="Times New Roman" w:cs="Times New Roman"/>
              <w:i/>
              <w:iCs/>
              <w:noProof/>
              <w:lang w:val="en-US"/>
            </w:rPr>
            <w:t>Leadership: Theory and practice.</w:t>
          </w:r>
          <w:r w:rsidRPr="002267D4">
            <w:rPr>
              <w:rFonts w:ascii="Times New Roman" w:hAnsi="Times New Roman" w:cs="Times New Roman"/>
              <w:noProof/>
              <w:lang w:val="en-US"/>
            </w:rPr>
            <w:t xml:space="preserve"> (9th ed.). </w:t>
          </w:r>
          <w:r w:rsidRPr="002267D4">
            <w:rPr>
              <w:rFonts w:ascii="Times New Roman" w:hAnsi="Times New Roman" w:cs="Times New Roman"/>
              <w:noProof/>
              <w:lang w:val="es-ES"/>
            </w:rPr>
            <w:t>SAGE Publications.</w:t>
          </w:r>
        </w:p>
        <w:p w14:paraId="69355D03" w14:textId="77777777" w:rsidR="00AC7BBB" w:rsidRPr="002267D4" w:rsidRDefault="00AC7BBB" w:rsidP="00AC7BBB">
          <w:pPr>
            <w:pStyle w:val="Bibliografa"/>
            <w:spacing w:after="0" w:line="480" w:lineRule="auto"/>
            <w:ind w:left="720" w:hanging="720"/>
            <w:jc w:val="both"/>
            <w:rPr>
              <w:rFonts w:ascii="Times New Roman" w:hAnsi="Times New Roman" w:cs="Times New Roman"/>
              <w:noProof/>
              <w:lang w:val="en-US"/>
            </w:rPr>
          </w:pPr>
          <w:r w:rsidRPr="002267D4">
            <w:rPr>
              <w:rFonts w:ascii="Times New Roman" w:hAnsi="Times New Roman" w:cs="Times New Roman"/>
              <w:noProof/>
              <w:lang w:val="es-ES"/>
            </w:rPr>
            <w:t xml:space="preserve">Pennell, L. (2023). </w:t>
          </w:r>
          <w:r w:rsidRPr="002267D4">
            <w:rPr>
              <w:rFonts w:ascii="Times New Roman" w:hAnsi="Times New Roman" w:cs="Times New Roman"/>
              <w:i/>
              <w:iCs/>
              <w:noProof/>
              <w:lang w:val="es-ES"/>
            </w:rPr>
            <w:t>Liderazgo transformacional en la educación: un enfoque integral para el éxito educativo.</w:t>
          </w:r>
          <w:r w:rsidRPr="002267D4">
            <w:rPr>
              <w:rFonts w:ascii="Times New Roman" w:hAnsi="Times New Roman" w:cs="Times New Roman"/>
              <w:noProof/>
              <w:lang w:val="es-ES"/>
            </w:rPr>
            <w:t xml:space="preserve"> </w:t>
          </w:r>
          <w:r w:rsidRPr="002267D4">
            <w:rPr>
              <w:rFonts w:ascii="Times New Roman" w:hAnsi="Times New Roman" w:cs="Times New Roman"/>
              <w:noProof/>
              <w:lang w:val="en-US"/>
            </w:rPr>
            <w:t>Athabasca University.</w:t>
          </w:r>
        </w:p>
        <w:p w14:paraId="3F3E327A" w14:textId="77777777" w:rsidR="00AC7BBB" w:rsidRPr="002267D4" w:rsidRDefault="00AC7BBB" w:rsidP="00AC7BBB">
          <w:pPr>
            <w:pStyle w:val="Bibliografa"/>
            <w:spacing w:after="0" w:line="480" w:lineRule="auto"/>
            <w:ind w:left="720" w:hanging="720"/>
            <w:jc w:val="both"/>
            <w:rPr>
              <w:rFonts w:ascii="Times New Roman" w:hAnsi="Times New Roman" w:cs="Times New Roman"/>
              <w:noProof/>
              <w:lang w:val="en-US"/>
            </w:rPr>
          </w:pPr>
          <w:r w:rsidRPr="002267D4">
            <w:rPr>
              <w:rFonts w:ascii="Times New Roman" w:hAnsi="Times New Roman" w:cs="Times New Roman"/>
              <w:noProof/>
              <w:lang w:val="en-US"/>
            </w:rPr>
            <w:t xml:space="preserve">Shields, C. (2019). </w:t>
          </w:r>
          <w:r w:rsidRPr="002267D4">
            <w:rPr>
              <w:rFonts w:ascii="Times New Roman" w:hAnsi="Times New Roman" w:cs="Times New Roman"/>
              <w:i/>
              <w:iCs/>
              <w:noProof/>
              <w:lang w:val="en-US"/>
            </w:rPr>
            <w:t>Transformative Leadership in Education: Equitable Change in an Uncertain and Complex World.</w:t>
          </w:r>
          <w:r w:rsidRPr="002267D4">
            <w:rPr>
              <w:rFonts w:ascii="Times New Roman" w:hAnsi="Times New Roman" w:cs="Times New Roman"/>
              <w:noProof/>
              <w:lang w:val="en-US"/>
            </w:rPr>
            <w:t xml:space="preserve"> Routledge.</w:t>
          </w:r>
        </w:p>
        <w:p w14:paraId="50234BDC" w14:textId="77777777" w:rsidR="00AC7BBB" w:rsidRPr="002267D4" w:rsidRDefault="00AC7BBB" w:rsidP="00AC7BBB">
          <w:pPr>
            <w:pStyle w:val="Bibliografa"/>
            <w:spacing w:after="0" w:line="480" w:lineRule="auto"/>
            <w:ind w:left="720" w:hanging="720"/>
            <w:jc w:val="both"/>
            <w:rPr>
              <w:rFonts w:ascii="Times New Roman" w:hAnsi="Times New Roman" w:cs="Times New Roman"/>
              <w:noProof/>
              <w:lang w:val="es-ES"/>
            </w:rPr>
          </w:pPr>
          <w:r w:rsidRPr="002267D4">
            <w:rPr>
              <w:rFonts w:ascii="Times New Roman" w:hAnsi="Times New Roman" w:cs="Times New Roman"/>
              <w:noProof/>
              <w:lang w:val="en-US"/>
            </w:rPr>
            <w:t xml:space="preserve">Wang, G., &amp; Wang, J. (2019). The Impact of Transformational Leadership on Student Performance in Higher Education. </w:t>
          </w:r>
          <w:r w:rsidRPr="002267D4">
            <w:rPr>
              <w:rFonts w:ascii="Times New Roman" w:hAnsi="Times New Roman" w:cs="Times New Roman"/>
              <w:i/>
              <w:iCs/>
              <w:noProof/>
              <w:lang w:val="es-ES"/>
            </w:rPr>
            <w:t>Journal of Educational Leadership</w:t>
          </w:r>
          <w:r w:rsidRPr="002267D4">
            <w:rPr>
              <w:rFonts w:ascii="Times New Roman" w:hAnsi="Times New Roman" w:cs="Times New Roman"/>
              <w:noProof/>
              <w:lang w:val="es-ES"/>
            </w:rPr>
            <w:t>, 15(3), 254-271. doi:10.1007/s10804-019-0921-6.</w:t>
          </w:r>
        </w:p>
        <w:p w14:paraId="6BCE7FF2" w14:textId="43CFB1A6" w:rsidR="00F6543D" w:rsidRPr="00CD53C4" w:rsidRDefault="00AC7BBB" w:rsidP="00CD53C4">
          <w:pPr>
            <w:spacing w:after="0" w:line="480" w:lineRule="auto"/>
            <w:jc w:val="both"/>
            <w:rPr>
              <w:rFonts w:ascii="Times New Roman" w:hAnsi="Times New Roman" w:cs="Times New Roman"/>
            </w:rPr>
          </w:pPr>
          <w:r w:rsidRPr="002267D4">
            <w:rPr>
              <w:rFonts w:ascii="Times New Roman" w:hAnsi="Times New Roman" w:cs="Times New Roman"/>
              <w:b/>
              <w:bCs/>
            </w:rPr>
            <w:fldChar w:fldCharType="end"/>
          </w:r>
        </w:p>
      </w:sdtContent>
    </w:sdt>
    <w:sectPr w:rsidR="00F6543D" w:rsidRPr="00CD53C4" w:rsidSect="00CD53C4">
      <w:footerReference w:type="default" r:id="rId22"/>
      <w:pgSz w:w="11906" w:h="16838" w:code="9"/>
      <w:pgMar w:top="1418" w:right="1418" w:bottom="1418" w:left="1418" w:header="227" w:footer="397" w:gutter="0"/>
      <w:pgNumType w:start="622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A7C54B" w14:textId="77777777" w:rsidR="00812177" w:rsidRDefault="00812177" w:rsidP="00835BAB">
      <w:pPr>
        <w:spacing w:after="0" w:line="240" w:lineRule="auto"/>
      </w:pPr>
      <w:r>
        <w:separator/>
      </w:r>
    </w:p>
  </w:endnote>
  <w:endnote w:type="continuationSeparator" w:id="0">
    <w:p w14:paraId="5379193F" w14:textId="77777777" w:rsidR="00812177" w:rsidRDefault="00812177" w:rsidP="00835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01E67" w14:textId="77777777" w:rsidR="002267D4" w:rsidRPr="0021509D" w:rsidRDefault="002267D4" w:rsidP="002267D4">
    <w:pPr>
      <w:pStyle w:val="Piedepgina"/>
      <w:jc w:val="center"/>
      <w:rPr>
        <w:rFonts w:ascii="Times New Roman" w:hAnsi="Times New Roman" w:cs="Times New Roman"/>
        <w:color w:val="000000" w:themeColor="text1"/>
        <w:sz w:val="24"/>
      </w:rPr>
    </w:pPr>
    <w:r>
      <w:rPr>
        <w:rFonts w:ascii="Times New Roman" w:hAnsi="Times New Roman" w:cs="Times New Roman"/>
        <w:noProof/>
        <w:color w:val="000000" w:themeColor="text1"/>
        <w:szCs w:val="20"/>
        <w:lang w:val="es-ES"/>
      </w:rPr>
      <w:drawing>
        <wp:anchor distT="0" distB="0" distL="114300" distR="114300" simplePos="0" relativeHeight="251659264" behindDoc="1" locked="0" layoutInCell="1" allowOverlap="1" wp14:anchorId="5FDB26DD" wp14:editId="756ED721">
          <wp:simplePos x="0" y="0"/>
          <wp:positionH relativeFrom="page">
            <wp:posOffset>9525</wp:posOffset>
          </wp:positionH>
          <wp:positionV relativeFrom="paragraph">
            <wp:posOffset>-179706</wp:posOffset>
          </wp:positionV>
          <wp:extent cx="7552946" cy="890905"/>
          <wp:effectExtent l="0" t="0" r="0" b="444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E EDUCACION.jpeg"/>
                  <pic:cNvPicPr/>
                </pic:nvPicPr>
                <pic:blipFill>
                  <a:blip r:embed="rId1">
                    <a:extLst>
                      <a:ext uri="{28A0092B-C50C-407E-A947-70E740481C1C}">
                        <a14:useLocalDpi xmlns:a14="http://schemas.microsoft.com/office/drawing/2010/main" val="0"/>
                      </a:ext>
                    </a:extLst>
                  </a:blip>
                  <a:stretch>
                    <a:fillRect/>
                  </a:stretch>
                </pic:blipFill>
                <pic:spPr>
                  <a:xfrm>
                    <a:off x="0" y="0"/>
                    <a:ext cx="7554861" cy="891131"/>
                  </a:xfrm>
                  <a:prstGeom prst="rect">
                    <a:avLst/>
                  </a:prstGeom>
                </pic:spPr>
              </pic:pic>
            </a:graphicData>
          </a:graphic>
          <wp14:sizeRelH relativeFrom="margin">
            <wp14:pctWidth>0</wp14:pctWidth>
          </wp14:sizeRelH>
          <wp14:sizeRelV relativeFrom="margin">
            <wp14:pctHeight>0</wp14:pctHeight>
          </wp14:sizeRelV>
        </wp:anchor>
      </w:drawing>
    </w:r>
    <w:r w:rsidRPr="00545095">
      <w:rPr>
        <w:rFonts w:ascii="Times New Roman" w:hAnsi="Times New Roman" w:cs="Times New Roman"/>
        <w:color w:val="000000" w:themeColor="text1"/>
        <w:szCs w:val="20"/>
        <w:lang w:val="es-ES"/>
      </w:rPr>
      <w:t xml:space="preserve">pág. </w:t>
    </w:r>
    <w:r w:rsidRPr="00545095">
      <w:rPr>
        <w:rFonts w:ascii="Times New Roman" w:hAnsi="Times New Roman" w:cs="Times New Roman"/>
        <w:color w:val="000000" w:themeColor="text1"/>
        <w:szCs w:val="20"/>
      </w:rPr>
      <w:fldChar w:fldCharType="begin"/>
    </w:r>
    <w:r w:rsidRPr="00545095">
      <w:rPr>
        <w:rFonts w:ascii="Times New Roman" w:hAnsi="Times New Roman" w:cs="Times New Roman"/>
        <w:color w:val="000000" w:themeColor="text1"/>
        <w:szCs w:val="20"/>
      </w:rPr>
      <w:instrText>PAGE  \* Arabic</w:instrText>
    </w:r>
    <w:r w:rsidRPr="00545095">
      <w:rPr>
        <w:rFonts w:ascii="Times New Roman" w:hAnsi="Times New Roman" w:cs="Times New Roman"/>
        <w:color w:val="000000" w:themeColor="text1"/>
        <w:szCs w:val="20"/>
      </w:rPr>
      <w:fldChar w:fldCharType="separate"/>
    </w:r>
    <w:r>
      <w:rPr>
        <w:rFonts w:ascii="Times New Roman" w:hAnsi="Times New Roman" w:cs="Times New Roman"/>
        <w:color w:val="000000" w:themeColor="text1"/>
        <w:szCs w:val="20"/>
      </w:rPr>
      <w:t>9352</w:t>
    </w:r>
    <w:r w:rsidRPr="00545095">
      <w:rPr>
        <w:rFonts w:ascii="Times New Roman" w:hAnsi="Times New Roman" w:cs="Times New Roman"/>
        <w:color w:val="000000" w:themeColor="text1"/>
        <w:szCs w:val="20"/>
      </w:rPr>
      <w:fldChar w:fldCharType="end"/>
    </w:r>
  </w:p>
  <w:p w14:paraId="23606991" w14:textId="77777777" w:rsidR="002267D4" w:rsidRPr="002267D4" w:rsidRDefault="002267D4" w:rsidP="002267D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561D28" w14:textId="77777777" w:rsidR="00812177" w:rsidRDefault="00812177" w:rsidP="00835BAB">
      <w:pPr>
        <w:spacing w:after="0" w:line="240" w:lineRule="auto"/>
      </w:pPr>
      <w:r>
        <w:separator/>
      </w:r>
    </w:p>
  </w:footnote>
  <w:footnote w:type="continuationSeparator" w:id="0">
    <w:p w14:paraId="68520180" w14:textId="77777777" w:rsidR="00812177" w:rsidRDefault="00812177" w:rsidP="00835BAB">
      <w:pPr>
        <w:spacing w:after="0" w:line="240" w:lineRule="auto"/>
      </w:pPr>
      <w:r>
        <w:continuationSeparator/>
      </w:r>
    </w:p>
  </w:footnote>
  <w:footnote w:id="1">
    <w:p w14:paraId="429A677F" w14:textId="77777777" w:rsidR="0038637D" w:rsidRPr="002267D4" w:rsidRDefault="0038637D" w:rsidP="00F6543D">
      <w:pPr>
        <w:pStyle w:val="Textonotapie"/>
        <w:rPr>
          <w:rFonts w:ascii="Times New Roman" w:hAnsi="Times New Roman" w:cs="Times New Roman"/>
          <w:lang w:val="es-419"/>
        </w:rPr>
      </w:pPr>
      <w:r w:rsidRPr="002267D4">
        <w:rPr>
          <w:rStyle w:val="Refdenotaalpie"/>
          <w:rFonts w:ascii="Times New Roman" w:hAnsi="Times New Roman" w:cs="Times New Roman"/>
        </w:rPr>
        <w:footnoteRef/>
      </w:r>
      <w:r w:rsidRPr="002267D4">
        <w:rPr>
          <w:rFonts w:ascii="Times New Roman" w:hAnsi="Times New Roman" w:cs="Times New Roman"/>
        </w:rPr>
        <w:t xml:space="preserve"> </w:t>
      </w:r>
      <w:r w:rsidRPr="002267D4">
        <w:rPr>
          <w:rFonts w:ascii="Times New Roman" w:hAnsi="Times New Roman" w:cs="Times New Roman"/>
          <w:lang w:val="es-419"/>
        </w:rPr>
        <w:t>Autor principal.</w:t>
      </w:r>
    </w:p>
    <w:p w14:paraId="38813B98" w14:textId="55B67F8D" w:rsidR="0038637D" w:rsidRPr="002267D4" w:rsidRDefault="0038637D" w:rsidP="002267D4">
      <w:pPr>
        <w:widowControl w:val="0"/>
        <w:autoSpaceDE w:val="0"/>
        <w:autoSpaceDN w:val="0"/>
        <w:spacing w:after="0" w:line="240" w:lineRule="auto"/>
        <w:rPr>
          <w:rFonts w:ascii="Times New Roman" w:hAnsi="Times New Roman" w:cs="Times New Roman"/>
          <w:color w:val="0000FF"/>
          <w:u w:val="single"/>
        </w:rPr>
      </w:pPr>
      <w:r w:rsidRPr="002267D4">
        <w:rPr>
          <w:rFonts w:ascii="Times New Roman" w:hAnsi="Times New Roman" w:cs="Times New Roman"/>
          <w:sz w:val="20"/>
          <w:szCs w:val="20"/>
          <w:lang w:val="es-419"/>
        </w:rPr>
        <w:t xml:space="preserve">Correspondencia: </w:t>
      </w:r>
      <w:hyperlink r:id="rId1" w:history="1">
        <w:r w:rsidR="002267D4" w:rsidRPr="002267D4">
          <w:rPr>
            <w:rStyle w:val="Hipervnculo"/>
            <w:rFonts w:ascii="Times New Roman" w:eastAsia="Arial MT" w:hAnsi="Times New Roman" w:cs="Times New Roman"/>
            <w:noProof/>
            <w:sz w:val="20"/>
            <w:szCs w:val="20"/>
            <w:lang w:val="es-PY"/>
          </w:rPr>
          <w:t>rainycamacho23@gmail.com</w:t>
        </w:r>
      </w:hyperlink>
      <w:r w:rsidR="002267D4" w:rsidRPr="002267D4">
        <w:rPr>
          <w:rStyle w:val="Hipervnculo"/>
          <w:rFonts w:ascii="Times New Roman" w:eastAsia="Arial MT" w:hAnsi="Times New Roman" w:cs="Times New Roman"/>
          <w:noProof/>
          <w:lang w:val="es-PY"/>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6777F"/>
    <w:multiLevelType w:val="hybridMultilevel"/>
    <w:tmpl w:val="3054843E"/>
    <w:lvl w:ilvl="0" w:tplc="300A0017">
      <w:start w:val="1"/>
      <w:numFmt w:val="lowerLetter"/>
      <w:lvlText w:val="%1)"/>
      <w:lvlJc w:val="left"/>
      <w:pPr>
        <w:ind w:left="720" w:hanging="360"/>
      </w:pPr>
      <w:rPr>
        <w:rFonts w:hint="default"/>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14C62DB9"/>
    <w:multiLevelType w:val="hybridMultilevel"/>
    <w:tmpl w:val="A8E869B8"/>
    <w:lvl w:ilvl="0" w:tplc="300A0001">
      <w:start w:val="1"/>
      <w:numFmt w:val="bullet"/>
      <w:lvlText w:val=""/>
      <w:lvlJc w:val="left"/>
      <w:pPr>
        <w:ind w:left="1068" w:hanging="360"/>
      </w:pPr>
      <w:rPr>
        <w:rFonts w:ascii="Symbol" w:hAnsi="Symbo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2" w15:restartNumberingAfterBreak="0">
    <w:nsid w:val="160F70D6"/>
    <w:multiLevelType w:val="hybridMultilevel"/>
    <w:tmpl w:val="2398E248"/>
    <w:lvl w:ilvl="0" w:tplc="FFFFFFFF">
      <w:start w:val="1"/>
      <w:numFmt w:val="lowerLetter"/>
      <w:lvlText w:val="%1)"/>
      <w:lvlJc w:val="left"/>
      <w:pPr>
        <w:ind w:left="720" w:hanging="360"/>
      </w:pPr>
    </w:lvl>
    <w:lvl w:ilvl="1" w:tplc="300A000D">
      <w:start w:val="1"/>
      <w:numFmt w:val="bullet"/>
      <w:lvlText w:val=""/>
      <w:lvlJc w:val="left"/>
      <w:pPr>
        <w:ind w:left="72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FE02E0"/>
    <w:multiLevelType w:val="multilevel"/>
    <w:tmpl w:val="F9C49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511625"/>
    <w:multiLevelType w:val="hybridMultilevel"/>
    <w:tmpl w:val="6B622C18"/>
    <w:lvl w:ilvl="0" w:tplc="300A0001">
      <w:start w:val="1"/>
      <w:numFmt w:val="bullet"/>
      <w:lvlText w:val=""/>
      <w:lvlJc w:val="left"/>
      <w:pPr>
        <w:ind w:left="1068" w:hanging="360"/>
      </w:pPr>
      <w:rPr>
        <w:rFonts w:ascii="Symbol" w:hAnsi="Symbo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5" w15:restartNumberingAfterBreak="0">
    <w:nsid w:val="25295C5C"/>
    <w:multiLevelType w:val="hybridMultilevel"/>
    <w:tmpl w:val="6E8A1EC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15:restartNumberingAfterBreak="0">
    <w:nsid w:val="2E6F2644"/>
    <w:multiLevelType w:val="hybridMultilevel"/>
    <w:tmpl w:val="67C446E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2FA17A08"/>
    <w:multiLevelType w:val="hybridMultilevel"/>
    <w:tmpl w:val="8E0ABEB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32C14068"/>
    <w:multiLevelType w:val="hybridMultilevel"/>
    <w:tmpl w:val="319A2F5C"/>
    <w:lvl w:ilvl="0" w:tplc="FFFFFFFF">
      <w:start w:val="1"/>
      <w:numFmt w:val="lowerLetter"/>
      <w:lvlText w:val="%1)"/>
      <w:lvlJc w:val="left"/>
      <w:pPr>
        <w:ind w:left="720" w:hanging="360"/>
      </w:pPr>
    </w:lvl>
    <w:lvl w:ilvl="1" w:tplc="300A000D">
      <w:start w:val="1"/>
      <w:numFmt w:val="bullet"/>
      <w:lvlText w:val=""/>
      <w:lvlJc w:val="left"/>
      <w:pPr>
        <w:ind w:left="72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8A01553"/>
    <w:multiLevelType w:val="hybridMultilevel"/>
    <w:tmpl w:val="2A50C9E0"/>
    <w:lvl w:ilvl="0" w:tplc="8A8EE36C">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4C716072"/>
    <w:multiLevelType w:val="hybridMultilevel"/>
    <w:tmpl w:val="8CC84BA0"/>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1" w15:restartNumberingAfterBreak="0">
    <w:nsid w:val="6D116A26"/>
    <w:multiLevelType w:val="hybridMultilevel"/>
    <w:tmpl w:val="1B4ECAFA"/>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74A655E9"/>
    <w:multiLevelType w:val="hybridMultilevel"/>
    <w:tmpl w:val="F8E033A6"/>
    <w:lvl w:ilvl="0" w:tplc="270695E4">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3" w15:restartNumberingAfterBreak="0">
    <w:nsid w:val="75FB7DA9"/>
    <w:multiLevelType w:val="hybridMultilevel"/>
    <w:tmpl w:val="6A20C6FE"/>
    <w:lvl w:ilvl="0" w:tplc="FFFFFFFF">
      <w:start w:val="1"/>
      <w:numFmt w:val="lowerLetter"/>
      <w:lvlText w:val="%1)"/>
      <w:lvlJc w:val="left"/>
      <w:pPr>
        <w:ind w:left="720" w:hanging="360"/>
      </w:pPr>
    </w:lvl>
    <w:lvl w:ilvl="1" w:tplc="300A000D">
      <w:start w:val="1"/>
      <w:numFmt w:val="bullet"/>
      <w:lvlText w:val=""/>
      <w:lvlJc w:val="left"/>
      <w:pPr>
        <w:ind w:left="72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8564AF0"/>
    <w:multiLevelType w:val="hybridMultilevel"/>
    <w:tmpl w:val="57106E4C"/>
    <w:lvl w:ilvl="0" w:tplc="FFFFFFFF">
      <w:start w:val="1"/>
      <w:numFmt w:val="lowerLetter"/>
      <w:lvlText w:val="%1)"/>
      <w:lvlJc w:val="left"/>
      <w:pPr>
        <w:ind w:left="720" w:hanging="360"/>
      </w:pPr>
    </w:lvl>
    <w:lvl w:ilvl="1" w:tplc="300A000D">
      <w:start w:val="1"/>
      <w:numFmt w:val="bullet"/>
      <w:lvlText w:val=""/>
      <w:lvlJc w:val="left"/>
      <w:pPr>
        <w:ind w:left="72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28948128">
    <w:abstractNumId w:val="6"/>
  </w:num>
  <w:num w:numId="2" w16cid:durableId="640229179">
    <w:abstractNumId w:val="12"/>
  </w:num>
  <w:num w:numId="3" w16cid:durableId="1068917902">
    <w:abstractNumId w:val="5"/>
  </w:num>
  <w:num w:numId="4" w16cid:durableId="899100371">
    <w:abstractNumId w:val="4"/>
  </w:num>
  <w:num w:numId="5" w16cid:durableId="1815677480">
    <w:abstractNumId w:val="1"/>
  </w:num>
  <w:num w:numId="6" w16cid:durableId="289753609">
    <w:abstractNumId w:val="7"/>
  </w:num>
  <w:num w:numId="7" w16cid:durableId="2111391519">
    <w:abstractNumId w:val="11"/>
  </w:num>
  <w:num w:numId="8" w16cid:durableId="1524399427">
    <w:abstractNumId w:val="0"/>
  </w:num>
  <w:num w:numId="9" w16cid:durableId="628367070">
    <w:abstractNumId w:val="8"/>
  </w:num>
  <w:num w:numId="10" w16cid:durableId="300624527">
    <w:abstractNumId w:val="14"/>
  </w:num>
  <w:num w:numId="11" w16cid:durableId="1174953294">
    <w:abstractNumId w:val="13"/>
  </w:num>
  <w:num w:numId="12" w16cid:durableId="1087650853">
    <w:abstractNumId w:val="2"/>
  </w:num>
  <w:num w:numId="13" w16cid:durableId="573970626">
    <w:abstractNumId w:val="3"/>
  </w:num>
  <w:num w:numId="14" w16cid:durableId="1182671242">
    <w:abstractNumId w:val="9"/>
  </w:num>
  <w:num w:numId="15" w16cid:durableId="19373969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DDA"/>
    <w:rsid w:val="000B5EFA"/>
    <w:rsid w:val="00192451"/>
    <w:rsid w:val="001B384D"/>
    <w:rsid w:val="001D5678"/>
    <w:rsid w:val="002267D4"/>
    <w:rsid w:val="002919BE"/>
    <w:rsid w:val="002F1A1F"/>
    <w:rsid w:val="003479AE"/>
    <w:rsid w:val="00372504"/>
    <w:rsid w:val="0038637D"/>
    <w:rsid w:val="00402129"/>
    <w:rsid w:val="00441CAC"/>
    <w:rsid w:val="00467F18"/>
    <w:rsid w:val="005937E4"/>
    <w:rsid w:val="005D34C2"/>
    <w:rsid w:val="005F1D74"/>
    <w:rsid w:val="0061347F"/>
    <w:rsid w:val="006B7B60"/>
    <w:rsid w:val="007448AE"/>
    <w:rsid w:val="00785DAA"/>
    <w:rsid w:val="007F494F"/>
    <w:rsid w:val="007F4B86"/>
    <w:rsid w:val="00812177"/>
    <w:rsid w:val="00835BAB"/>
    <w:rsid w:val="00884060"/>
    <w:rsid w:val="008B1166"/>
    <w:rsid w:val="009361BF"/>
    <w:rsid w:val="0096782D"/>
    <w:rsid w:val="00987835"/>
    <w:rsid w:val="009925C5"/>
    <w:rsid w:val="009E7077"/>
    <w:rsid w:val="00A0594D"/>
    <w:rsid w:val="00A84773"/>
    <w:rsid w:val="00AC7BBB"/>
    <w:rsid w:val="00AD3E1E"/>
    <w:rsid w:val="00AD41F4"/>
    <w:rsid w:val="00B6727B"/>
    <w:rsid w:val="00C473D8"/>
    <w:rsid w:val="00CA4C24"/>
    <w:rsid w:val="00CA7416"/>
    <w:rsid w:val="00CC0DA1"/>
    <w:rsid w:val="00CC5E83"/>
    <w:rsid w:val="00CD53C4"/>
    <w:rsid w:val="00CE3895"/>
    <w:rsid w:val="00D551B5"/>
    <w:rsid w:val="00D77CFF"/>
    <w:rsid w:val="00D85DDA"/>
    <w:rsid w:val="00D97403"/>
    <w:rsid w:val="00E23176"/>
    <w:rsid w:val="00E335D5"/>
    <w:rsid w:val="00E868F1"/>
    <w:rsid w:val="00E92B2C"/>
    <w:rsid w:val="00F6543D"/>
    <w:rsid w:val="00F758A6"/>
    <w:rsid w:val="00F84E75"/>
    <w:rsid w:val="00F86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799DFC"/>
  <w15:chartTrackingRefBased/>
  <w15:docId w15:val="{2A440869-7845-4DD4-86F8-D2E9352B2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D974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F654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85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97403"/>
    <w:rPr>
      <w:rFonts w:asciiTheme="majorHAnsi" w:eastAsiaTheme="majorEastAsia" w:hAnsiTheme="majorHAnsi" w:cstheme="majorBidi"/>
      <w:color w:val="2F5496" w:themeColor="accent1" w:themeShade="BF"/>
      <w:sz w:val="32"/>
      <w:szCs w:val="32"/>
      <w:lang w:val="es-ES_tradnl"/>
    </w:rPr>
  </w:style>
  <w:style w:type="character" w:styleId="Textoennegrita">
    <w:name w:val="Strong"/>
    <w:basedOn w:val="Fuentedeprrafopredeter"/>
    <w:uiPriority w:val="22"/>
    <w:qFormat/>
    <w:rsid w:val="0096782D"/>
    <w:rPr>
      <w:b/>
      <w:bCs/>
    </w:rPr>
  </w:style>
  <w:style w:type="paragraph" w:styleId="Encabezado">
    <w:name w:val="header"/>
    <w:basedOn w:val="Normal"/>
    <w:link w:val="EncabezadoCar"/>
    <w:uiPriority w:val="99"/>
    <w:unhideWhenUsed/>
    <w:rsid w:val="00835BA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35BAB"/>
    <w:rPr>
      <w:lang w:val="es-ES_tradnl"/>
    </w:rPr>
  </w:style>
  <w:style w:type="paragraph" w:styleId="Piedepgina">
    <w:name w:val="footer"/>
    <w:basedOn w:val="Normal"/>
    <w:link w:val="PiedepginaCar"/>
    <w:uiPriority w:val="99"/>
    <w:unhideWhenUsed/>
    <w:rsid w:val="00835BA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35BAB"/>
    <w:rPr>
      <w:lang w:val="es-ES_tradnl"/>
    </w:rPr>
  </w:style>
  <w:style w:type="character" w:customStyle="1" w:styleId="Ttulo3Car">
    <w:name w:val="Título 3 Car"/>
    <w:basedOn w:val="Fuentedeprrafopredeter"/>
    <w:link w:val="Ttulo3"/>
    <w:uiPriority w:val="9"/>
    <w:semiHidden/>
    <w:rsid w:val="00F6543D"/>
    <w:rPr>
      <w:rFonts w:asciiTheme="majorHAnsi" w:eastAsiaTheme="majorEastAsia" w:hAnsiTheme="majorHAnsi" w:cstheme="majorBidi"/>
      <w:color w:val="1F3763" w:themeColor="accent1" w:themeShade="7F"/>
      <w:sz w:val="24"/>
      <w:szCs w:val="24"/>
      <w:lang w:val="es-ES_tradnl"/>
    </w:rPr>
  </w:style>
  <w:style w:type="table" w:customStyle="1" w:styleId="Tablaconcuadrcula1">
    <w:name w:val="Tabla con cuadrícula1"/>
    <w:basedOn w:val="Tablanormal"/>
    <w:next w:val="Tablaconcuadrcula"/>
    <w:uiPriority w:val="59"/>
    <w:rsid w:val="00F6543D"/>
    <w:pPr>
      <w:spacing w:after="0" w:line="240" w:lineRule="auto"/>
    </w:pPr>
    <w:rPr>
      <w:rFonts w:ascii="Calibri" w:eastAsia="Calibri" w:hAnsi="Calibri" w:cs="Times New Roman"/>
      <w:kern w:val="0"/>
      <w:sz w:val="20"/>
      <w:szCs w:val="2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F6543D"/>
    <w:pPr>
      <w:widowControl w:val="0"/>
      <w:autoSpaceDE w:val="0"/>
      <w:autoSpaceDN w:val="0"/>
      <w:spacing w:after="0" w:line="240" w:lineRule="auto"/>
    </w:pPr>
    <w:rPr>
      <w:rFonts w:ascii="Arial MT" w:eastAsia="Arial MT" w:hAnsi="Arial MT" w:cs="Arial MT"/>
      <w:noProof/>
      <w:kern w:val="0"/>
      <w:sz w:val="20"/>
      <w:szCs w:val="20"/>
      <w:lang w:val="es-PY"/>
      <w14:ligatures w14:val="none"/>
    </w:rPr>
  </w:style>
  <w:style w:type="character" w:customStyle="1" w:styleId="TextonotapieCar">
    <w:name w:val="Texto nota pie Car"/>
    <w:basedOn w:val="Fuentedeprrafopredeter"/>
    <w:link w:val="Textonotapie"/>
    <w:uiPriority w:val="99"/>
    <w:semiHidden/>
    <w:rsid w:val="00F6543D"/>
    <w:rPr>
      <w:rFonts w:ascii="Arial MT" w:eastAsia="Arial MT" w:hAnsi="Arial MT" w:cs="Arial MT"/>
      <w:noProof/>
      <w:kern w:val="0"/>
      <w:sz w:val="20"/>
      <w:szCs w:val="20"/>
      <w:lang w:val="es-PY"/>
      <w14:ligatures w14:val="none"/>
    </w:rPr>
  </w:style>
  <w:style w:type="character" w:styleId="Refdenotaalpie">
    <w:name w:val="footnote reference"/>
    <w:basedOn w:val="Fuentedeprrafopredeter"/>
    <w:uiPriority w:val="99"/>
    <w:semiHidden/>
    <w:unhideWhenUsed/>
    <w:rsid w:val="00F6543D"/>
    <w:rPr>
      <w:vertAlign w:val="superscript"/>
    </w:rPr>
  </w:style>
  <w:style w:type="character" w:styleId="Hipervnculo">
    <w:name w:val="Hyperlink"/>
    <w:uiPriority w:val="99"/>
    <w:unhideWhenUsed/>
    <w:rsid w:val="00F6543D"/>
    <w:rPr>
      <w:color w:val="0000FF"/>
      <w:u w:val="single"/>
    </w:rPr>
  </w:style>
  <w:style w:type="paragraph" w:styleId="TDC1">
    <w:name w:val="toc 1"/>
    <w:basedOn w:val="Normal"/>
    <w:next w:val="Normal"/>
    <w:autoRedefine/>
    <w:uiPriority w:val="39"/>
    <w:unhideWhenUsed/>
    <w:rsid w:val="00E868F1"/>
    <w:pPr>
      <w:spacing w:after="100"/>
    </w:pPr>
  </w:style>
  <w:style w:type="character" w:customStyle="1" w:styleId="Mencinsinresolver1">
    <w:name w:val="Mención sin resolver1"/>
    <w:basedOn w:val="Fuentedeprrafopredeter"/>
    <w:uiPriority w:val="99"/>
    <w:semiHidden/>
    <w:unhideWhenUsed/>
    <w:rsid w:val="00D77CFF"/>
    <w:rPr>
      <w:color w:val="605E5C"/>
      <w:shd w:val="clear" w:color="auto" w:fill="E1DFDD"/>
    </w:rPr>
  </w:style>
  <w:style w:type="paragraph" w:styleId="Textoindependiente">
    <w:name w:val="Body Text"/>
    <w:basedOn w:val="Normal"/>
    <w:link w:val="TextoindependienteCar"/>
    <w:uiPriority w:val="1"/>
    <w:qFormat/>
    <w:rsid w:val="00CA4C24"/>
    <w:pPr>
      <w:widowControl w:val="0"/>
      <w:autoSpaceDE w:val="0"/>
      <w:autoSpaceDN w:val="0"/>
      <w:spacing w:after="0" w:line="240" w:lineRule="auto"/>
    </w:pPr>
    <w:rPr>
      <w:rFonts w:ascii="Times New Roman" w:eastAsia="Times New Roman" w:hAnsi="Times New Roman" w:cs="Times New Roman"/>
      <w:kern w:val="0"/>
      <w:sz w:val="28"/>
      <w:szCs w:val="28"/>
      <w:lang w:val="pt-PT" w:eastAsia="pt-PT" w:bidi="pt-PT"/>
      <w14:ligatures w14:val="none"/>
    </w:rPr>
  </w:style>
  <w:style w:type="character" w:customStyle="1" w:styleId="TextoindependienteCar">
    <w:name w:val="Texto independiente Car"/>
    <w:basedOn w:val="Fuentedeprrafopredeter"/>
    <w:link w:val="Textoindependiente"/>
    <w:uiPriority w:val="1"/>
    <w:rsid w:val="00CA4C24"/>
    <w:rPr>
      <w:rFonts w:ascii="Times New Roman" w:eastAsia="Times New Roman" w:hAnsi="Times New Roman" w:cs="Times New Roman"/>
      <w:kern w:val="0"/>
      <w:sz w:val="28"/>
      <w:szCs w:val="28"/>
      <w:lang w:val="pt-PT" w:eastAsia="pt-PT" w:bidi="pt-PT"/>
      <w14:ligatures w14:val="none"/>
    </w:rPr>
  </w:style>
  <w:style w:type="paragraph" w:styleId="Bibliografa">
    <w:name w:val="Bibliography"/>
    <w:basedOn w:val="Normal"/>
    <w:next w:val="Normal"/>
    <w:uiPriority w:val="37"/>
    <w:unhideWhenUsed/>
    <w:rsid w:val="00A0594D"/>
    <w:rPr>
      <w:kern w:val="0"/>
      <w:lang w:val="es-EC"/>
      <w14:ligatures w14:val="none"/>
    </w:rPr>
  </w:style>
  <w:style w:type="table" w:styleId="Tablanormal2">
    <w:name w:val="Plain Table 2"/>
    <w:basedOn w:val="Tablanormal"/>
    <w:uiPriority w:val="42"/>
    <w:rsid w:val="00F864F4"/>
    <w:pPr>
      <w:spacing w:after="0" w:line="240" w:lineRule="auto"/>
    </w:pPr>
    <w:rPr>
      <w:kern w:val="0"/>
      <w:lang w:val="es-EC"/>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987835"/>
    <w:pPr>
      <w:spacing w:before="100" w:beforeAutospacing="1" w:after="100" w:afterAutospacing="1" w:line="240" w:lineRule="auto"/>
    </w:pPr>
    <w:rPr>
      <w:rFonts w:ascii="Times New Roman" w:eastAsia="Times New Roman" w:hAnsi="Times New Roman" w:cs="Times New Roman"/>
      <w:kern w:val="0"/>
      <w:sz w:val="24"/>
      <w:szCs w:val="24"/>
      <w:lang w:val="es-EC" w:eastAsia="es-EC"/>
      <w14:ligatures w14:val="none"/>
    </w:rPr>
  </w:style>
  <w:style w:type="paragraph" w:styleId="Prrafodelista">
    <w:name w:val="List Paragraph"/>
    <w:basedOn w:val="Normal"/>
    <w:uiPriority w:val="34"/>
    <w:qFormat/>
    <w:rsid w:val="00987835"/>
    <w:pPr>
      <w:ind w:left="720"/>
      <w:contextualSpacing/>
    </w:pPr>
    <w:rPr>
      <w:kern w:val="0"/>
      <w:lang w:val="es-EC"/>
      <w14:ligatures w14:val="none"/>
    </w:rPr>
  </w:style>
  <w:style w:type="paragraph" w:customStyle="1" w:styleId="Palabrasclave">
    <w:name w:val="Palabras clave"/>
    <w:basedOn w:val="Normal"/>
    <w:rsid w:val="002267D4"/>
    <w:pPr>
      <w:spacing w:before="120" w:after="120" w:line="240" w:lineRule="auto"/>
      <w:ind w:firstLine="567"/>
      <w:jc w:val="both"/>
    </w:pPr>
    <w:rPr>
      <w:rFonts w:ascii="Times New Roman" w:eastAsia="Cambria" w:hAnsi="Times New Roman" w:cs="Times New Roman"/>
      <w:kern w:val="0"/>
      <w:sz w:val="24"/>
      <w:szCs w:val="24"/>
      <w:lang w:val="es-ES"/>
      <w14:ligatures w14:val="none"/>
    </w:rPr>
  </w:style>
  <w:style w:type="character" w:styleId="Mencinsinresolver">
    <w:name w:val="Unresolved Mention"/>
    <w:basedOn w:val="Fuentedeprrafopredeter"/>
    <w:uiPriority w:val="99"/>
    <w:semiHidden/>
    <w:unhideWhenUsed/>
    <w:rsid w:val="00E335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5781032">
      <w:bodyDiv w:val="1"/>
      <w:marLeft w:val="0"/>
      <w:marRight w:val="0"/>
      <w:marTop w:val="0"/>
      <w:marBottom w:val="0"/>
      <w:divBdr>
        <w:top w:val="none" w:sz="0" w:space="0" w:color="auto"/>
        <w:left w:val="none" w:sz="0" w:space="0" w:color="auto"/>
        <w:bottom w:val="none" w:sz="0" w:space="0" w:color="auto"/>
        <w:right w:val="none" w:sz="0" w:space="0" w:color="auto"/>
      </w:divBdr>
      <w:divsChild>
        <w:div w:id="2007705356">
          <w:marLeft w:val="0"/>
          <w:marRight w:val="0"/>
          <w:marTop w:val="0"/>
          <w:marBottom w:val="0"/>
          <w:divBdr>
            <w:top w:val="none" w:sz="0" w:space="0" w:color="auto"/>
            <w:left w:val="none" w:sz="0" w:space="0" w:color="auto"/>
            <w:bottom w:val="none" w:sz="0" w:space="0" w:color="auto"/>
            <w:right w:val="none" w:sz="0" w:space="0" w:color="auto"/>
          </w:divBdr>
          <w:divsChild>
            <w:div w:id="1377969348">
              <w:marLeft w:val="0"/>
              <w:marRight w:val="0"/>
              <w:marTop w:val="0"/>
              <w:marBottom w:val="0"/>
              <w:divBdr>
                <w:top w:val="none" w:sz="0" w:space="0" w:color="auto"/>
                <w:left w:val="none" w:sz="0" w:space="0" w:color="auto"/>
                <w:bottom w:val="none" w:sz="0" w:space="0" w:color="auto"/>
                <w:right w:val="none" w:sz="0" w:space="0" w:color="auto"/>
              </w:divBdr>
              <w:divsChild>
                <w:div w:id="1680352037">
                  <w:marLeft w:val="0"/>
                  <w:marRight w:val="0"/>
                  <w:marTop w:val="0"/>
                  <w:marBottom w:val="0"/>
                  <w:divBdr>
                    <w:top w:val="none" w:sz="0" w:space="0" w:color="auto"/>
                    <w:left w:val="none" w:sz="0" w:space="0" w:color="auto"/>
                    <w:bottom w:val="none" w:sz="0" w:space="0" w:color="auto"/>
                    <w:right w:val="none" w:sz="0" w:space="0" w:color="auto"/>
                  </w:divBdr>
                  <w:divsChild>
                    <w:div w:id="635722714">
                      <w:marLeft w:val="0"/>
                      <w:marRight w:val="0"/>
                      <w:marTop w:val="0"/>
                      <w:marBottom w:val="0"/>
                      <w:divBdr>
                        <w:top w:val="none" w:sz="0" w:space="0" w:color="auto"/>
                        <w:left w:val="none" w:sz="0" w:space="0" w:color="auto"/>
                        <w:bottom w:val="none" w:sz="0" w:space="0" w:color="auto"/>
                        <w:right w:val="none" w:sz="0" w:space="0" w:color="auto"/>
                      </w:divBdr>
                      <w:divsChild>
                        <w:div w:id="1054504342">
                          <w:marLeft w:val="0"/>
                          <w:marRight w:val="0"/>
                          <w:marTop w:val="0"/>
                          <w:marBottom w:val="0"/>
                          <w:divBdr>
                            <w:top w:val="none" w:sz="0" w:space="0" w:color="auto"/>
                            <w:left w:val="none" w:sz="0" w:space="0" w:color="auto"/>
                            <w:bottom w:val="none" w:sz="0" w:space="0" w:color="auto"/>
                            <w:right w:val="none" w:sz="0" w:space="0" w:color="auto"/>
                          </w:divBdr>
                          <w:divsChild>
                            <w:div w:id="154024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0070595">
      <w:bodyDiv w:val="1"/>
      <w:marLeft w:val="0"/>
      <w:marRight w:val="0"/>
      <w:marTop w:val="0"/>
      <w:marBottom w:val="0"/>
      <w:divBdr>
        <w:top w:val="none" w:sz="0" w:space="0" w:color="auto"/>
        <w:left w:val="none" w:sz="0" w:space="0" w:color="auto"/>
        <w:bottom w:val="none" w:sz="0" w:space="0" w:color="auto"/>
        <w:right w:val="none" w:sz="0" w:space="0" w:color="auto"/>
      </w:divBdr>
    </w:div>
    <w:div w:id="139658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dryestef@hotmail.com" TargetMode="External"/><Relationship Id="rId18" Type="http://schemas.openxmlformats.org/officeDocument/2006/relationships/hyperlink" Target="https://orcid.org/0009-0007-0112-803X" TargetMode="External"/><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endnotes" Target="endnotes.xml"/><Relationship Id="rId12" Type="http://schemas.openxmlformats.org/officeDocument/2006/relationships/hyperlink" Target="https://orcid.org/0000-0003-0655-7064" TargetMode="External"/><Relationship Id="rId17" Type="http://schemas.openxmlformats.org/officeDocument/2006/relationships/hyperlink" Target="mailto:neycedamarizg@gmail.com" TargetMode="External"/><Relationship Id="rId2" Type="http://schemas.openxmlformats.org/officeDocument/2006/relationships/numbering" Target="numbering.xml"/><Relationship Id="rId16" Type="http://schemas.openxmlformats.org/officeDocument/2006/relationships/hyperlink" Target="https://orcid.org/0009-0007-9202-3064" TargetMode="External"/><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inycamacho23@gmail.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marianadjesus@yahoo.com" TargetMode="External"/><Relationship Id="rId23" Type="http://schemas.openxmlformats.org/officeDocument/2006/relationships/fontTable" Target="fontTable.xml"/><Relationship Id="rId10" Type="http://schemas.openxmlformats.org/officeDocument/2006/relationships/hyperlink" Target="https://doi.org/10.37811/cl_rcm.v8i4.12823" TargetMode="Externa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orcid.org/0009-000-2923-3279"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1" Type="http://schemas.openxmlformats.org/officeDocument/2006/relationships/hyperlink" Target="mailto:rainycamacho23@gmail.co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Media</c:v>
                </c:pt>
              </c:strCache>
            </c:strRef>
          </c:tx>
          <c:spPr>
            <a:solidFill>
              <a:schemeClr val="accent1"/>
            </a:solidFill>
            <a:ln>
              <a:noFill/>
            </a:ln>
            <a:effectLst/>
          </c:spPr>
          <c:invertIfNegative val="0"/>
          <c:cat>
            <c:strRef>
              <c:f>Hoja1!$A$2:$A$5</c:f>
              <c:strCache>
                <c:ptCount val="4"/>
                <c:pt idx="0">
                  <c:v>Influencia Idealizada</c:v>
                </c:pt>
                <c:pt idx="1">
                  <c:v>Influencia Idealizada</c:v>
                </c:pt>
                <c:pt idx="2">
                  <c:v>Consideración Individualizada</c:v>
                </c:pt>
                <c:pt idx="3">
                  <c:v>Estimulación Intelectual</c:v>
                </c:pt>
              </c:strCache>
            </c:strRef>
          </c:cat>
          <c:val>
            <c:numRef>
              <c:f>Hoja1!$B$2:$B$5</c:f>
              <c:numCache>
                <c:formatCode>General</c:formatCode>
                <c:ptCount val="4"/>
                <c:pt idx="0">
                  <c:v>4.3</c:v>
                </c:pt>
                <c:pt idx="1">
                  <c:v>4.5</c:v>
                </c:pt>
                <c:pt idx="2">
                  <c:v>4.2</c:v>
                </c:pt>
                <c:pt idx="3">
                  <c:v>4.0999999999999996</c:v>
                </c:pt>
              </c:numCache>
            </c:numRef>
          </c:val>
          <c:extLst>
            <c:ext xmlns:c16="http://schemas.microsoft.com/office/drawing/2014/chart" uri="{C3380CC4-5D6E-409C-BE32-E72D297353CC}">
              <c16:uniqueId val="{00000000-D6BA-4A64-99E8-7FEBF47331E9}"/>
            </c:ext>
          </c:extLst>
        </c:ser>
        <c:dLbls>
          <c:showLegendKey val="0"/>
          <c:showVal val="0"/>
          <c:showCatName val="0"/>
          <c:showSerName val="0"/>
          <c:showPercent val="0"/>
          <c:showBubbleSize val="0"/>
        </c:dLbls>
        <c:gapWidth val="219"/>
        <c:overlap val="-27"/>
        <c:axId val="1811636351"/>
        <c:axId val="1811639263"/>
      </c:barChart>
      <c:catAx>
        <c:axId val="18116363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PY"/>
          </a:p>
        </c:txPr>
        <c:crossAx val="1811639263"/>
        <c:crosses val="autoZero"/>
        <c:auto val="1"/>
        <c:lblAlgn val="ctr"/>
        <c:lblOffset val="100"/>
        <c:noMultiLvlLbl val="0"/>
      </c:catAx>
      <c:valAx>
        <c:axId val="181163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PY"/>
          </a:p>
        </c:txPr>
        <c:crossAx val="181163635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PY"/>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Hoja1!$C$7</c:f>
              <c:strCache>
                <c:ptCount val="1"/>
                <c:pt idx="0">
                  <c:v>Correlación con rendimiento académico</c:v>
                </c:pt>
              </c:strCache>
            </c:strRef>
          </c:tx>
          <c:spPr>
            <a:solidFill>
              <a:schemeClr val="accent1"/>
            </a:solidFill>
            <a:ln>
              <a:noFill/>
            </a:ln>
            <a:effectLst/>
          </c:spPr>
          <c:invertIfNegative val="0"/>
          <c:cat>
            <c:strRef>
              <c:f>Hoja1!$B$8:$B$11</c:f>
              <c:strCache>
                <c:ptCount val="4"/>
                <c:pt idx="0">
                  <c:v>Influencia Idealizada</c:v>
                </c:pt>
                <c:pt idx="1">
                  <c:v>Influencia Idealizada</c:v>
                </c:pt>
                <c:pt idx="2">
                  <c:v>Consideración Individualizada</c:v>
                </c:pt>
                <c:pt idx="3">
                  <c:v>Estimulación Intelectual</c:v>
                </c:pt>
              </c:strCache>
            </c:strRef>
          </c:cat>
          <c:val>
            <c:numRef>
              <c:f>Hoja1!$C$8:$C$11</c:f>
              <c:numCache>
                <c:formatCode>General</c:formatCode>
                <c:ptCount val="4"/>
                <c:pt idx="0">
                  <c:v>0.53</c:v>
                </c:pt>
                <c:pt idx="1">
                  <c:v>0.63</c:v>
                </c:pt>
                <c:pt idx="2">
                  <c:v>0.47</c:v>
                </c:pt>
                <c:pt idx="3">
                  <c:v>0.52</c:v>
                </c:pt>
              </c:numCache>
            </c:numRef>
          </c:val>
          <c:extLst>
            <c:ext xmlns:c16="http://schemas.microsoft.com/office/drawing/2014/chart" uri="{C3380CC4-5D6E-409C-BE32-E72D297353CC}">
              <c16:uniqueId val="{00000000-6E19-46E5-B5F2-922771C346B1}"/>
            </c:ext>
          </c:extLst>
        </c:ser>
        <c:dLbls>
          <c:showLegendKey val="0"/>
          <c:showVal val="0"/>
          <c:showCatName val="0"/>
          <c:showSerName val="0"/>
          <c:showPercent val="0"/>
          <c:showBubbleSize val="0"/>
        </c:dLbls>
        <c:gapWidth val="219"/>
        <c:overlap val="-27"/>
        <c:axId val="1720368303"/>
        <c:axId val="1720363727"/>
      </c:barChart>
      <c:catAx>
        <c:axId val="17203683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PY"/>
          </a:p>
        </c:txPr>
        <c:crossAx val="1720363727"/>
        <c:crosses val="autoZero"/>
        <c:auto val="1"/>
        <c:lblAlgn val="ctr"/>
        <c:lblOffset val="100"/>
        <c:noMultiLvlLbl val="0"/>
      </c:catAx>
      <c:valAx>
        <c:axId val="17203637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PY"/>
          </a:p>
        </c:txPr>
        <c:crossAx val="172036830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PY"/>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Hoja1!$M$7</c:f>
              <c:strCache>
                <c:ptCount val="1"/>
                <c:pt idx="0">
                  <c:v>Exámenes estandarizados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multiLvlStrRef>
              <c:f>Hoja1!$N$5:$Q$6</c:f>
              <c:multiLvlStrCache>
                <c:ptCount val="4"/>
                <c:lvl>
                  <c:pt idx="0">
                    <c:v>8,2</c:v>
                  </c:pt>
                  <c:pt idx="1">
                    <c:v>0,98</c:v>
                  </c:pt>
                  <c:pt idx="2">
                    <c:v>5,5</c:v>
                  </c:pt>
                  <c:pt idx="3">
                    <c:v>10.0</c:v>
                  </c:pt>
                </c:lvl>
                <c:lvl>
                  <c:pt idx="0">
                    <c:v>Media</c:v>
                  </c:pt>
                  <c:pt idx="1">
                    <c:v>Desviación Estándar</c:v>
                  </c:pt>
                  <c:pt idx="2">
                    <c:v>Mínimo</c:v>
                  </c:pt>
                  <c:pt idx="3">
                    <c:v>Máximo</c:v>
                  </c:pt>
                </c:lvl>
              </c:multiLvlStrCache>
            </c:multiLvlStrRef>
          </c:cat>
          <c:val>
            <c:numRef>
              <c:f>Hoja1!$N$7:$Q$7</c:f>
              <c:numCache>
                <c:formatCode>0%</c:formatCode>
                <c:ptCount val="4"/>
                <c:pt idx="0">
                  <c:v>0.82</c:v>
                </c:pt>
                <c:pt idx="1">
                  <c:v>0.74</c:v>
                </c:pt>
                <c:pt idx="2">
                  <c:v>0.75</c:v>
                </c:pt>
                <c:pt idx="3">
                  <c:v>0.98</c:v>
                </c:pt>
              </c:numCache>
            </c:numRef>
          </c:val>
          <c:smooth val="0"/>
          <c:extLst>
            <c:ext xmlns:c16="http://schemas.microsoft.com/office/drawing/2014/chart" uri="{C3380CC4-5D6E-409C-BE32-E72D297353CC}">
              <c16:uniqueId val="{00000000-AAA8-42D4-B9B8-A350AEEC15CF}"/>
            </c:ext>
          </c:extLst>
        </c:ser>
        <c:dLbls>
          <c:showLegendKey val="0"/>
          <c:showVal val="0"/>
          <c:showCatName val="0"/>
          <c:showSerName val="0"/>
          <c:showPercent val="0"/>
          <c:showBubbleSize val="0"/>
        </c:dLbls>
        <c:marker val="1"/>
        <c:smooth val="0"/>
        <c:axId val="1717242415"/>
        <c:axId val="1717242831"/>
      </c:lineChart>
      <c:catAx>
        <c:axId val="1717242415"/>
        <c:scaling>
          <c:orientation val="minMax"/>
        </c:scaling>
        <c:delete val="0"/>
        <c:axPos val="b"/>
        <c:numFmt formatCode="General" sourceLinked="1"/>
        <c:majorTickMark val="none"/>
        <c:minorTickMark val="none"/>
        <c:tickLblPos val="nextTo"/>
        <c:spPr>
          <a:noFill/>
          <a:ln w="9525" cap="flat" cmpd="sng" algn="ctr">
            <a:solidFill>
              <a:schemeClr val="bg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PY"/>
          </a:p>
        </c:txPr>
        <c:crossAx val="1717242831"/>
        <c:crosses val="autoZero"/>
        <c:auto val="1"/>
        <c:lblAlgn val="ctr"/>
        <c:lblOffset val="100"/>
        <c:noMultiLvlLbl val="0"/>
      </c:catAx>
      <c:valAx>
        <c:axId val="171724283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PY"/>
          </a:p>
        </c:txPr>
        <c:crossAx val="171724241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PY"/>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OEI20</b:Tag>
    <b:SourceType>Book</b:SourceType>
    <b:Guid>{F88C41D9-FCCC-425F-9743-6F697E810162}</b:Guid>
    <b:Author>
      <b:Author>
        <b:Corporate>OEI</b:Corporate>
      </b:Author>
    </b:Author>
    <b:Title>La integración de las TIC en el sistema educativo: una mirada a la realidad latinoamericana</b:Title>
    <b:Year>2020</b:Year>
    <b:City>Madrid</b:City>
    <b:Publisher>OEI</b:Publisher>
    <b:RefOrder>1</b:RefOrder>
  </b:Source>
  <b:Source>
    <b:Tag>Min211</b:Tag>
    <b:SourceType>Book</b:SourceType>
    <b:Guid>{40895104-2AD2-4FED-B80B-1A263648EB99}</b:Guid>
    <b:Title>Política Nacional de Educación</b:Title>
    <b:JournalName>Quito</b:JournalName>
    <b:Year>2021</b:Year>
    <b:Pages>Ministerio de Educación de Ecuador</b:Pages>
    <b:Author>
      <b:Author>
        <b:Corporate>MinEduc</b:Corporate>
      </b:Author>
    </b:Author>
    <b:City>Quito</b:City>
    <b:Publisher>Ministerio de educación del Ecuador</b:Publisher>
    <b:RefOrder>2</b:RefOrder>
  </b:Source>
  <b:Source>
    <b:Tag>UNE191</b:Tag>
    <b:SourceType>Book</b:SourceType>
    <b:Guid>{11373502-ED3A-4311-A0E7-9C7D81BA6E47}</b:Guid>
    <b:Author>
      <b:Author>
        <b:Corporate>UNESCO</b:Corporate>
      </b:Author>
    </b:Author>
    <b:Title>Inteligencia Artificial y Educación: oportunidades y desafíos</b:Title>
    <b:Year>2019</b:Year>
    <b:City>Paris</b:City>
    <b:Publisher>UNESCO</b:Publisher>
    <b:RefOrder>3</b:RefOrder>
  </b:Source>
  <b:Source>
    <b:Tag>Uni211</b:Tag>
    <b:SourceType>Book</b:SourceType>
    <b:Guid>{B4DE8C64-0535-4603-882D-F6B11B1594E5}</b:Guid>
    <b:Author>
      <b:Author>
        <b:Corporate>Universidad de Cuenca</b:Corporate>
      </b:Author>
    </b:Author>
    <b:Title>Diplomado en Innovación Educativa con Inteligencia Artificial</b:Title>
    <b:Year>2021</b:Year>
    <b:City>Cuenca</b:City>
    <b:Publisher>Universidad de Cuenca</b:Publisher>
    <b:RefOrder>4</b:RefOrder>
  </b:Source>
  <b:Source>
    <b:Tag>UNI23</b:Tag>
    <b:SourceType>InternetSite</b:SourceType>
    <b:Guid>{4657972F-BAE0-4210-8A08-8015F33347F9}</b:Guid>
    <b:Author>
      <b:Author>
        <b:Corporate>UNIR</b:Corporate>
      </b:Author>
    </b:Author>
    <b:Title>Inteligencia artificial en la educación, un arma de doble filo</b:Title>
    <b:Year>2023</b:Year>
    <b:Month>agosto</b:Month>
    <b:Day>21</b:Day>
    <b:URL>https://www.elsoldemorelia.com.mx/local/inteligencia-artificial-en-la-educacion-un-arma-de-doble-filo-senalan-docentes-10572094.html</b:URL>
    <b:RefOrder>5</b:RefOrder>
  </b:Source>
  <b:Source>
    <b:Tag>Que24</b:Tag>
    <b:SourceType>InternetSite</b:SourceType>
    <b:Guid>{2CAD68B9-760D-46FA-AA95-E2ED7949AE84}</b:Guid>
    <b:Author>
      <b:Author>
        <b:Corporate>QuestionPro</b:Corporate>
      </b:Author>
    </b:Author>
    <b:Title>Inteligencia artificial en la educación: Impacto y ejemplos</b:Title>
    <b:Year>2024</b:Year>
    <b:URL>https://www.questionpro.com/blog/es/inteligencia-artificial-en-la-educacion/</b:URL>
    <b:RefOrder>6</b:RefOrder>
  </b:Source>
  <b:Source>
    <b:Tag>RED23</b:Tag>
    <b:SourceType>InternetSite</b:SourceType>
    <b:Guid>{734F6CDF-5C2F-4C31-878A-C379D05B6BB2}</b:Guid>
    <b:Author>
      <b:Author>
        <b:Corporate>REDEM</b:Corporate>
      </b:Author>
    </b:Author>
    <b:Title>Red educativa Mundial</b:Title>
    <b:InternetSiteTitle>Conoce los principales impactos de la inteligencia artificial (IA) en la educación y sus posibilidades futuras</b:InternetSiteTitle>
    <b:Year>2023</b:Year>
    <b:URL>https://alfabetizaciondigital.redem.org/conoce-los-principales-impactos-de-la-inteligencia-artificial-ia-en-la-educacion-y-sus-posibilidades-futuras/</b:URL>
    <b:RefOrder>7</b:RefOrder>
  </b:Source>
  <b:Source>
    <b:Tag>ORT24</b:Tag>
    <b:SourceType>InternetSite</b:SourceType>
    <b:Guid>{4C72E8BE-8FAA-411B-AC8B-6B94E39ECB55}</b:Guid>
    <b:Author>
      <b:Author>
        <b:Corporate>ORT</b:Corporate>
      </b:Author>
    </b:Author>
    <b:Title>Universidad URT Uruguay</b:Title>
    <b:InternetSiteTitle>El impacto de la Inteligencia Artificial en la educación</b:InternetSiteTitle>
    <b:Year>2024</b:Year>
    <b:URL>https://ie.ort.edu.uy/blog/el-impacto-de-la-inteligencia-artificial-en-la-educacion-y-en-la-docencia#:~:text=La%20inteligencia%20artificial%20en%20la%20educaci%C3%B3n%20contribuye%20al%20avance%20de,proceso%20y%20a%C3%BAn%20son%20deficitarias.</b:URL>
    <b:RefOrder>8</b:RefOrder>
  </b:Source>
  <b:Source>
    <b:Tag>Sca23</b:Tag>
    <b:SourceType>InternetSite</b:SourceType>
    <b:Guid>{80F3DD0C-924C-4303-9C04-2EF21D093910}</b:Guid>
    <b:Author>
      <b:Author>
        <b:Corporate>Scala</b:Corporate>
      </b:Author>
    </b:Author>
    <b:Title>Transformación Educativa: La IA en la educación</b:Title>
    <b:Year>2023</b:Year>
    <b:Month>noviembre</b:Month>
    <b:Day>3</b:Day>
    <b:URL>https://scalalearning.com/inteligencia-artificial-en-la-educacion/</b:URL>
    <b:RefOrder>9</b:RefOrder>
  </b:Source>
  <b:Source>
    <b:Tag>Uni24</b:Tag>
    <b:SourceType>InternetSite</b:SourceType>
    <b:Guid>{F682DF24-C1A2-43FB-9EBB-06CFB64E3B62}</b:Guid>
    <b:Author>
      <b:Author>
        <b:Corporate>Universidad La Sabana</b:Corporate>
      </b:Author>
    </b:Author>
    <b:Title>La inteligencia artificial y su impacto en la educación</b:Title>
    <b:Year>2024</b:Year>
    <b:URL>https://www.unisabana.edu.co/portaldenoticias/al-dia/la-inteligencia-artificial-ia-y-su-impacto-en-la-educacion/</b:URL>
    <b:RefOrder>10</b:RefOrder>
  </b:Source>
  <b:Source>
    <b:Tag>Sol21</b:Tag>
    <b:SourceType>JournalArticle</b:SourceType>
    <b:Guid>{1831FD00-E1F9-4B6E-BE96-D0CF23FAD4FA}</b:Guid>
    <b:Title>Aula invertida como estrategia innovadora para el aprendizaje en Educación Física." Proyecto de Investigación y Desarrollo previo a la obtención del título de Magíster en Innovación en Educación, 2021</b:Title>
    <b:JournalName>Polo del conocimiento</b:JournalName>
    <b:Year>2021</b:Year>
    <b:Author>
      <b:Author>
        <b:NameList>
          <b:Person>
            <b:Last>Solórzano Morocho</b:Last>
            <b:First>Grace Yadira</b:First>
          </b:Person>
        </b:NameList>
      </b:Author>
    </b:Author>
    <b:RefOrder>11</b:RefOrder>
  </b:Source>
  <b:Source>
    <b:Tag>Are19</b:Tag>
    <b:SourceType>InternetSite</b:SourceType>
    <b:Guid>{E914227B-E040-42C9-A4ED-3484E7B6EA32}</b:Guid>
    <b:Title>La introducción a la tecnología educativa. Universidad de La Laguna</b:Title>
    <b:Year>2019</b:Year>
    <b:Author>
      <b:Author>
        <b:NameList>
          <b:Person>
            <b:Last>Area</b:Last>
            <b:First>M</b:First>
          </b:Person>
        </b:NameList>
      </b:Author>
    </b:Author>
    <b:URL>https://manarea.webs.ull.es/materiales/investec/1tecno.html</b:URL>
    <b:RefOrder>12</b:RefOrder>
  </b:Source>
  <b:Source>
    <b:Tag>Ban20</b:Tag>
    <b:SourceType>InternetSite</b:SourceType>
    <b:Guid>{DF483ABB-FC38-4C0A-8975-59DFB5C5A77F}</b:Guid>
    <b:Author>
      <b:Author>
        <b:Corporate>Banco Interamericano de Desarrollo - BID</b:Corporate>
      </b:Author>
    </b:Author>
    <b:Title>Ciencia, tecnología e innovación en América Latina y el Caribe: Un compendio estadístico de indicadores</b:Title>
    <b:Year>2020</b:Year>
    <b:URL>https://publications.iadb.org/publications/spanish/document/Ciencia-tecnolog%C3%ADa-e-innovaci%C3%B3n-en-Am%C3%A9rica-Latina-</b:URL>
    <b:RefOrder>13</b:RefOrder>
  </b:Source>
  <b:Source>
    <b:Tag>Car191</b:Tag>
    <b:SourceType>JournalArticle</b:SourceType>
    <b:Guid>{426F00A1-1A95-46FA-BA31-ECCEA5A1CA69}</b:Guid>
    <b:Title>La aventura de innovar. El cambio en la escuela</b:Title>
    <b:Year>2019</b:Year>
    <b:JournalName>Dialnet</b:JournalName>
    <b:Author>
      <b:Author>
        <b:NameList>
          <b:Person>
            <b:Last>Carbonell Sebarroja</b:Last>
            <b:First>J</b:First>
          </b:Person>
        </b:NameList>
      </b:Author>
    </b:Author>
    <b:RefOrder>14</b:RefOrder>
  </b:Source>
  <b:Source>
    <b:Tag>CID19</b:Tag>
    <b:SourceType>JournalArticle</b:SourceType>
    <b:Guid>{C6525C3A-F641-4B4A-B1BC-5A3CE56726E5}</b:Guid>
    <b:Author>
      <b:Author>
        <b:Corporate>CIDEAD</b:Corporate>
      </b:Author>
    </b:Author>
    <b:Title>Historia y tecnología. Tecnología</b:Title>
    <b:JournalName>Centro para la Innovación y Desarrollo de la Educación a Distancia</b:JournalName>
    <b:Year>2019</b:Year>
    <b:RefOrder>15</b:RefOrder>
  </b:Source>
  <b:Source>
    <b:Tag>Chi22</b:Tag>
    <b:SourceType>Book</b:SourceType>
    <b:Guid>{DA0C3F3A-D388-4C51-BB37-A76634615682}</b:Guid>
    <b:Title>Administración en los nuevos tiempos</b:Title>
    <b:Year>2022</b:Year>
    <b:Author>
      <b:Author>
        <b:NameList>
          <b:Person>
            <b:Last>Chiavenato</b:Last>
            <b:First>I</b:First>
          </b:Person>
        </b:NameList>
      </b:Author>
    </b:Author>
    <b:City>Madrid</b:City>
    <b:Publisher>McGraw-Hill</b:Publisher>
    <b:RefOrder>16</b:RefOrder>
  </b:Source>
  <b:Source>
    <b:Tag>Chi23</b:Tag>
    <b:SourceType>JournalArticle</b:SourceType>
    <b:Guid>{7A519C78-30D6-44DD-899B-9C7CFAF943C4}</b:Guid>
    <b:Title>Estrategias activas y participativas como herramientas potenciadoras del proceso de enseñanza-aprendizaje del inglés</b:Title>
    <b:Year>2023</b:Year>
    <b:Author>
      <b:Author>
        <b:NameList>
          <b:Person>
            <b:Last>Chica Esquivia</b:Last>
            <b:First>Norcis Amalia</b:First>
          </b:Person>
        </b:NameList>
      </b:Author>
    </b:Author>
    <b:JournalName>Universidad Metropolitana de Educación, Ciencia y Tecnología, Panamá</b:JournalName>
    <b:RefOrder>17</b:RefOrder>
  </b:Source>
  <b:Source>
    <b:Tag>UNI211</b:Tag>
    <b:SourceType>InternetSite</b:SourceType>
    <b:Guid>{39B98362-B64F-45F4-B092-96A69C9A3D0C}</b:Guid>
    <b:Title>Aprendizaje activo / participativo</b:Title>
    <b:Year>2021</b:Year>
    <b:Author>
      <b:Author>
        <b:Corporate>UNIR</b:Corporate>
      </b:Author>
    </b:Author>
    <b:URL>https://sites.google.com/site/apetodosactivoparticipativos/estrategias/aprendizaje-activoparticipativo</b:URL>
    <b:RefOrder>18</b:RefOrder>
  </b:Source>
  <b:Source>
    <b:Tag>lógico</b:Tag>
    <b:SourceType>InternetSite</b:SourceType>
    <b:Guid>{4B3F0665-B915-4AB3-A711-2AE24781F5B5}</b:Guid>
    <b:Author>
      <b:Author>
        <b:Corporate>Tecnológico de Monterrey</b:Corporate>
      </b:Author>
    </b:Author>
    <b:Title>Modelo en el cambio del enfoque en el alumno </b:Title>
    <b:Year>2021</b:Year>
    <b:Month>marzo</b:Month>
    <b:Day>11</b:Day>
    <b:URL>https://observatorio.tec.mx/edu-news/aprendizaje-activo/</b:URL>
    <b:RefOrder>19</b:RefOrder>
  </b:Source>
  <b:Source>
    <b:Tag>Peñ20</b:Tag>
    <b:SourceType>JournalArticle</b:SourceType>
    <b:Guid>{13F1C767-DC8B-48FF-B6B1-03CBE2255559}</b:Guid>
    <b:Title>Estrategias didácticas de la Educación Física para desarrollar la motivación en estudiantes de Educación Escolar</b:Title>
    <b:Year>2020</b:Year>
    <b:JournalName>Killkana Social</b:JournalName>
    <b:Pages>4(2), 61–66</b:Pages>
    <b:Author>
      <b:Author>
        <b:NameList>
          <b:Person>
            <b:Last>Peñafiel Álvarez</b:Last>
            <b:First>Julio Luis</b:First>
          </b:Person>
          <b:Person>
            <b:Last>Ochoa Encalada</b:Last>
            <b:First>Sergio Constantino</b:First>
          </b:Person>
          <b:Person>
            <b:Last>Heredia León</b:Last>
            <b:First>Diego Andrés</b:First>
          </b:Person>
        </b:NameList>
      </b:Author>
    </b:Author>
    <b:RefOrder>20</b:RefOrder>
  </b:Source>
  <b:Source>
    <b:Tag>Bar21</b:Tag>
    <b:SourceType>JournalArticle</b:SourceType>
    <b:Guid>{8C34E017-FD6C-41F0-B2C8-361A1B1E2AA7}</b:Guid>
    <b:Title>Estrategias innovadoras para el proceso de enseñanza – aprendizaje de la </b:Title>
    <b:JournalName>Revista Arbitrada Interdisciplinaria KOINONIA</b:JournalName>
    <b:Year>2021</b:Year>
    <b:Author>
      <b:Author>
        <b:NameList>
          <b:Person>
            <b:Last>Barros Barros</b:Last>
            <b:First>Silvia Fabiola</b:First>
          </b:Person>
          <b:Person>
            <b:Last>Aldas Arcos</b:Last>
            <b:First>Helder Guillermo</b:First>
          </b:Person>
        </b:NameList>
      </b:Author>
    </b:Author>
    <b:RefOrder>21</b:RefOrder>
  </b:Source>
  <b:Source>
    <b:Tag>Rod22</b:Tag>
    <b:SourceType>JournalArticle</b:SourceType>
    <b:Guid>{AE2734FE-C122-4F0B-9489-556CB09DEC98}</b:Guid>
    <b:Title>Metodologías emergentes para la enseñanza de la Educación Física</b:Title>
    <b:JournalName>Universidad de Granma</b:JournalName>
    <b:Year>2022</b:Year>
    <b:Author>
      <b:Author>
        <b:NameList>
          <b:Person>
            <b:Last>Rodríguez Torres</b:Last>
            <b:First>Ángel Freddy</b:First>
          </b:Person>
          <b:Person>
            <b:Last>Chicaiza Peneida</b:Last>
            <b:First>Luis Enrique</b:First>
          </b:Person>
          <b:Person>
            <b:Last>Cusme Torres</b:Last>
            <b:First>Angie Cristina</b:First>
          </b:Person>
        </b:NameList>
      </b:Author>
    </b:Author>
    <b:RefOrder>22</b:RefOrder>
  </b:Source>
  <b:Source>
    <b:Tag>Cas221</b:Tag>
    <b:SourceType>JournalArticle</b:SourceType>
    <b:Guid>{066CE138-5327-4318-BEF8-84C88E93A29F}</b:Guid>
    <b:Title>Estrategias innovadoras, su importancia en el siglo XXI</b:Title>
    <b:JournalName>Universida bolivariana de educación</b:JournalName>
    <b:Year>2022</b:Year>
    <b:Pages>52-71</b:Pages>
    <b:Author>
      <b:Author>
        <b:NameList>
          <b:Person>
            <b:Last>Castro</b:Last>
            <b:First>Santiago</b:First>
          </b:Person>
          <b:Person>
            <b:Last>Guzmán</b:Last>
            <b:First>Belkys</b:First>
          </b:Person>
        </b:NameList>
      </b:Author>
    </b:Author>
    <b:RefOrder>23</b:RefOrder>
  </b:Source>
  <b:Source>
    <b:Tag>Góm221</b:Tag>
    <b:SourceType>JournalArticle</b:SourceType>
    <b:Guid>{5E937CD4-67E1-400B-A89D-62DA7CDB3F3E}</b:Guid>
    <b:Title>Utilidad de una estrategia educativa activo-participativa en el desarrollo del razonamiento clínico en pregrado</b:Title>
    <b:JournalName>Scielo</b:JournalName>
    <b:Year>2022</b:Year>
    <b:Author>
      <b:Author>
        <b:NameList>
          <b:Person>
            <b:Last>Gómez López</b:Last>
            <b:First>Víctor Manuel</b:First>
          </b:Person>
          <b:Person>
            <b:Last>Rosales Gracia</b:Last>
            <b:First>Sandra</b:First>
          </b:Person>
          <b:Person>
            <b:Last>Medellín del Angel</b:Last>
            <b:First>Luis Gerardo</b:First>
          </b:Person>
          <b:Person>
            <b:Last>Azcona Arteaga</b:Last>
            <b:First>Francisco Javier</b:First>
          </b:Person>
        </b:NameList>
      </b:Author>
    </b:Author>
    <b:RefOrder>24</b:RefOrder>
  </b:Source>
  <b:Source>
    <b:Tag>Sal23</b:Tag>
    <b:SourceType>JournalArticle</b:SourceType>
    <b:Guid>{8384A062-2118-4EE4-8FF8-A1F99EFE784E}</b:Guid>
    <b:Title>Aproximaciones teóricas y metodológicas para la investigación formativa</b:Title>
    <b:Year>2023</b:Year>
    <b:Author>
      <b:Author>
        <b:NameList>
          <b:Person>
            <b:Last>Salguero Rosero</b:Last>
            <b:First>José</b:First>
          </b:Person>
          <b:Person>
            <b:Last>Osmany Pérez</b:Last>
          </b:Person>
        </b:NameList>
      </b:Author>
    </b:Author>
    <b:JournalName>Scielo</b:JournalName>
    <b:RefOrder>25</b:RefOrder>
  </b:Source>
  <b:Source>
    <b:Tag>Viz22</b:Tag>
    <b:SourceType>JournalArticle</b:SourceType>
    <b:Guid>{85C08858-2ADD-4DB5-A16A-60CE7B1572BD}</b:Guid>
    <b:Title>El debate: ¿La educación necesita de la tecnología y de la política?</b:Title>
    <b:JournalName>Revista Iberoamericana de ciencia, tecnología y sociedad</b:JournalName>
    <b:Year>2022</b:Year>
    <b:Author>
      <b:Author>
        <b:NameList>
          <b:Person>
            <b:Last>Vizconde Veraszto</b:Last>
            <b:First>Estéfano</b:First>
          </b:Person>
          <b:Person>
            <b:Last>Assis de Miranda</b:Last>
            <b:First>Nonato</b:First>
          </b:Person>
        </b:NameList>
      </b:Author>
    </b:Author>
    <b:RefOrder>26</b:RefOrder>
  </b:Source>
  <b:Source>
    <b:Tag>Liu19</b:Tag>
    <b:SourceType>JournalArticle</b:SourceType>
    <b:Guid>{E863658E-896B-4511-A8AE-F28591ABE3DF}</b:Guid>
    <b:Title>The evolving relationship between leadership and student learning: The changing landscape of research over a decade</b:Title>
    <b:JournalName>Educational Administration Quarterly</b:JournalName>
    <b:Year>2019</b:Year>
    <b:Pages>55(2), 1-27</b:Pages>
    <b:Author>
      <b:Author>
        <b:NameList>
          <b:Person>
            <b:Last>Liu</b:Last>
            <b:First>S</b:First>
          </b:Person>
          <b:Person>
            <b:Last>Hallinger</b:Last>
            <b:First>P</b:First>
          </b:Person>
        </b:NameList>
      </b:Author>
    </b:Author>
    <b:RefOrder>1</b:RefOrder>
  </b:Source>
  <b:Source>
    <b:Tag>Bus20</b:Tag>
    <b:SourceType>Book</b:SourceType>
    <b:Guid>{2E3055D1-942C-42D9-86AF-798171D0247A}</b:Guid>
    <b:Title>Theories of Educational Leadership and Management</b:Title>
    <b:Year>2020</b:Year>
    <b:Author>
      <b:Author>
        <b:NameList>
          <b:Person>
            <b:Last>Bush</b:Last>
            <b:First>T</b:First>
          </b:Person>
        </b:NameList>
      </b:Author>
    </b:Author>
    <b:Publisher>SAGE Publications</b:Publisher>
    <b:RefOrder>2</b:RefOrder>
  </b:Source>
  <b:Source>
    <b:Tag>Eya20</b:Tag>
    <b:SourceType>JournalArticle</b:SourceType>
    <b:Guid>{A541D383-263D-486F-9B26-2750916C0980}</b:Guid>
    <b:Title>Principals' transformational leadership and teachers' motivation: Self-determination theory analysis</b:Title>
    <b:Year>2020</b:Year>
    <b:JournalName>Journal of Educational Administration</b:JournalName>
    <b:Pages>58(2), 209-225</b:Pages>
    <b:Author>
      <b:Author>
        <b:NameList>
          <b:Person>
            <b:Last>Eyal</b:Last>
            <b:First>O</b:First>
          </b:Person>
          <b:Person>
            <b:Last>Roth</b:Last>
            <b:First>G</b:First>
          </b:Person>
        </b:NameList>
      </b:Author>
    </b:Author>
    <b:RefOrder>3</b:RefOrder>
  </b:Source>
  <b:Source>
    <b:Tag>Shi19</b:Tag>
    <b:SourceType>Book</b:SourceType>
    <b:Guid>{40A7B134-D530-4652-A645-CBB8C81D54F6}</b:Guid>
    <b:Title>Transformative Leadership in Education: Equitable Change in an Uncertain and Complex World</b:Title>
    <b:Year>2019</b:Year>
    <b:Author>
      <b:Author>
        <b:NameList>
          <b:Person>
            <b:Last>Shields</b:Last>
            <b:First>C. M</b:First>
          </b:Person>
        </b:NameList>
      </b:Author>
    </b:Author>
    <b:Publisher>Routledge</b:Publisher>
    <b:RefOrder>4</b:RefOrder>
  </b:Source>
  <b:Source>
    <b:Tag>Har21</b:Tag>
    <b:SourceType>JournalArticle</b:SourceType>
    <b:Guid>{7DAB1AA8-874C-49CA-B87E-D3137656998C}</b:Guid>
    <b:Title>Leading futures: Global perspectives on educational leadership</b:Title>
    <b:Year>2021</b:Year>
    <b:JournalName>Journal of Educational Change</b:JournalName>
    <b:Pages>22(1), 1-18</b:Pages>
    <b:Author>
      <b:Author>
        <b:NameList>
          <b:Person>
            <b:Last>Harris</b:Last>
            <b:First>A</b:First>
          </b:Person>
          <b:Person>
            <b:Last>Jones</b:Last>
            <b:First>M</b:First>
          </b:Person>
        </b:NameList>
      </b:Author>
    </b:Author>
    <b:RefOrder>5</b:RefOrder>
  </b:Source>
  <b:Source>
    <b:Tag>Nor211</b:Tag>
    <b:SourceType>Book</b:SourceType>
    <b:Guid>{44464A59-2874-4CC3-A75F-691D9B30AADC}</b:Guid>
    <b:Title>Leadership: Theory and practice</b:Title>
    <b:Year>2021</b:Year>
    <b:Author>
      <b:Author>
        <b:NameList>
          <b:Person>
            <b:Last>Northouse</b:Last>
            <b:First>P. G</b:First>
          </b:Person>
        </b:NameList>
      </b:Author>
    </b:Author>
    <b:Publisher>(9th ed.). SAGE Publications</b:Publisher>
    <b:RefOrder>6</b:RefOrder>
  </b:Source>
  <b:Source>
    <b:Tag>Pen23</b:Tag>
    <b:SourceType>Book</b:SourceType>
    <b:Guid>{5480A7DD-5167-41E5-8CD7-6AD202918AAA}</b:Guid>
    <b:Title>Liderazgo transformacional en la educación: un enfoque integral para el éxito educativo</b:Title>
    <b:Year>2023</b:Year>
    <b:Publisher>Athabasca University</b:Publisher>
    <b:Author>
      <b:Author>
        <b:NameList>
          <b:Person>
            <b:Last>Pennell</b:Last>
            <b:First>Lyane</b:First>
          </b:Person>
        </b:NameList>
      </b:Author>
    </b:Author>
    <b:RefOrder>7</b:RefOrder>
  </b:Source>
  <b:Source>
    <b:Tag>Chu21</b:Tag>
    <b:SourceType>JournalArticle</b:SourceType>
    <b:Guid>{1EC5720D-3126-4552-A9D5-9D1832BF3916}</b:Guid>
    <b:Title>Modelo educacional hacia un liderazgo directivo</b:Title>
    <b:Year>2021</b:Year>
    <b:JournalName>Conrado</b:JournalName>
    <b:Pages>17(79), 114-119</b:Pages>
    <b:Author>
      <b:Author>
        <b:NameList>
          <b:Person>
            <b:Last>Chumacero Vega</b:Last>
            <b:First>C. H</b:First>
          </b:Person>
          <b:Person>
            <b:Last>Carrión Barco</b:Last>
            <b:First>G</b:First>
          </b:Person>
        </b:NameList>
      </b:Author>
    </b:Author>
    <b:RefOrder>8</b:RefOrder>
  </b:Source>
  <b:Source>
    <b:Tag>Liu20</b:Tag>
    <b:SourceType>JournalArticle</b:SourceType>
    <b:Guid>{7DE6217F-7E51-4379-BA4A-F94682DA91E5}</b:Guid>
    <b:Title>Exploring the mediating role of teacher motivation in the transformational leadership-student achievement relationship</b:Title>
    <b:JournalName>Teaching and Teacher Education</b:JournalName>
    <b:Year>2020</b:Year>
    <b:Pages>89, 1-10</b:Pages>
    <b:Author>
      <b:Author>
        <b:NameList>
          <b:Person>
            <b:Last>Liu</b:Last>
            <b:First>S</b:First>
          </b:Person>
        </b:NameList>
      </b:Author>
    </b:Author>
    <b:RefOrder>9</b:RefOrder>
  </b:Source>
  <b:Source>
    <b:Tag>Del221</b:Tag>
    <b:SourceType>JournalArticle</b:SourceType>
    <b:Guid>{68A32D4C-0025-4366-A7EC-2EBBBBDE104B}</b:Guid>
    <b:Title> Impacto del liderazgo transformacional en la satisfacción laboral y la intención de abandono: un estudio desde el contexto educativo</b:Title>
    <b:JournalName>Información tecnológica</b:JournalName>
    <b:Year>2022</b:Year>
    <b:Pages>33(6), 11-20</b:Pages>
    <b:Author>
      <b:Author>
        <b:NameList>
          <b:Person>
            <b:Last>Delgado Bello</b:Last>
            <b:Middle>A</b:Middle>
            <b:First>C</b:First>
          </b:Person>
          <b:Person>
            <b:Last>Gahona Flores</b:Last>
            <b:Middle>F</b:Middle>
            <b:First>O</b:First>
          </b:Person>
        </b:NameList>
      </b:Author>
    </b:Author>
    <b:RefOrder>10</b:RefOrder>
  </b:Source>
  <b:Source>
    <b:Tag>Cam21</b:Tag>
    <b:SourceType>JournalArticle</b:SourceType>
    <b:Guid>{047D1B1C-2D9B-460F-A603-4A09102BB078}</b:Guid>
    <b:Title>Gestión educativa y liderazgo transformacional de los directivos en la educación básica regular</b:Title>
    <b:JournalName>Revista Publicando</b:JournalName>
    <b:Year>2021</b:Year>
    <b:Pages>8(29), 79-86</b:Pages>
    <b:Author>
      <b:Author>
        <b:NameList>
          <b:Person>
            <b:Last>Campó</b:Last>
            <b:Middle>M</b:Middle>
            <b:First>N</b:First>
          </b:Person>
        </b:NameList>
      </b:Author>
    </b:Author>
    <b:RefOrder>11</b:RefOrder>
  </b:Source>
  <b:Source>
    <b:Tag>Car23</b:Tag>
    <b:SourceType>JournalArticle</b:SourceType>
    <b:Guid>{B02248B0-3DF9-4079-A72F-EE6F63F9D858}</b:Guid>
    <b:Title>Liderazgo transformacional y su relación con la felicidad en el trabajo: Empresas sinaloenses del sector</b:Title>
    <b:JournalName>Revista de ciencias sociales</b:JournalName>
    <b:Year>2023</b:Year>
    <b:Pages>29(1), 79-94</b:Pages>
    <b:Author>
      <b:Author>
        <b:NameList>
          <b:Person>
            <b:Last>Carrillo</b:Last>
            <b:First>A. I. C</b:First>
          </b:Person>
          <b:Person>
            <b:Last>Ovalles</b:Last>
            <b:First>L</b:First>
          </b:Person>
          <b:Person>
            <b:Last>Barraza</b:Last>
            <b:First>L. A. S</b:First>
          </b:Person>
          <b:Person>
            <b:Last>Palazuelos</b:Last>
            <b:First>O. V</b:First>
          </b:Person>
        </b:NameList>
      </b:Author>
    </b:Author>
    <b:RefOrder>12</b:RefOrder>
  </b:Source>
  <b:Source>
    <b:Tag>Cam243</b:Tag>
    <b:SourceType>JournalArticle</b:SourceType>
    <b:Guid>{79F5EE8A-8D32-4F7A-A072-0EF80488A7A7}</b:Guid>
    <b:Title>Innovaciones en la administración educativa: Efectos del liderazgo efectivo en el logro de metas educativas y el desarrollo estudiantil</b:Title>
    <b:JournalName>Emergentes</b:JournalName>
    <b:Year>2024</b:Year>
    <b:Author>
      <b:Author>
        <b:NameList>
          <b:Person>
            <b:Last>Camacho Marín</b:Last>
            <b:First>Rainy José</b:First>
          </b:Person>
          <b:Person>
            <b:Last>Castro González</b:Last>
            <b:First>Adriana Estefanny</b:First>
          </b:Person>
          <b:Person>
            <b:Last>Zurita Minango</b:Last>
            <b:First>Alexandra Vanessa</b:First>
          </b:Person>
          <b:Person>
            <b:Last>Zabala Maya</b:Last>
            <b:First>Iván Gonzalo</b:First>
          </b:Person>
          <b:Person>
            <b:Last>Villota Palacios</b:Last>
            <b:First>Marianita de Jesús</b:First>
          </b:Person>
          <b:Person>
            <b:Last>Villarreal Guerrero</b:Last>
            <b:First>Zenaida Tamara</b:First>
          </b:Person>
        </b:NameList>
      </b:Author>
    </b:Author>
    <b:RefOrder>13</b:RefOrder>
  </b:Source>
  <b:Source>
    <b:Tag>Cum21</b:Tag>
    <b:SourceType>Book</b:SourceType>
    <b:Guid>{0A25BBB1-0592-4151-A5A6-E112C8F71039}</b:Guid>
    <b:Title>Organization Development and Change</b:Title>
    <b:Year>2021</b:Year>
    <b:Author>
      <b:Author>
        <b:NameList>
          <b:Person>
            <b:Last>Cummings</b:Last>
            <b:First>T</b:First>
          </b:Person>
          <b:Person>
            <b:Last>Worley</b:Last>
            <b:First>C</b:First>
          </b:Person>
        </b:NameList>
      </b:Author>
    </b:Author>
    <b:City>Texas</b:City>
    <b:Publisher>(11th ed.). Cengage Learning.</b:Publisher>
    <b:RefOrder>14</b:RefOrder>
  </b:Source>
  <b:Source>
    <b:Tag>Wan19</b:Tag>
    <b:SourceType>JournalArticle</b:SourceType>
    <b:Guid>{7D8D9B94-30BB-4DC4-86A1-751410CD69F8}</b:Guid>
    <b:Title>The Impact of Transformational Leadership on Student Performance in Higher Education</b:Title>
    <b:Year>2019</b:Year>
    <b:Author>
      <b:Author>
        <b:NameList>
          <b:Person>
            <b:Last>Wang</b:Last>
            <b:First>G</b:First>
          </b:Person>
          <b:Person>
            <b:Last>Wang</b:Last>
            <b:First>J</b:First>
          </b:Person>
        </b:NameList>
      </b:Author>
    </b:Author>
    <b:JournalName>Journal of Educational Leadership</b:JournalName>
    <b:Pages>15(3), 254-271. doi:10.1007/s10804-019-0921-6.</b:Pages>
    <b:RefOrder>15</b:RefOrder>
  </b:Source>
  <b:Source>
    <b:Tag>Lee20</b:Tag>
    <b:SourceType>JournalArticle</b:SourceType>
    <b:Guid>{018E4A3C-9720-4679-984B-6ED779CDF7A3}</b:Guid>
    <b:Title>The Role of Individualized Consideration in Educational Leadership: A Meta-Analysis</b:Title>
    <b:JournalName>Educational Management Administration &amp; Leadership</b:JournalName>
    <b:Year>2020</b:Year>
    <b:Pages>48(4), 689-706. doi:10.1177/1741143220902636</b:Pages>
    <b:Author>
      <b:Author>
        <b:NameList>
          <b:Person>
            <b:Last>Lee</b:Last>
            <b:First>J</b:First>
          </b:Person>
          <b:Person>
            <b:Last>Shin</b:Last>
            <b:First>J</b:First>
          </b:Person>
        </b:NameList>
      </b:Author>
    </b:Author>
    <b:RefOrder>16</b:RefOrder>
  </b:Source>
</b:Sources>
</file>

<file path=customXml/itemProps1.xml><?xml version="1.0" encoding="utf-8"?>
<ds:datastoreItem xmlns:ds="http://schemas.openxmlformats.org/officeDocument/2006/customXml" ds:itemID="{CF25E258-093E-4351-8F1F-C42596F2C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19</Pages>
  <Words>6066</Words>
  <Characters>33368</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 monges</dc:creator>
  <cp:keywords/>
  <dc:description/>
  <cp:lastModifiedBy>servicios_editoriales@ciencialatina.org</cp:lastModifiedBy>
  <cp:revision>6</cp:revision>
  <cp:lastPrinted>2024-09-03T15:41:00Z</cp:lastPrinted>
  <dcterms:created xsi:type="dcterms:W3CDTF">2024-08-21T19:12:00Z</dcterms:created>
  <dcterms:modified xsi:type="dcterms:W3CDTF">2024-09-03T15:42:00Z</dcterms:modified>
</cp:coreProperties>
</file>