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CC24" w14:textId="046838F8" w:rsidR="00F6543D" w:rsidRPr="001D3F47" w:rsidRDefault="00F6543D" w:rsidP="001D3F47">
      <w:pPr>
        <w:spacing w:after="0" w:line="276" w:lineRule="auto"/>
        <w:jc w:val="both"/>
        <w:rPr>
          <w:rFonts w:ascii="Times New Roman" w:hAnsi="Times New Roman" w:cs="Times New Roman"/>
          <w:b/>
          <w:sz w:val="28"/>
          <w:szCs w:val="28"/>
        </w:rPr>
      </w:pPr>
      <w:r w:rsidRPr="001D3F47">
        <w:rPr>
          <w:rFonts w:ascii="Times New Roman" w:eastAsia="Arial" w:hAnsi="Times New Roman" w:cs="Times New Roman"/>
          <w:b/>
          <w:bCs/>
          <w:noProof/>
          <w:kern w:val="0"/>
          <w:sz w:val="28"/>
          <w:szCs w:val="28"/>
          <w:lang w:val="es-ES" w:eastAsia="es-ES"/>
          <w14:ligatures w14:val="none"/>
        </w:rPr>
        <w:drawing>
          <wp:anchor distT="0" distB="0" distL="114300" distR="114300" simplePos="0" relativeHeight="251659264" behindDoc="0" locked="0" layoutInCell="1" allowOverlap="1" wp14:anchorId="13144068" wp14:editId="0AF79074">
            <wp:simplePos x="0" y="0"/>
            <wp:positionH relativeFrom="column">
              <wp:posOffset>4229100</wp:posOffset>
            </wp:positionH>
            <wp:positionV relativeFrom="paragraph">
              <wp:posOffset>-799465</wp:posOffset>
            </wp:positionV>
            <wp:extent cx="1597660" cy="589915"/>
            <wp:effectExtent l="0" t="0" r="2540" b="0"/>
            <wp:wrapNone/>
            <wp:docPr id="14" name="Imagen 14" descr="C:\Users\valee\AppData\Local\Microsoft\Windows\INetCache\Content.Word\ciencialatinaInternacional.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lee\AppData\Local\Microsoft\Windows\INetCache\Content.Word\ciencialatinaInternacional.png"/>
                    <pic:cNvPicPr>
                      <a:picLocks noChangeAspect="1" noChangeArrowheads="1"/>
                    </pic:cNvPicPr>
                  </pic:nvPicPr>
                  <pic:blipFill rotWithShape="1">
                    <a:blip r:embed="rId9">
                      <a:extLst>
                        <a:ext uri="{28A0092B-C50C-407E-A947-70E740481C1C}">
                          <a14:useLocalDpi xmlns:a14="http://schemas.microsoft.com/office/drawing/2010/main" val="0"/>
                        </a:ext>
                      </a:extLst>
                    </a:blip>
                    <a:srcRect t="32222" b="30833"/>
                    <a:stretch/>
                  </pic:blipFill>
                  <pic:spPr bwMode="auto">
                    <a:xfrm>
                      <a:off x="0" y="0"/>
                      <a:ext cx="1597660" cy="589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6A4E" w:rsidRPr="001D3F47">
        <w:rPr>
          <w:rFonts w:ascii="Times New Roman" w:hAnsi="Times New Roman" w:cs="Times New Roman"/>
          <w:b/>
          <w:sz w:val="28"/>
          <w:szCs w:val="28"/>
        </w:rPr>
        <w:t>Efectos de la interacción suelo estructura (ISE) en una edificación de 5 pisos tipo pórtico en concreto reforzado sobre suelo blando (arcilla) típico en la ciudad de Montería – Córdoba</w:t>
      </w:r>
    </w:p>
    <w:p w14:paraId="0C58EDD1" w14:textId="77777777" w:rsidR="007E6A4E" w:rsidRPr="00C5745B" w:rsidRDefault="007E6A4E" w:rsidP="00C5745B">
      <w:pPr>
        <w:spacing w:after="0" w:line="480" w:lineRule="auto"/>
        <w:jc w:val="both"/>
        <w:rPr>
          <w:rFonts w:ascii="Times New Roman" w:hAnsi="Times New Roman" w:cs="Times New Roman"/>
          <w:b/>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8"/>
        <w:gridCol w:w="4656"/>
      </w:tblGrid>
      <w:tr w:rsidR="00F6543D" w:rsidRPr="00C5745B" w14:paraId="446C9318" w14:textId="77777777" w:rsidTr="001D3F47">
        <w:trPr>
          <w:trHeight w:val="1916"/>
        </w:trPr>
        <w:tc>
          <w:tcPr>
            <w:tcW w:w="4558" w:type="dxa"/>
          </w:tcPr>
          <w:p w14:paraId="47247DAF" w14:textId="75F2E44B" w:rsidR="00F6543D" w:rsidRPr="00C5745B" w:rsidRDefault="007E6A4E" w:rsidP="001D3F47">
            <w:pPr>
              <w:widowControl w:val="0"/>
              <w:autoSpaceDE w:val="0"/>
              <w:autoSpaceDN w:val="0"/>
              <w:spacing w:line="276" w:lineRule="auto"/>
              <w:rPr>
                <w:rFonts w:ascii="Times New Roman" w:eastAsia="Arial MT" w:hAnsi="Times New Roman"/>
                <w:b/>
                <w:noProof/>
                <w:sz w:val="22"/>
                <w:szCs w:val="22"/>
                <w:lang w:val="es-PY"/>
              </w:rPr>
            </w:pPr>
            <w:r w:rsidRPr="00C5745B">
              <w:rPr>
                <w:rFonts w:ascii="Times New Roman" w:eastAsia="Arial MT" w:hAnsi="Times New Roman"/>
                <w:b/>
                <w:noProof/>
                <w:sz w:val="22"/>
                <w:szCs w:val="22"/>
                <w:lang w:val="es-PY"/>
              </w:rPr>
              <w:t>Fabio L. Acuña Izquierdo</w:t>
            </w:r>
            <w:r w:rsidR="00704469" w:rsidRPr="00A128B2">
              <w:rPr>
                <w:rStyle w:val="Refdenotaalpie"/>
                <w:rFonts w:ascii="Times New Roman" w:hAnsi="Times New Roman"/>
                <w:b/>
                <w:bCs/>
                <w:sz w:val="22"/>
                <w:szCs w:val="22"/>
              </w:rPr>
              <w:footnoteReference w:id="1"/>
            </w:r>
          </w:p>
          <w:p w14:paraId="06F11D58" w14:textId="717C3F67" w:rsidR="00B21D4C" w:rsidRPr="00C5745B" w:rsidRDefault="0099460C" w:rsidP="001D3F47">
            <w:pPr>
              <w:widowControl w:val="0"/>
              <w:autoSpaceDE w:val="0"/>
              <w:autoSpaceDN w:val="0"/>
              <w:spacing w:line="276" w:lineRule="auto"/>
              <w:rPr>
                <w:rFonts w:ascii="Times New Roman" w:hAnsi="Times New Roman"/>
                <w:sz w:val="22"/>
                <w:szCs w:val="22"/>
              </w:rPr>
            </w:pPr>
            <w:hyperlink r:id="rId10" w:history="1">
              <w:r w:rsidR="00B21D4C" w:rsidRPr="00C5745B">
                <w:rPr>
                  <w:rStyle w:val="Hipervnculo"/>
                  <w:rFonts w:ascii="Times New Roman" w:hAnsi="Times New Roman"/>
                  <w:sz w:val="22"/>
                  <w:szCs w:val="22"/>
                </w:rPr>
                <w:t>Fabioacuna@unisinu.edu.co</w:t>
              </w:r>
            </w:hyperlink>
          </w:p>
          <w:p w14:paraId="5235A63D" w14:textId="1075ACD8" w:rsidR="0017544D" w:rsidRPr="00C5745B" w:rsidRDefault="0099460C" w:rsidP="001D3F47">
            <w:pPr>
              <w:widowControl w:val="0"/>
              <w:autoSpaceDE w:val="0"/>
              <w:autoSpaceDN w:val="0"/>
              <w:spacing w:line="276" w:lineRule="auto"/>
              <w:rPr>
                <w:rFonts w:ascii="Times New Roman" w:hAnsi="Times New Roman"/>
                <w:sz w:val="22"/>
                <w:szCs w:val="22"/>
              </w:rPr>
            </w:pPr>
            <w:hyperlink r:id="rId11" w:history="1">
              <w:r w:rsidR="0017544D" w:rsidRPr="00C5745B">
                <w:rPr>
                  <w:rStyle w:val="Hipervnculo"/>
                  <w:rFonts w:ascii="Times New Roman" w:hAnsi="Times New Roman"/>
                  <w:sz w:val="22"/>
                  <w:szCs w:val="22"/>
                </w:rPr>
                <w:t>https://orcid.org/0009-0007-3095-850X</w:t>
              </w:r>
            </w:hyperlink>
          </w:p>
          <w:p w14:paraId="09917384" w14:textId="77777777" w:rsidR="00C5745B" w:rsidRDefault="007E6A4E" w:rsidP="001D3F47">
            <w:pPr>
              <w:widowControl w:val="0"/>
              <w:autoSpaceDE w:val="0"/>
              <w:autoSpaceDN w:val="0"/>
              <w:spacing w:line="276" w:lineRule="auto"/>
              <w:rPr>
                <w:rFonts w:ascii="Times New Roman" w:eastAsia="Arial MT" w:hAnsi="Times New Roman"/>
                <w:noProof/>
                <w:sz w:val="22"/>
                <w:szCs w:val="22"/>
                <w:lang w:val="es-PY"/>
              </w:rPr>
            </w:pPr>
            <w:r w:rsidRPr="00C5745B">
              <w:rPr>
                <w:rFonts w:ascii="Times New Roman" w:eastAsia="Arial MT" w:hAnsi="Times New Roman"/>
                <w:noProof/>
                <w:sz w:val="22"/>
                <w:szCs w:val="22"/>
                <w:lang w:val="es-PY"/>
              </w:rPr>
              <w:t xml:space="preserve">Departamento de Ciencias e Ingenierías, Programa de Ingeniería Civil, </w:t>
            </w:r>
          </w:p>
          <w:p w14:paraId="7D336229" w14:textId="55145F1B" w:rsidR="00F6543D" w:rsidRPr="00C5745B" w:rsidRDefault="007E6A4E" w:rsidP="001D3F47">
            <w:pPr>
              <w:widowControl w:val="0"/>
              <w:autoSpaceDE w:val="0"/>
              <w:autoSpaceDN w:val="0"/>
              <w:spacing w:line="276" w:lineRule="auto"/>
              <w:rPr>
                <w:rFonts w:ascii="Times New Roman" w:hAnsi="Times New Roman"/>
                <w:sz w:val="22"/>
                <w:szCs w:val="22"/>
              </w:rPr>
            </w:pPr>
            <w:r w:rsidRPr="00C5745B">
              <w:rPr>
                <w:rFonts w:ascii="Times New Roman" w:eastAsia="Arial MT" w:hAnsi="Times New Roman"/>
                <w:noProof/>
                <w:sz w:val="22"/>
                <w:szCs w:val="22"/>
                <w:lang w:val="es-PY"/>
              </w:rPr>
              <w:t>Universidad del Sinú – Elías Bechara Zainum, Montería, Córdoba.</w:t>
            </w:r>
          </w:p>
          <w:p w14:paraId="3749C0F9" w14:textId="179F4B31" w:rsidR="00F6543D" w:rsidRPr="00C5745B" w:rsidRDefault="007E6A4E" w:rsidP="001D3F47">
            <w:pPr>
              <w:widowControl w:val="0"/>
              <w:autoSpaceDE w:val="0"/>
              <w:autoSpaceDN w:val="0"/>
              <w:spacing w:line="276" w:lineRule="auto"/>
              <w:rPr>
                <w:rFonts w:ascii="Times New Roman" w:eastAsia="Arial MT" w:hAnsi="Times New Roman"/>
                <w:noProof/>
                <w:sz w:val="22"/>
                <w:szCs w:val="22"/>
                <w:lang w:val="es-PY"/>
              </w:rPr>
            </w:pPr>
            <w:r w:rsidRPr="00C5745B">
              <w:rPr>
                <w:rFonts w:ascii="Times New Roman" w:eastAsia="Arial MT" w:hAnsi="Times New Roman"/>
                <w:noProof/>
                <w:sz w:val="22"/>
                <w:szCs w:val="22"/>
                <w:lang w:val="es-PY"/>
              </w:rPr>
              <w:t>Colombia</w:t>
            </w:r>
          </w:p>
          <w:p w14:paraId="237CD086" w14:textId="1A9078D0" w:rsidR="00F6543D" w:rsidRPr="00C5745B" w:rsidRDefault="00F6543D" w:rsidP="001D3F47">
            <w:pPr>
              <w:widowControl w:val="0"/>
              <w:autoSpaceDE w:val="0"/>
              <w:autoSpaceDN w:val="0"/>
              <w:spacing w:line="276" w:lineRule="auto"/>
              <w:rPr>
                <w:rFonts w:ascii="Times New Roman" w:eastAsia="Arial MT" w:hAnsi="Times New Roman"/>
                <w:noProof/>
                <w:sz w:val="22"/>
                <w:szCs w:val="22"/>
                <w:lang w:val="es-PY"/>
              </w:rPr>
            </w:pPr>
          </w:p>
        </w:tc>
        <w:tc>
          <w:tcPr>
            <w:tcW w:w="4656" w:type="dxa"/>
          </w:tcPr>
          <w:p w14:paraId="065863C6" w14:textId="015630D2" w:rsidR="00F6543D" w:rsidRPr="00C5745B" w:rsidRDefault="007E6A4E" w:rsidP="001D3F47">
            <w:pPr>
              <w:widowControl w:val="0"/>
              <w:autoSpaceDE w:val="0"/>
              <w:autoSpaceDN w:val="0"/>
              <w:spacing w:line="276" w:lineRule="auto"/>
              <w:rPr>
                <w:rFonts w:ascii="Times New Roman" w:eastAsia="Arial MT" w:hAnsi="Times New Roman"/>
                <w:noProof/>
                <w:sz w:val="22"/>
                <w:szCs w:val="22"/>
                <w:lang w:val="es-PY"/>
              </w:rPr>
            </w:pPr>
            <w:r w:rsidRPr="00C5745B">
              <w:rPr>
                <w:rFonts w:ascii="Times New Roman" w:eastAsia="Arial MT" w:hAnsi="Times New Roman"/>
                <w:b/>
                <w:noProof/>
                <w:sz w:val="22"/>
                <w:szCs w:val="22"/>
                <w:lang w:val="es-PY"/>
              </w:rPr>
              <w:t>Camilo J. Molina Guerrero</w:t>
            </w:r>
            <w:r w:rsidR="00F6543D" w:rsidRPr="00C5745B">
              <w:rPr>
                <w:rFonts w:ascii="Times New Roman" w:eastAsia="Arial MT" w:hAnsi="Times New Roman"/>
                <w:b/>
                <w:noProof/>
                <w:sz w:val="22"/>
                <w:szCs w:val="22"/>
                <w:lang w:val="es-PY"/>
              </w:rPr>
              <w:t xml:space="preserve"> </w:t>
            </w:r>
          </w:p>
          <w:p w14:paraId="07F85429" w14:textId="1996E56B" w:rsidR="00F6543D" w:rsidRPr="00C5745B" w:rsidRDefault="007E6A4E" w:rsidP="001D3F47">
            <w:pPr>
              <w:widowControl w:val="0"/>
              <w:autoSpaceDE w:val="0"/>
              <w:autoSpaceDN w:val="0"/>
              <w:spacing w:line="276" w:lineRule="auto"/>
              <w:rPr>
                <w:rFonts w:ascii="Times New Roman" w:eastAsia="Arial MT" w:hAnsi="Times New Roman"/>
                <w:noProof/>
                <w:color w:val="000000"/>
                <w:sz w:val="22"/>
                <w:szCs w:val="22"/>
                <w:lang w:val="es-PY"/>
              </w:rPr>
            </w:pPr>
            <w:r w:rsidRPr="00C5745B">
              <w:rPr>
                <w:rFonts w:ascii="Times New Roman" w:eastAsia="Arial MT" w:hAnsi="Times New Roman"/>
                <w:noProof/>
                <w:color w:val="0000FF"/>
                <w:sz w:val="22"/>
                <w:szCs w:val="22"/>
                <w:u w:val="single"/>
                <w:lang w:val="es-PY"/>
              </w:rPr>
              <w:t>Camilo.molina@unisinu.edu.co</w:t>
            </w:r>
          </w:p>
          <w:p w14:paraId="05B4EE30" w14:textId="6534CDDA" w:rsidR="007E6A4E" w:rsidRPr="00C5745B" w:rsidRDefault="0099460C" w:rsidP="001D3F47">
            <w:pPr>
              <w:widowControl w:val="0"/>
              <w:autoSpaceDE w:val="0"/>
              <w:autoSpaceDN w:val="0"/>
              <w:spacing w:line="276" w:lineRule="auto"/>
              <w:rPr>
                <w:rFonts w:ascii="Times New Roman" w:hAnsi="Times New Roman"/>
                <w:sz w:val="22"/>
                <w:szCs w:val="22"/>
              </w:rPr>
            </w:pPr>
            <w:hyperlink r:id="rId12" w:history="1">
              <w:r w:rsidR="007E6A4E" w:rsidRPr="00C5745B">
                <w:rPr>
                  <w:rStyle w:val="Hipervnculo"/>
                  <w:rFonts w:ascii="Times New Roman" w:hAnsi="Times New Roman"/>
                  <w:sz w:val="22"/>
                  <w:szCs w:val="22"/>
                </w:rPr>
                <w:t>https://orcid.org/0000-0003-4560-8872</w:t>
              </w:r>
            </w:hyperlink>
          </w:p>
          <w:p w14:paraId="60F19E52" w14:textId="44C7F8CC" w:rsidR="007E6A4E" w:rsidRPr="00C5745B" w:rsidRDefault="00F6543D" w:rsidP="001D3F47">
            <w:pPr>
              <w:widowControl w:val="0"/>
              <w:autoSpaceDE w:val="0"/>
              <w:autoSpaceDN w:val="0"/>
              <w:spacing w:line="276" w:lineRule="auto"/>
              <w:rPr>
                <w:rFonts w:ascii="Times New Roman" w:eastAsia="Arial MT" w:hAnsi="Times New Roman"/>
                <w:noProof/>
                <w:sz w:val="22"/>
                <w:szCs w:val="22"/>
                <w:lang w:val="es-PY"/>
              </w:rPr>
            </w:pPr>
            <w:r w:rsidRPr="00C5745B">
              <w:rPr>
                <w:rFonts w:ascii="Times New Roman" w:eastAsia="Arial MT" w:hAnsi="Times New Roman"/>
                <w:noProof/>
                <w:sz w:val="22"/>
                <w:szCs w:val="22"/>
                <w:lang w:val="es-PY"/>
              </w:rPr>
              <w:t xml:space="preserve"> Universidad </w:t>
            </w:r>
            <w:r w:rsidR="007E6A4E" w:rsidRPr="00C5745B">
              <w:rPr>
                <w:rFonts w:ascii="Times New Roman" w:eastAsia="Arial MT" w:hAnsi="Times New Roman"/>
                <w:bCs/>
                <w:noProof/>
                <w:sz w:val="22"/>
                <w:szCs w:val="22"/>
                <w:lang w:val="es-PY"/>
              </w:rPr>
              <w:t>del Sinú</w:t>
            </w:r>
            <w:r w:rsidR="007E6A4E" w:rsidRPr="00C5745B">
              <w:rPr>
                <w:rFonts w:ascii="Times New Roman" w:eastAsia="Arial MT" w:hAnsi="Times New Roman"/>
                <w:noProof/>
                <w:sz w:val="22"/>
                <w:szCs w:val="22"/>
                <w:lang w:val="es-PY"/>
              </w:rPr>
              <w:t>– Elías Bechara Zainum, Cartagena, Bolívar.</w:t>
            </w:r>
          </w:p>
          <w:p w14:paraId="06FD748A" w14:textId="46A08872" w:rsidR="00F6543D" w:rsidRPr="00C5745B" w:rsidRDefault="007E6A4E" w:rsidP="001D3F47">
            <w:pPr>
              <w:widowControl w:val="0"/>
              <w:autoSpaceDE w:val="0"/>
              <w:autoSpaceDN w:val="0"/>
              <w:spacing w:line="276" w:lineRule="auto"/>
              <w:rPr>
                <w:rFonts w:ascii="Times New Roman" w:eastAsia="Arial MT" w:hAnsi="Times New Roman"/>
                <w:noProof/>
                <w:sz w:val="22"/>
                <w:szCs w:val="22"/>
                <w:lang w:val="es-PY"/>
              </w:rPr>
            </w:pPr>
            <w:r w:rsidRPr="00C5745B">
              <w:rPr>
                <w:rFonts w:ascii="Times New Roman" w:eastAsia="Arial MT" w:hAnsi="Times New Roman"/>
                <w:noProof/>
                <w:sz w:val="22"/>
                <w:szCs w:val="22"/>
                <w:lang w:val="es-PY"/>
              </w:rPr>
              <w:t>Colombia</w:t>
            </w:r>
          </w:p>
        </w:tc>
      </w:tr>
    </w:tbl>
    <w:p w14:paraId="724897D3" w14:textId="77777777" w:rsidR="00F6543D" w:rsidRPr="00C5745B" w:rsidRDefault="00F6543D" w:rsidP="001D3F47">
      <w:pPr>
        <w:widowControl w:val="0"/>
        <w:autoSpaceDE w:val="0"/>
        <w:autoSpaceDN w:val="0"/>
        <w:spacing w:after="0" w:line="480" w:lineRule="auto"/>
        <w:rPr>
          <w:rFonts w:ascii="Times New Roman" w:eastAsia="Arial MT" w:hAnsi="Times New Roman" w:cs="Times New Roman"/>
          <w:noProof/>
          <w:kern w:val="0"/>
          <w:lang w:val="es-PY"/>
          <w14:ligatures w14:val="none"/>
        </w:rPr>
      </w:pPr>
    </w:p>
    <w:p w14:paraId="507DCD82" w14:textId="77777777" w:rsidR="00F6543D" w:rsidRPr="00C5745B" w:rsidRDefault="00F6543D" w:rsidP="00C5745B">
      <w:pPr>
        <w:widowControl w:val="0"/>
        <w:tabs>
          <w:tab w:val="left" w:pos="523"/>
        </w:tabs>
        <w:autoSpaceDE w:val="0"/>
        <w:autoSpaceDN w:val="0"/>
        <w:spacing w:after="0" w:line="360" w:lineRule="auto"/>
        <w:jc w:val="both"/>
        <w:outlineLvl w:val="2"/>
        <w:rPr>
          <w:rFonts w:ascii="Times New Roman" w:eastAsia="Arial" w:hAnsi="Times New Roman" w:cs="Times New Roman"/>
          <w:b/>
          <w:bCs/>
          <w:iCs/>
          <w:noProof/>
          <w:kern w:val="0"/>
          <w:sz w:val="28"/>
          <w:szCs w:val="28"/>
          <w:lang w:val="es-MX"/>
          <w14:ligatures w14:val="none"/>
        </w:rPr>
      </w:pPr>
      <w:r w:rsidRPr="001D3F47">
        <w:rPr>
          <w:rFonts w:ascii="Times New Roman" w:eastAsia="Arial" w:hAnsi="Times New Roman" w:cs="Times New Roman"/>
          <w:b/>
          <w:bCs/>
          <w:iCs/>
          <w:noProof/>
          <w:kern w:val="0"/>
          <w:lang w:val="es-MX"/>
          <w14:ligatures w14:val="none"/>
        </w:rPr>
        <w:t>RESUMEN</w:t>
      </w:r>
    </w:p>
    <w:p w14:paraId="592BFB85" w14:textId="77777777" w:rsidR="0017544D" w:rsidRPr="00C5745B" w:rsidRDefault="0017544D" w:rsidP="00C5745B">
      <w:pPr>
        <w:widowControl w:val="0"/>
        <w:autoSpaceDE w:val="0"/>
        <w:autoSpaceDN w:val="0"/>
        <w:spacing w:after="0" w:line="360" w:lineRule="auto"/>
        <w:jc w:val="both"/>
        <w:rPr>
          <w:rFonts w:ascii="Times New Roman" w:eastAsia="Arial" w:hAnsi="Times New Roman" w:cs="Times New Roman"/>
          <w:bCs/>
          <w:iCs/>
          <w:noProof/>
          <w:kern w:val="0"/>
          <w:lang w:val="es-PY"/>
          <w14:ligatures w14:val="none"/>
        </w:rPr>
      </w:pPr>
      <w:bookmarkStart w:id="0" w:name="_Hlk132717793"/>
      <w:r w:rsidRPr="00C5745B">
        <w:rPr>
          <w:rFonts w:ascii="Times New Roman" w:eastAsia="Arial" w:hAnsi="Times New Roman" w:cs="Times New Roman"/>
          <w:bCs/>
          <w:iCs/>
          <w:noProof/>
          <w:kern w:val="0"/>
          <w:lang w:val="es-PY"/>
          <w14:ligatures w14:val="none"/>
        </w:rPr>
        <w:t>Se presentan los resultados obtenidos en la investigación realizada sobre los efectos de la Interacción Suelo-Estructura (ISE) en una edificación de 5 pisos tipo pórtico en concreto reforzado resistente a momentos, teniendo en cuenta un tipo de suelo blando (arcilla) común en la ciudad de Montería. Los parámetros para el análisis fueron obtenidos del proceso de diseño de la estructura cumpliendo todos los requisitos del Reglamento Colombiano de Construcción Sismo Resistente NSR-10.</w:t>
      </w:r>
    </w:p>
    <w:p w14:paraId="4BF50C88" w14:textId="075D0B17" w:rsidR="00F6543D" w:rsidRPr="00C5745B" w:rsidRDefault="0017544D" w:rsidP="00C5745B">
      <w:pPr>
        <w:widowControl w:val="0"/>
        <w:autoSpaceDE w:val="0"/>
        <w:autoSpaceDN w:val="0"/>
        <w:spacing w:after="0" w:line="360" w:lineRule="auto"/>
        <w:jc w:val="both"/>
        <w:rPr>
          <w:rFonts w:ascii="Times New Roman" w:eastAsia="Arial" w:hAnsi="Times New Roman" w:cs="Times New Roman"/>
          <w:b/>
          <w:bCs/>
          <w:iCs/>
          <w:noProof/>
          <w:kern w:val="0"/>
          <w:lang w:val="es-ES"/>
          <w14:ligatures w14:val="none"/>
        </w:rPr>
      </w:pPr>
      <w:r w:rsidRPr="00C5745B">
        <w:rPr>
          <w:rFonts w:ascii="Times New Roman" w:eastAsia="Arial" w:hAnsi="Times New Roman" w:cs="Times New Roman"/>
          <w:bCs/>
          <w:iCs/>
          <w:noProof/>
          <w:kern w:val="0"/>
          <w:lang w:val="es-PY"/>
          <w14:ligatures w14:val="none"/>
        </w:rPr>
        <w:t>Se obtuvieron los parámetros dinámicos para el análisis ISE tales como periodo de la estructura, amortiguamiento y derivas de entrepiso y estos se compararán con análisis de una estructura considerándola con base rígida y con una estructura sin considerar los efectos ISE.  Se encontró que el periodo de la estructura aumenta considerablemente en los primeros 3 modos de vibración , el amortiguamiento se redujo del 5 por ciento inicial considerado, y las derivas  de entrepiso aumentan al tener en cuenta los efectos ISE.</w:t>
      </w:r>
    </w:p>
    <w:p w14:paraId="205D39AB" w14:textId="2217FEA2" w:rsidR="0017544D" w:rsidRPr="00C5745B" w:rsidRDefault="00F6543D" w:rsidP="00C5745B">
      <w:pPr>
        <w:spacing w:after="0" w:line="360" w:lineRule="auto"/>
        <w:jc w:val="both"/>
        <w:rPr>
          <w:rFonts w:ascii="Times New Roman" w:hAnsi="Times New Roman" w:cs="Times New Roman"/>
          <w:lang w:val="es-ES"/>
        </w:rPr>
      </w:pPr>
      <w:r w:rsidRPr="00C5745B">
        <w:rPr>
          <w:rFonts w:ascii="Times New Roman" w:eastAsia="Arial" w:hAnsi="Times New Roman" w:cs="Times New Roman"/>
          <w:b/>
          <w:bCs/>
          <w:i/>
          <w:iCs/>
          <w:noProof/>
          <w:kern w:val="0"/>
          <w:lang w:val="es-PY"/>
          <w14:ligatures w14:val="none"/>
        </w:rPr>
        <w:t>Palabras clave:</w:t>
      </w:r>
      <w:r w:rsidRPr="00C5745B">
        <w:rPr>
          <w:rFonts w:ascii="Times New Roman" w:eastAsia="Arial" w:hAnsi="Times New Roman" w:cs="Times New Roman"/>
          <w:bCs/>
          <w:i/>
          <w:iCs/>
          <w:noProof/>
          <w:kern w:val="0"/>
          <w:lang w:val="es-PY"/>
          <w14:ligatures w14:val="none"/>
        </w:rPr>
        <w:t xml:space="preserve"> </w:t>
      </w:r>
      <w:r w:rsidR="0017544D" w:rsidRPr="00C5745B">
        <w:rPr>
          <w:rFonts w:ascii="Times New Roman" w:hAnsi="Times New Roman" w:cs="Times New Roman"/>
          <w:lang w:val="es-ES"/>
        </w:rPr>
        <w:t>Interacción suelo-estructura; Análisis dinámico; Periodos de vibración; Coeficientes de rigidez</w:t>
      </w:r>
    </w:p>
    <w:p w14:paraId="6899AA4C" w14:textId="4BED21DA" w:rsidR="00F6543D" w:rsidRPr="00C5745B" w:rsidRDefault="00F6543D" w:rsidP="00C5745B">
      <w:pPr>
        <w:widowControl w:val="0"/>
        <w:tabs>
          <w:tab w:val="left" w:pos="7945"/>
        </w:tabs>
        <w:autoSpaceDE w:val="0"/>
        <w:autoSpaceDN w:val="0"/>
        <w:spacing w:after="0" w:line="480" w:lineRule="auto"/>
        <w:jc w:val="both"/>
        <w:rPr>
          <w:rFonts w:ascii="Times New Roman" w:eastAsia="Arial MT" w:hAnsi="Times New Roman" w:cs="Times New Roman"/>
          <w:i/>
          <w:noProof/>
          <w:kern w:val="0"/>
          <w:lang w:val="es-PY"/>
          <w14:ligatures w14:val="none"/>
        </w:rPr>
      </w:pPr>
      <w:r w:rsidRPr="00C5745B">
        <w:rPr>
          <w:rFonts w:ascii="Times New Roman" w:eastAsia="Arial" w:hAnsi="Times New Roman" w:cs="Times New Roman"/>
          <w:bCs/>
          <w:i/>
          <w:iCs/>
          <w:noProof/>
          <w:kern w:val="0"/>
          <w:lang w:val="es-PY"/>
          <w14:ligatures w14:val="none"/>
        </w:rPr>
        <w:tab/>
      </w:r>
      <w:bookmarkEnd w:id="0"/>
      <w:r w:rsidRPr="00C5745B">
        <w:rPr>
          <w:rFonts w:ascii="Times New Roman" w:eastAsia="Arial MT" w:hAnsi="Times New Roman" w:cs="Times New Roman"/>
          <w:noProof/>
          <w:kern w:val="0"/>
          <w:lang w:val="es-PY"/>
          <w14:ligatures w14:val="none"/>
        </w:rPr>
        <w:br w:type="page"/>
      </w:r>
    </w:p>
    <w:p w14:paraId="10FF8074" w14:textId="05C543EE" w:rsidR="0017544D" w:rsidRPr="00704469" w:rsidRDefault="0017544D" w:rsidP="001D3F47">
      <w:pPr>
        <w:widowControl w:val="0"/>
        <w:tabs>
          <w:tab w:val="left" w:pos="523"/>
        </w:tabs>
        <w:autoSpaceDE w:val="0"/>
        <w:autoSpaceDN w:val="0"/>
        <w:spacing w:after="0" w:line="276" w:lineRule="auto"/>
        <w:jc w:val="both"/>
        <w:outlineLvl w:val="2"/>
        <w:rPr>
          <w:rFonts w:ascii="Times New Roman" w:eastAsia="Arial" w:hAnsi="Times New Roman" w:cs="Times New Roman"/>
          <w:b/>
          <w:bCs/>
          <w:noProof/>
          <w:kern w:val="0"/>
          <w:sz w:val="28"/>
          <w:szCs w:val="28"/>
          <w:lang w:val="en-US" w:eastAsia="es-PY"/>
          <w14:ligatures w14:val="none"/>
        </w:rPr>
      </w:pPr>
      <w:r w:rsidRPr="00704469">
        <w:rPr>
          <w:rFonts w:ascii="Times New Roman" w:eastAsia="Arial" w:hAnsi="Times New Roman" w:cs="Times New Roman"/>
          <w:b/>
          <w:bCs/>
          <w:noProof/>
          <w:kern w:val="0"/>
          <w:sz w:val="28"/>
          <w:szCs w:val="28"/>
          <w:lang w:val="en-US" w:eastAsia="es-PY"/>
          <w14:ligatures w14:val="none"/>
        </w:rPr>
        <w:lastRenderedPageBreak/>
        <w:t>Effects of soil-structure interaction (ISE) in a 5-story reinforced concrete portico type building on typical soft soil (clay) in the city of Monteria - Cordoba</w:t>
      </w:r>
    </w:p>
    <w:p w14:paraId="57EC994A" w14:textId="77777777" w:rsidR="0007576F" w:rsidRPr="00C5745B" w:rsidRDefault="0007576F" w:rsidP="00C5745B">
      <w:pPr>
        <w:spacing w:after="0" w:line="480" w:lineRule="auto"/>
        <w:jc w:val="both"/>
        <w:rPr>
          <w:rFonts w:ascii="Times New Roman" w:hAnsi="Times New Roman" w:cs="Times New Roman"/>
          <w:noProof/>
          <w:lang w:val="en-US" w:eastAsia="es-PY"/>
        </w:rPr>
      </w:pPr>
    </w:p>
    <w:p w14:paraId="7B0AAC6C" w14:textId="4FB294B3" w:rsidR="00F6543D" w:rsidRPr="00704469" w:rsidRDefault="00F6543D" w:rsidP="00704469">
      <w:pPr>
        <w:widowControl w:val="0"/>
        <w:tabs>
          <w:tab w:val="left" w:pos="523"/>
        </w:tabs>
        <w:autoSpaceDE w:val="0"/>
        <w:autoSpaceDN w:val="0"/>
        <w:spacing w:after="0" w:line="360" w:lineRule="auto"/>
        <w:jc w:val="both"/>
        <w:outlineLvl w:val="2"/>
        <w:rPr>
          <w:rFonts w:ascii="Times New Roman" w:eastAsia="Arial" w:hAnsi="Times New Roman" w:cs="Times New Roman"/>
          <w:b/>
          <w:bCs/>
          <w:iCs/>
          <w:noProof/>
          <w:kern w:val="0"/>
          <w:sz w:val="28"/>
          <w:szCs w:val="28"/>
          <w:lang w:val="en-US"/>
          <w14:ligatures w14:val="none"/>
        </w:rPr>
      </w:pPr>
      <w:r w:rsidRPr="001D3F47">
        <w:rPr>
          <w:rFonts w:ascii="Times New Roman" w:eastAsia="Arial" w:hAnsi="Times New Roman" w:cs="Times New Roman"/>
          <w:b/>
          <w:bCs/>
          <w:iCs/>
          <w:noProof/>
          <w:kern w:val="0"/>
          <w:lang w:val="en-US"/>
          <w14:ligatures w14:val="none"/>
        </w:rPr>
        <w:t>ABSTRACT</w:t>
      </w:r>
    </w:p>
    <w:p w14:paraId="0E3E9331" w14:textId="77777777" w:rsidR="0007576F" w:rsidRPr="00C5745B" w:rsidRDefault="0007576F" w:rsidP="00704469">
      <w:pPr>
        <w:widowControl w:val="0"/>
        <w:autoSpaceDE w:val="0"/>
        <w:autoSpaceDN w:val="0"/>
        <w:spacing w:after="0" w:line="360" w:lineRule="auto"/>
        <w:jc w:val="both"/>
        <w:rPr>
          <w:rFonts w:ascii="Times New Roman" w:eastAsia="Arial MT" w:hAnsi="Times New Roman" w:cs="Times New Roman"/>
          <w:noProof/>
          <w:kern w:val="0"/>
          <w:lang w:val="en-US"/>
          <w14:ligatures w14:val="none"/>
        </w:rPr>
      </w:pPr>
      <w:r w:rsidRPr="00C5745B">
        <w:rPr>
          <w:rFonts w:ascii="Times New Roman" w:eastAsia="Arial MT" w:hAnsi="Times New Roman" w:cs="Times New Roman"/>
          <w:noProof/>
          <w:kern w:val="0"/>
          <w:lang w:val="en-US"/>
          <w14:ligatures w14:val="none"/>
        </w:rPr>
        <w:t>The results obtained in the investigation of the effects of the Soil-Structure Interaction (SSE) in a 5-story portico type reinforced concrete moment resisting building are presented, taking into account a common type of soft soil (clay) in the city of Monteria. The parameters for the analysis were obtained from the design process of the structure complying with all the requirements of the Colombian Seismic Resistant Construction Regulation NSR-10.</w:t>
      </w:r>
    </w:p>
    <w:p w14:paraId="11A1792C" w14:textId="77777777" w:rsidR="0007576F" w:rsidRPr="00C5745B" w:rsidRDefault="0007576F" w:rsidP="00704469">
      <w:pPr>
        <w:widowControl w:val="0"/>
        <w:autoSpaceDE w:val="0"/>
        <w:autoSpaceDN w:val="0"/>
        <w:spacing w:after="0" w:line="360" w:lineRule="auto"/>
        <w:jc w:val="both"/>
        <w:rPr>
          <w:rFonts w:ascii="Times New Roman" w:eastAsia="Arial MT" w:hAnsi="Times New Roman" w:cs="Times New Roman"/>
          <w:noProof/>
          <w:kern w:val="0"/>
          <w:lang w:val="en-US"/>
          <w14:ligatures w14:val="none"/>
        </w:rPr>
      </w:pPr>
      <w:r w:rsidRPr="00C5745B">
        <w:rPr>
          <w:rFonts w:ascii="Times New Roman" w:eastAsia="Arial MT" w:hAnsi="Times New Roman" w:cs="Times New Roman"/>
          <w:noProof/>
          <w:kern w:val="0"/>
          <w:lang w:val="en-US"/>
          <w14:ligatures w14:val="none"/>
        </w:rPr>
        <w:t>The dynamic parameters for the ISE analysis such as period of the structure, damping and interstory drifts were obtained and these will be compared with analysis of a structure considering it with rigid base and with a structure without considering the ISE effects.  It was found that the period of the structure increases considerably in the first 3 modes of vibration, the damping was reduced from the initial 5 percent considered, and the interstory drifts increase when ISE effects are taken into account.</w:t>
      </w:r>
    </w:p>
    <w:p w14:paraId="1717DB94" w14:textId="77777777" w:rsidR="00F6543D" w:rsidRPr="00C5745B" w:rsidRDefault="00F6543D" w:rsidP="00704469">
      <w:pPr>
        <w:widowControl w:val="0"/>
        <w:autoSpaceDE w:val="0"/>
        <w:autoSpaceDN w:val="0"/>
        <w:spacing w:after="0" w:line="360" w:lineRule="auto"/>
        <w:jc w:val="both"/>
        <w:rPr>
          <w:rFonts w:ascii="Times New Roman" w:eastAsia="Arial MT" w:hAnsi="Times New Roman" w:cs="Times New Roman"/>
          <w:noProof/>
          <w:kern w:val="0"/>
          <w:lang w:val="en-US"/>
          <w14:ligatures w14:val="none"/>
        </w:rPr>
      </w:pPr>
    </w:p>
    <w:p w14:paraId="4A9CC926" w14:textId="78781FFC" w:rsidR="00F6543D" w:rsidRPr="00C5745B" w:rsidRDefault="00F6543D" w:rsidP="00704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Arial" w:hAnsi="Times New Roman" w:cs="Times New Roman"/>
          <w:noProof/>
          <w:kern w:val="0"/>
          <w:lang w:val="en-US" w:eastAsia="es-EC"/>
          <w14:ligatures w14:val="none"/>
        </w:rPr>
      </w:pPr>
      <w:r w:rsidRPr="00C5745B">
        <w:rPr>
          <w:rFonts w:ascii="Times New Roman" w:eastAsia="Arial" w:hAnsi="Times New Roman" w:cs="Times New Roman"/>
          <w:b/>
          <w:i/>
          <w:iCs/>
          <w:noProof/>
          <w:kern w:val="0"/>
          <w:lang w:val="en-US" w:eastAsia="es-EC"/>
          <w14:ligatures w14:val="none"/>
        </w:rPr>
        <w:t>Keywords</w:t>
      </w:r>
      <w:r w:rsidRPr="00C5745B">
        <w:rPr>
          <w:rFonts w:ascii="Times New Roman" w:eastAsia="Arial" w:hAnsi="Times New Roman" w:cs="Times New Roman"/>
          <w:b/>
          <w:noProof/>
          <w:kern w:val="0"/>
          <w:lang w:val="en-US" w:eastAsia="es-EC"/>
          <w14:ligatures w14:val="none"/>
        </w:rPr>
        <w:t>:</w:t>
      </w:r>
      <w:r w:rsidR="0007576F" w:rsidRPr="00C5745B">
        <w:rPr>
          <w:rFonts w:ascii="Times New Roman" w:hAnsi="Times New Roman" w:cs="Times New Roman"/>
          <w:lang w:val="en-US"/>
        </w:rPr>
        <w:t xml:space="preserve"> </w:t>
      </w:r>
      <w:r w:rsidR="00704469" w:rsidRPr="00704469">
        <w:rPr>
          <w:rFonts w:ascii="Times New Roman" w:eastAsia="Arial" w:hAnsi="Times New Roman" w:cs="Times New Roman"/>
          <w:bCs/>
          <w:i/>
          <w:iCs/>
          <w:noProof/>
          <w:kern w:val="0"/>
          <w:lang w:val="en-US" w:eastAsia="es-EC"/>
          <w14:ligatures w14:val="none"/>
        </w:rPr>
        <w:t>soil-structure interaction; dynamic analysis; periods of vibration; stiffness coefficients.</w:t>
      </w:r>
    </w:p>
    <w:p w14:paraId="7BDD8BEB" w14:textId="77777777" w:rsidR="00F6543D" w:rsidRPr="00C5745B" w:rsidRDefault="00F6543D" w:rsidP="00C57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Arial" w:hAnsi="Times New Roman" w:cs="Times New Roman"/>
          <w:noProof/>
          <w:kern w:val="0"/>
          <w:lang w:val="en-US" w:eastAsia="es-EC"/>
          <w14:ligatures w14:val="none"/>
        </w:rPr>
      </w:pPr>
    </w:p>
    <w:p w14:paraId="7D4DC3C2" w14:textId="77777777" w:rsidR="00F6543D" w:rsidRPr="00C5745B" w:rsidRDefault="00F6543D" w:rsidP="00C57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Arial" w:hAnsi="Times New Roman" w:cs="Times New Roman"/>
          <w:noProof/>
          <w:kern w:val="0"/>
          <w:lang w:val="en-US" w:eastAsia="es-EC"/>
          <w14:ligatures w14:val="none"/>
        </w:rPr>
      </w:pPr>
    </w:p>
    <w:p w14:paraId="351F1AC5" w14:textId="39BE186E" w:rsidR="00F22CC2" w:rsidRPr="00C91DA6" w:rsidRDefault="00F22CC2" w:rsidP="003B45B5">
      <w:pPr>
        <w:tabs>
          <w:tab w:val="left" w:pos="1985"/>
        </w:tabs>
        <w:spacing w:line="276" w:lineRule="auto"/>
        <w:jc w:val="right"/>
        <w:rPr>
          <w:rFonts w:ascii="Times New Roman" w:eastAsia="Calibri" w:hAnsi="Times New Roman" w:cs="Times New Roman"/>
          <w:i/>
          <w:lang w:val="es-PE"/>
        </w:rPr>
      </w:pPr>
      <w:bookmarkStart w:id="1" w:name="_Hlk142224652"/>
      <w:r w:rsidRPr="00C91DA6">
        <w:rPr>
          <w:rFonts w:ascii="Times New Roman" w:eastAsia="Calibri" w:hAnsi="Times New Roman" w:cs="Times New Roman"/>
          <w:i/>
          <w:lang w:val="es-PE"/>
        </w:rPr>
        <w:t xml:space="preserve">Artículo recibido </w:t>
      </w:r>
      <w:r w:rsidR="001D3F47">
        <w:rPr>
          <w:rFonts w:ascii="Times New Roman" w:eastAsia="Calibri" w:hAnsi="Times New Roman" w:cs="Times New Roman"/>
          <w:i/>
          <w:lang w:val="es-PE"/>
        </w:rPr>
        <w:t>10</w:t>
      </w:r>
      <w:r w:rsidRPr="00C91DA6">
        <w:rPr>
          <w:rFonts w:ascii="Times New Roman" w:eastAsia="Calibri" w:hAnsi="Times New Roman" w:cs="Times New Roman"/>
          <w:i/>
          <w:lang w:val="es-PE"/>
        </w:rPr>
        <w:t xml:space="preserve"> ju</w:t>
      </w:r>
      <w:r w:rsidRPr="008B6F84">
        <w:rPr>
          <w:rFonts w:ascii="Times New Roman" w:eastAsia="Calibri" w:hAnsi="Times New Roman" w:cs="Times New Roman"/>
          <w:i/>
          <w:lang w:val="es-PE"/>
        </w:rPr>
        <w:t>l</w:t>
      </w:r>
      <w:r w:rsidRPr="00C91DA6">
        <w:rPr>
          <w:rFonts w:ascii="Times New Roman" w:eastAsia="Calibri" w:hAnsi="Times New Roman" w:cs="Times New Roman"/>
          <w:i/>
          <w:lang w:val="es-PE"/>
        </w:rPr>
        <w:t>io 2023</w:t>
      </w:r>
    </w:p>
    <w:p w14:paraId="0552C1AD" w14:textId="616F5E5D" w:rsidR="00F22CC2" w:rsidRPr="00C91DA6" w:rsidRDefault="00F22CC2" w:rsidP="003B45B5">
      <w:pPr>
        <w:tabs>
          <w:tab w:val="left" w:pos="1985"/>
        </w:tabs>
        <w:spacing w:line="276" w:lineRule="auto"/>
        <w:jc w:val="right"/>
        <w:rPr>
          <w:rFonts w:ascii="Times New Roman" w:eastAsia="Calibri" w:hAnsi="Times New Roman" w:cs="Times New Roman"/>
          <w:i/>
          <w:lang w:val="es-PE"/>
        </w:rPr>
      </w:pPr>
      <w:r w:rsidRPr="00C91DA6">
        <w:rPr>
          <w:rFonts w:ascii="Times New Roman" w:eastAsia="Calibri" w:hAnsi="Times New Roman" w:cs="Times New Roman"/>
          <w:i/>
          <w:lang w:val="es-PE"/>
        </w:rPr>
        <w:t xml:space="preserve">Aceptado para publicación: </w:t>
      </w:r>
      <w:r w:rsidR="001D3F47">
        <w:rPr>
          <w:rFonts w:ascii="Times New Roman" w:eastAsia="Calibri" w:hAnsi="Times New Roman" w:cs="Times New Roman"/>
          <w:i/>
          <w:lang w:val="es-PE"/>
        </w:rPr>
        <w:t>10</w:t>
      </w:r>
      <w:r w:rsidRPr="00C91DA6">
        <w:rPr>
          <w:rFonts w:ascii="Times New Roman" w:eastAsia="Calibri" w:hAnsi="Times New Roman" w:cs="Times New Roman"/>
          <w:i/>
          <w:lang w:val="es-PE"/>
        </w:rPr>
        <w:t xml:space="preserve"> </w:t>
      </w:r>
      <w:r w:rsidRPr="008B6F84">
        <w:rPr>
          <w:rFonts w:ascii="Times New Roman" w:eastAsia="Calibri" w:hAnsi="Times New Roman" w:cs="Times New Roman"/>
          <w:i/>
          <w:lang w:val="es-PE"/>
        </w:rPr>
        <w:t>agosto</w:t>
      </w:r>
      <w:r w:rsidRPr="00C91DA6">
        <w:rPr>
          <w:rFonts w:ascii="Times New Roman" w:eastAsia="Calibri" w:hAnsi="Times New Roman" w:cs="Times New Roman"/>
          <w:i/>
          <w:lang w:val="es-PE"/>
        </w:rPr>
        <w:t xml:space="preserve"> 2023</w:t>
      </w:r>
    </w:p>
    <w:bookmarkEnd w:id="1"/>
    <w:p w14:paraId="2B5BE064" w14:textId="77777777" w:rsidR="00F6543D" w:rsidRPr="001D3F47" w:rsidRDefault="00F6543D" w:rsidP="00C57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Arial" w:hAnsi="Times New Roman" w:cs="Times New Roman"/>
          <w:noProof/>
          <w:kern w:val="0"/>
          <w:lang w:val="es-PY" w:eastAsia="es-EC"/>
          <w14:ligatures w14:val="none"/>
        </w:rPr>
      </w:pPr>
    </w:p>
    <w:p w14:paraId="15424CE6" w14:textId="77777777" w:rsidR="00F6543D" w:rsidRPr="00C5745B" w:rsidRDefault="00F6543D" w:rsidP="00C57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Arial" w:hAnsi="Times New Roman" w:cs="Times New Roman"/>
          <w:noProof/>
          <w:kern w:val="0"/>
          <w:lang w:val="es-MX" w:eastAsia="es-EC"/>
          <w14:ligatures w14:val="none"/>
        </w:rPr>
      </w:pPr>
    </w:p>
    <w:p w14:paraId="2B8CD5F1" w14:textId="77777777" w:rsidR="00F6543D" w:rsidRPr="00C5745B" w:rsidRDefault="00F6543D" w:rsidP="00C5745B">
      <w:pPr>
        <w:spacing w:after="0" w:line="480" w:lineRule="auto"/>
        <w:jc w:val="both"/>
        <w:rPr>
          <w:rFonts w:ascii="Times New Roman" w:eastAsia="Times New Roman" w:hAnsi="Times New Roman" w:cs="Times New Roman"/>
          <w:b/>
          <w:bCs/>
          <w:noProof/>
          <w:color w:val="000000"/>
          <w:kern w:val="0"/>
          <w:lang w:val="es-PY"/>
          <w14:ligatures w14:val="none"/>
        </w:rPr>
      </w:pPr>
      <w:r w:rsidRPr="00C5745B">
        <w:rPr>
          <w:rFonts w:ascii="Times New Roman" w:eastAsia="Times New Roman" w:hAnsi="Times New Roman" w:cs="Times New Roman"/>
          <w:noProof/>
          <w:color w:val="000000"/>
          <w:kern w:val="0"/>
          <w:lang w:val="es-PY"/>
          <w14:ligatures w14:val="none"/>
        </w:rPr>
        <w:br w:type="page"/>
      </w:r>
    </w:p>
    <w:p w14:paraId="54F855D7" w14:textId="77777777" w:rsidR="00F6543D" w:rsidRPr="00704469" w:rsidRDefault="00F6543D" w:rsidP="00C5745B">
      <w:pPr>
        <w:widowControl w:val="0"/>
        <w:autoSpaceDE w:val="0"/>
        <w:autoSpaceDN w:val="0"/>
        <w:spacing w:after="0" w:line="480" w:lineRule="auto"/>
        <w:ind w:left="652" w:hanging="652"/>
        <w:jc w:val="both"/>
        <w:outlineLvl w:val="0"/>
        <w:rPr>
          <w:rFonts w:ascii="Times New Roman" w:eastAsia="Arial" w:hAnsi="Times New Roman" w:cs="Times New Roman"/>
          <w:b/>
          <w:bCs/>
          <w:noProof/>
          <w:kern w:val="0"/>
          <w:sz w:val="28"/>
          <w:szCs w:val="28"/>
          <w:lang w:val="es-PY"/>
          <w14:ligatures w14:val="none"/>
        </w:rPr>
      </w:pPr>
      <w:r w:rsidRPr="001D3F47">
        <w:rPr>
          <w:rFonts w:ascii="Times New Roman" w:eastAsia="Arial" w:hAnsi="Times New Roman" w:cs="Times New Roman"/>
          <w:b/>
          <w:bCs/>
          <w:noProof/>
          <w:kern w:val="0"/>
          <w:lang w:val="es-PY"/>
          <w14:ligatures w14:val="none"/>
        </w:rPr>
        <w:lastRenderedPageBreak/>
        <w:t>INTRODUCCIÓN</w:t>
      </w:r>
    </w:p>
    <w:p w14:paraId="61BD3616" w14:textId="5EA3A3EA" w:rsidR="0007576F" w:rsidRPr="00C5745B" w:rsidRDefault="0007576F"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MX"/>
          <w14:ligatures w14:val="none"/>
        </w:rPr>
      </w:pPr>
      <w:r w:rsidRPr="00C5745B">
        <w:rPr>
          <w:rFonts w:ascii="Times New Roman" w:eastAsia="Arial" w:hAnsi="Times New Roman" w:cs="Times New Roman"/>
          <w:bCs/>
          <w:iCs/>
          <w:noProof/>
          <w:kern w:val="0"/>
          <w:lang w:val="es-MX"/>
          <w14:ligatures w14:val="none"/>
        </w:rPr>
        <w:t>Por lo general cuando se modela una estructura se colocan apoyos fijos en la base,  pero no siempre se obtiene que la estructura está apoyada en suelo rígido, por lo tanto, no se pueden hacer esas simplificaciones a nivel constructivo, sino que la estructura queda apoyada en un suelo blando lo que hace que se modifiquen las propiedades dinámicas de la estructura.</w:t>
      </w:r>
    </w:p>
    <w:p w14:paraId="32D0D3F1" w14:textId="77777777" w:rsidR="0007576F" w:rsidRPr="00C5745B" w:rsidRDefault="0007576F"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MX"/>
          <w14:ligatures w14:val="none"/>
        </w:rPr>
      </w:pPr>
      <w:r w:rsidRPr="00C5745B">
        <w:rPr>
          <w:rFonts w:ascii="Times New Roman" w:eastAsia="Arial" w:hAnsi="Times New Roman" w:cs="Times New Roman"/>
          <w:bCs/>
          <w:iCs/>
          <w:noProof/>
          <w:kern w:val="0"/>
          <w:lang w:val="es-MX"/>
          <w14:ligatures w14:val="none"/>
        </w:rPr>
        <w:t>Desde la década de los 70 se ha generado mucho interés en los efectos de interacción suelo estructura, se realizaron los primeros estudios de interacción con sistemas elásticos, usando una analogía con un oscilador simple equivalente. Se comprobaron que los efectos de interacción inercial pueden ser bastante aproximados modificando simplemente el periodo fundamental y el amortiguamiento asociado de la estructura con base rígida.</w:t>
      </w:r>
      <w:r w:rsidRPr="00C5745B">
        <w:rPr>
          <w:rFonts w:ascii="Times New Roman" w:eastAsia="Arial" w:hAnsi="Times New Roman" w:cs="Times New Roman"/>
          <w:bCs/>
          <w:iCs/>
          <w:noProof/>
          <w:kern w:val="0"/>
          <w:lang w:val="es-MX"/>
          <w14:ligatures w14:val="none"/>
        </w:rPr>
        <w:fldChar w:fldCharType="begin" w:fldLock="1"/>
      </w:r>
      <w:r w:rsidRPr="00C5745B">
        <w:rPr>
          <w:rFonts w:ascii="Times New Roman" w:eastAsia="Arial" w:hAnsi="Times New Roman" w:cs="Times New Roman"/>
          <w:bCs/>
          <w:iCs/>
          <w:noProof/>
          <w:kern w:val="0"/>
          <w:lang w:val="es-MX"/>
          <w14:ligatures w14:val="none"/>
        </w:rPr>
        <w:instrText>ADDIN CSL_CITATION {"citationItems":[{"id":"ITEM-1","itemData":{"author":[{"dropping-particle":"","family":"Jennings","given":"Paul C","non-dropping-particle":"","parse-names":false,"suffix":""},{"dropping-particle":"","family":"Bielak","given":"Jacobo","non-dropping-particle":"","parse-names":false,"suffix":""}],"id":"ITEM-1","issued":{"date-parts":[["1973"]]},"title":"DYNAMICS OF BUILDING-SOIL INTERACTION BY PAUL C. JENNINGS AND JACOBO BIELAK ABSTRACT In this study of the dynamics of building-soil interaction, the soil is modeled by a linear elastic half-space, and the building structure by an n-degree-of-freedom","type":"paper-conference"},"uris":["http://www.mendeley.com/documents/?uuid=8b2038d5-6b96-470a-8370-54f668354676"]},{"id":"ITEM-2","itemData":{"DOI":"10.1002/eqe.4290030203","ISSN":"10969845","abstract":"A discussion of the effects of soil-structure interaction on the dynamic response of linear structures which respond as single-degree-of-freedom systems in their fixed-base condition is presented. The structures are presumed to be supported at the surface of a homogeneous, elastic halfspace and to be excited at the base. The free-field ground motions investigated include a harmonic motion, a relatively simple pulse-type excitation and an actual earthquake record. Comprehensive response spectra are presented for a range of the parameters defining the problem, and the results are used to assess the accuracy of a simple, approximate method of analysis in which the system is represented by a viscously damped, simple oscillator. Special attention is given to defining the conditions under which the interaction effect is of sufficient importance to warrant consideration in design. The method of analysis used to obtain the numerical data reported herein is reviewed only briefly, the emphasis of the paper being on the interpretation of the results.","author":[{"dropping-particle":"","family":"Veletsos","given":"Anestis S.","non-dropping-particle":"","parse-names":false,"suffix":""},{"dropping-particle":"","family":"Meek","given":"Jethro W.","non-dropping-particle":"","parse-names":false,"suffix":""}],"container-title":"Earthquake Engineering &amp; Structural Dynamics","id":"ITEM-2","issued":{"date-parts":[["1974"]]},"title":"Dynamic behaviour of building‐foundation systems","type":"article-journal"},"uris":["http://www.mendeley.com/documents/?uuid=98bbcb9b-8916-3496-95b6-e03e96948f05"]}],"mendeley":{"formattedCitation":"(Jennings &amp; Bielak, 1973; Veletsos &amp; Meek, 1974)","plainTextFormattedCitation":"(Jennings &amp; Bielak, 1973; Veletsos &amp; Meek, 1974)","previouslyFormattedCitation":"(Jennings &amp; Bielak, 1973; Veletsos &amp; Meek, 1974)"},"properties":{"noteIndex":0},"schema":"https://github.com/citation-style-language/schema/raw/master/csl-citation.json"}</w:instrText>
      </w:r>
      <w:r w:rsidRPr="00C5745B">
        <w:rPr>
          <w:rFonts w:ascii="Times New Roman" w:eastAsia="Arial" w:hAnsi="Times New Roman" w:cs="Times New Roman"/>
          <w:bCs/>
          <w:iCs/>
          <w:noProof/>
          <w:kern w:val="0"/>
          <w:lang w:val="es-MX"/>
          <w14:ligatures w14:val="none"/>
        </w:rPr>
        <w:fldChar w:fldCharType="separate"/>
      </w:r>
      <w:r w:rsidRPr="00C5745B">
        <w:rPr>
          <w:rFonts w:ascii="Times New Roman" w:eastAsia="Arial" w:hAnsi="Times New Roman" w:cs="Times New Roman"/>
          <w:bCs/>
          <w:iCs/>
          <w:noProof/>
          <w:kern w:val="0"/>
          <w:lang w:val="es-MX"/>
          <w14:ligatures w14:val="none"/>
        </w:rPr>
        <w:t>(Jennings &amp; Bielak, 1973; Veletsos &amp; Meek, 1974)</w:t>
      </w:r>
      <w:r w:rsidRPr="00C5745B">
        <w:rPr>
          <w:rFonts w:ascii="Times New Roman" w:eastAsia="Arial" w:hAnsi="Times New Roman" w:cs="Times New Roman"/>
          <w:bCs/>
          <w:iCs/>
          <w:noProof/>
          <w:kern w:val="0"/>
          <w:lang w:val="es-MX"/>
          <w14:ligatures w14:val="none"/>
        </w:rPr>
        <w:fldChar w:fldCharType="end"/>
      </w:r>
      <w:r w:rsidRPr="00C5745B">
        <w:rPr>
          <w:rFonts w:ascii="Times New Roman" w:eastAsia="Arial" w:hAnsi="Times New Roman" w:cs="Times New Roman"/>
          <w:bCs/>
          <w:iCs/>
          <w:noProof/>
          <w:kern w:val="0"/>
          <w:lang w:val="es-MX"/>
          <w14:ligatures w14:val="none"/>
        </w:rPr>
        <w:t>.</w:t>
      </w:r>
    </w:p>
    <w:p w14:paraId="105F9840" w14:textId="77777777" w:rsidR="0007576F" w:rsidRPr="00C5745B" w:rsidRDefault="0007576F"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MX"/>
          <w14:ligatures w14:val="none"/>
        </w:rPr>
      </w:pPr>
      <w:r w:rsidRPr="00C5745B">
        <w:rPr>
          <w:rFonts w:ascii="Times New Roman" w:eastAsia="Arial" w:hAnsi="Times New Roman" w:cs="Times New Roman"/>
          <w:bCs/>
          <w:iCs/>
          <w:noProof/>
          <w:kern w:val="0"/>
          <w:lang w:val="es-MX"/>
          <w14:ligatures w14:val="none"/>
        </w:rPr>
        <w:t>Después de revisar  investigaciones, el incremento en el periodo natural y el cambio en el amortiguamiento debidos a la flexibilidad del suelo y a la radiación de ondas, respectivamente, han sido extensamente estudiados por varios ingenieros entre los que ese encuentran Jacobo Bielak, Javier Avilés y Luis Pérez Rocha.</w:t>
      </w:r>
      <w:r w:rsidRPr="00C5745B">
        <w:rPr>
          <w:rFonts w:ascii="Times New Roman" w:eastAsia="Arial" w:hAnsi="Times New Roman" w:cs="Times New Roman"/>
          <w:bCs/>
          <w:iCs/>
          <w:noProof/>
          <w:kern w:val="0"/>
          <w:lang w:val="es-MX"/>
          <w14:ligatures w14:val="none"/>
        </w:rPr>
        <w:fldChar w:fldCharType="begin" w:fldLock="1"/>
      </w:r>
      <w:r w:rsidRPr="00C5745B">
        <w:rPr>
          <w:rFonts w:ascii="Times New Roman" w:eastAsia="Arial" w:hAnsi="Times New Roman" w:cs="Times New Roman"/>
          <w:bCs/>
          <w:iCs/>
          <w:noProof/>
          <w:kern w:val="0"/>
          <w:lang w:val="es-MX"/>
          <w14:ligatures w14:val="none"/>
        </w:rPr>
        <w:instrText>ADDIN CSL_CITATION {"citationItems":[{"id":"ITEM-1","itemData":{"DOI":"10.1061/JMCEA3.0002160","abstract":"An approximate method of modal analysis is presented for the earthquake response of linear building-foundation systems. Modal damping is obtained as a formal extension of the classical method of modal analysis and is shown to be equivalent to the energy ratio criterion proposed by Jacobsen. By making use of the modal shapes of the fixed-base superstructure, modal damping in the system is expressed as a weighted sum of the critical damping ratios of the superstructure plus an additional term representing the energy dissipated by the soil. To estimate the accuracy of the suggested method, both analytical and numerical studies are performed. Several examples are included to illustrate the effect of hysteretic soil damping on the system response.","author":[{"dropping-particle":"","family":"Jacobo","given":"Bielak","non-dropping-particle":"","parse-names":false,"suffix":""}],"container-title":"Journal of the Engineering Mechanics Division","id":"ITEM-1","issue":"5","issued":{"date-parts":[["1976","10","1"]]},"note":"doi: 10.1061/JMCEA3.0002160","page":"771-786","publisher":"American Society of Civil Engineers","title":"Modal Analysis for Building-Soil Interaction","type":"article-journal","volume":"102"},"uris":["http://www.mendeley.com/documents/?uuid=c1de5e35-edc4-476d-9c3b-f3b2a35ed5af"]},{"id":"ITEM-2","itemData":{"DOI":"10.1016/0267-7261(95)00035-6","ISSN":"02677261","abstract":"On the basis of some simplifying assumptions, a parametric analysis is made of the interaction effects on the effective period and damping of structures with embedded foundation in a soil layer. A simplified three-dimensional interaction model is used, in which the depth of a cylindrical foundation, the degree of contact between the ground and the footing walls and the depth of a homogeneous stratum over rigid rock are considered variable. The soil is replaced with impedance functions that are taken from a data base obtained with an appropriate numerical technique, so that suitable springs and dashpots dependent on the excitation frequency are used. The system period and system damping are determined from the steady-state response of an equivalent single oscillator with flexible base subjected to a harmonic motion with constant amplitude, by equating its resonant response with that of a replacement oscillator with rigid base excited with the same motion. The influence of the foundation embedment and soil layer is investigated for several depths of both the footing and the stratum. It is confirmed that the system period decreases and the system damping increases with the foundation embedment only for sidewalls extending along the entire foundation depth. For embedded footings without sidewall or with sidewall in null contact with the surrounding soil, the effective system parameters behave opposite to those corresponding to the interface condition of total contact. Also, the system damping increases significantly with the layer depth, while the system period is practically insensitive to variations of this characteristic parameter. Finally, introducing additional permissible simplifications, an improved approximate solution for the effective period and damping of coupled systems is presented, which differs from previous analogous approximations in that damping factors of second order are not neglected and the foundation depth is explicitly considered.","author":[{"dropping-particle":"","family":"Avilés","given":"Javier","non-dropping-particle":"","parse-names":false,"suffix":""},{"dropping-particle":"","family":"Pérez-Rocha","given":"Luis E.","non-dropping-particle":"","parse-names":false,"suffix":""}],"container-title":"Soil Dynamics and Earthquake Engineering","id":"ITEM-2","issued":{"date-parts":[["1996"]]},"title":"Evaluation of interaction effects on the system period and the system damping due to foundation embedment and layer depth","type":"article-journal"},"uris":["http://www.mendeley.com/documents/?uuid=5ba20187-ac7c-3e52-977a-538ab2372230"]}],"mendeley":{"formattedCitation":"(Avilés &amp; Pérez-Rocha, 1996; Jacobo, 1976)","plainTextFormattedCitation":"(Avilés &amp; Pérez-Rocha, 1996; Jacobo, 1976)","previouslyFormattedCitation":"(Avilés &amp; Pérez-Rocha, 1996; Jacobo, 1976)"},"properties":{"noteIndex":0},"schema":"https://github.com/citation-style-language/schema/raw/master/csl-citation.json"}</w:instrText>
      </w:r>
      <w:r w:rsidRPr="00C5745B">
        <w:rPr>
          <w:rFonts w:ascii="Times New Roman" w:eastAsia="Arial" w:hAnsi="Times New Roman" w:cs="Times New Roman"/>
          <w:bCs/>
          <w:iCs/>
          <w:noProof/>
          <w:kern w:val="0"/>
          <w:lang w:val="es-MX"/>
          <w14:ligatures w14:val="none"/>
        </w:rPr>
        <w:fldChar w:fldCharType="separate"/>
      </w:r>
      <w:r w:rsidRPr="00C5745B">
        <w:rPr>
          <w:rFonts w:ascii="Times New Roman" w:eastAsia="Arial" w:hAnsi="Times New Roman" w:cs="Times New Roman"/>
          <w:bCs/>
          <w:iCs/>
          <w:noProof/>
          <w:kern w:val="0"/>
          <w:lang w:val="es-MX"/>
          <w14:ligatures w14:val="none"/>
        </w:rPr>
        <w:t>(Avilés &amp; Pérez-Rocha, 1996; Jacobo, 1976)</w:t>
      </w:r>
      <w:r w:rsidRPr="00C5745B">
        <w:rPr>
          <w:rFonts w:ascii="Times New Roman" w:eastAsia="Arial" w:hAnsi="Times New Roman" w:cs="Times New Roman"/>
          <w:bCs/>
          <w:iCs/>
          <w:noProof/>
          <w:kern w:val="0"/>
          <w:lang w:val="es-MX"/>
          <w14:ligatures w14:val="none"/>
        </w:rPr>
        <w:fldChar w:fldCharType="end"/>
      </w:r>
      <w:r w:rsidRPr="00C5745B">
        <w:rPr>
          <w:rFonts w:ascii="Times New Roman" w:eastAsia="Arial" w:hAnsi="Times New Roman" w:cs="Times New Roman"/>
          <w:bCs/>
          <w:iCs/>
          <w:noProof/>
          <w:kern w:val="0"/>
          <w:lang w:val="es-MX"/>
          <w14:ligatures w14:val="none"/>
        </w:rPr>
        <w:t>.</w:t>
      </w:r>
    </w:p>
    <w:p w14:paraId="3E607E9B" w14:textId="77777777" w:rsidR="0007576F" w:rsidRPr="00C5745B" w:rsidRDefault="0007576F"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MX"/>
          <w14:ligatures w14:val="none"/>
        </w:rPr>
      </w:pPr>
      <w:r w:rsidRPr="00C5745B">
        <w:rPr>
          <w:rFonts w:ascii="Times New Roman" w:eastAsia="Arial" w:hAnsi="Times New Roman" w:cs="Times New Roman"/>
          <w:bCs/>
          <w:iCs/>
          <w:noProof/>
          <w:kern w:val="0"/>
          <w:lang w:val="es-MX"/>
          <w14:ligatures w14:val="none"/>
        </w:rPr>
        <w:t xml:space="preserve">La idea de estos estudios fue la de elaborar modelos que se aproximaran lo más posible a la realidad. En el caso de la idealización de la base rígida (sin efectos ISE), se tienen algunas deficiencias que, en resumen, no toman en cuenta el posible efecto de deformación, flexibilidad y desplazamiento del suelo que puede afectar a la estructura de manera decisiva.   </w:t>
      </w:r>
    </w:p>
    <w:p w14:paraId="72AC4E32" w14:textId="16E5D25C" w:rsidR="00F6543D" w:rsidRPr="001D3F47" w:rsidRDefault="00F6543D" w:rsidP="00C5745B">
      <w:pPr>
        <w:widowControl w:val="0"/>
        <w:tabs>
          <w:tab w:val="left" w:pos="523"/>
        </w:tabs>
        <w:autoSpaceDE w:val="0"/>
        <w:autoSpaceDN w:val="0"/>
        <w:spacing w:after="0" w:line="480" w:lineRule="auto"/>
        <w:jc w:val="both"/>
        <w:outlineLvl w:val="2"/>
        <w:rPr>
          <w:rFonts w:ascii="Times New Roman" w:eastAsia="Arial" w:hAnsi="Times New Roman" w:cs="Times New Roman"/>
          <w:b/>
          <w:bCs/>
          <w:noProof/>
          <w:kern w:val="0"/>
          <w:lang w:val="es-PY"/>
          <w14:ligatures w14:val="none"/>
        </w:rPr>
      </w:pPr>
      <w:r w:rsidRPr="001D3F47">
        <w:rPr>
          <w:rFonts w:ascii="Times New Roman" w:eastAsia="Arial" w:hAnsi="Times New Roman" w:cs="Times New Roman"/>
          <w:b/>
          <w:bCs/>
          <w:noProof/>
          <w:kern w:val="0"/>
          <w:lang w:val="es-PY"/>
          <w14:ligatures w14:val="none"/>
        </w:rPr>
        <w:t>METODOLOGÍA</w:t>
      </w:r>
    </w:p>
    <w:p w14:paraId="3AE38E35" w14:textId="2F7E4E6A" w:rsidR="00126B49" w:rsidRDefault="0007576F"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MX"/>
          <w14:ligatures w14:val="none"/>
        </w:rPr>
      </w:pPr>
      <w:r w:rsidRPr="00C5745B">
        <w:rPr>
          <w:rFonts w:ascii="Times New Roman" w:eastAsia="Arial" w:hAnsi="Times New Roman" w:cs="Times New Roman"/>
          <w:bCs/>
          <w:iCs/>
          <w:noProof/>
          <w:kern w:val="0"/>
          <w:lang w:val="es-MX"/>
          <w14:ligatures w14:val="none"/>
        </w:rPr>
        <w:t>El efecto de interacción suelo-estructura (ISE) es el mecanismo por el que la presencia de la estructura influye en el movimiento del terreno   (Soriano, 1989)  y consiste en la diferencia entre la respuesta de un punto donde está situada una estructura y la respuesta que debería experimentar ese punto si la estructura no estuviera (Espinoza Barreras, 1999), tal como se ilustra en la figura 1 donde sí difieren los movimientos en el punto A, debido a interacción suelo-estructura  (E, 1992).</w:t>
      </w:r>
    </w:p>
    <w:p w14:paraId="1B930B62" w14:textId="77777777" w:rsidR="0044510A" w:rsidRDefault="0044510A"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MX"/>
          <w14:ligatures w14:val="none"/>
        </w:rPr>
      </w:pPr>
    </w:p>
    <w:p w14:paraId="1177227C" w14:textId="77777777" w:rsidR="001D3F47" w:rsidRPr="00C5745B" w:rsidRDefault="001D3F47"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MX"/>
          <w14:ligatures w14:val="none"/>
        </w:rPr>
      </w:pPr>
    </w:p>
    <w:p w14:paraId="376E79D0" w14:textId="5D3DC65C" w:rsidR="00126B49" w:rsidRPr="00C5745B" w:rsidRDefault="00126B49"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
          <w:noProof/>
          <w:kern w:val="0"/>
          <w14:ligatures w14:val="none"/>
        </w:rPr>
      </w:pPr>
      <w:r w:rsidRPr="00C5745B">
        <w:rPr>
          <w:rFonts w:ascii="Times New Roman" w:eastAsia="Arial" w:hAnsi="Times New Roman" w:cs="Times New Roman"/>
          <w:b/>
          <w:iCs/>
          <w:noProof/>
          <w:kern w:val="0"/>
          <w14:ligatures w14:val="none"/>
        </w:rPr>
        <w:lastRenderedPageBreak/>
        <w:t>Figura 1</w:t>
      </w:r>
      <w:r w:rsidRPr="00C5745B">
        <w:rPr>
          <w:rFonts w:ascii="Times New Roman" w:eastAsia="Arial" w:hAnsi="Times New Roman" w:cs="Times New Roman"/>
          <w:bCs/>
          <w:iCs/>
          <w:noProof/>
          <w:kern w:val="0"/>
          <w14:ligatures w14:val="none"/>
        </w:rPr>
        <w:t xml:space="preserve"> </w:t>
      </w:r>
      <w:r w:rsidRPr="00C5745B">
        <w:rPr>
          <w:rFonts w:ascii="Times New Roman" w:eastAsia="Arial" w:hAnsi="Times New Roman" w:cs="Times New Roman"/>
          <w:bCs/>
          <w:i/>
          <w:noProof/>
          <w:kern w:val="0"/>
          <w14:ligatures w14:val="none"/>
        </w:rPr>
        <w:t>(a): Modificación del movimiento del campo libre considerando un cambio de aceleración a mostrada en la gráfica de a versus t</w:t>
      </w:r>
    </w:p>
    <w:p w14:paraId="56D7BFCA" w14:textId="73285E07" w:rsidR="0007576F" w:rsidRPr="00C5745B" w:rsidRDefault="0007576F" w:rsidP="0044510A">
      <w:pPr>
        <w:widowControl w:val="0"/>
        <w:tabs>
          <w:tab w:val="left" w:pos="523"/>
        </w:tabs>
        <w:autoSpaceDE w:val="0"/>
        <w:autoSpaceDN w:val="0"/>
        <w:spacing w:after="0" w:line="480" w:lineRule="auto"/>
        <w:jc w:val="center"/>
        <w:outlineLvl w:val="2"/>
        <w:rPr>
          <w:rFonts w:ascii="Times New Roman" w:eastAsia="Arial" w:hAnsi="Times New Roman" w:cs="Times New Roman"/>
          <w:bCs/>
          <w:iCs/>
          <w:noProof/>
          <w:kern w:val="0"/>
          <w14:ligatures w14:val="none"/>
        </w:rPr>
      </w:pPr>
      <w:r w:rsidRPr="00C5745B">
        <w:rPr>
          <w:rFonts w:ascii="Times New Roman" w:hAnsi="Times New Roman" w:cs="Times New Roman"/>
          <w:noProof/>
          <w:lang w:val="en-US"/>
        </w:rPr>
        <w:drawing>
          <wp:inline distT="0" distB="0" distL="0" distR="0" wp14:anchorId="68A9C328" wp14:editId="69C2E705">
            <wp:extent cx="2505694" cy="2074122"/>
            <wp:effectExtent l="0" t="0" r="9525" b="2540"/>
            <wp:docPr id="7" name="Imagen 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Diagrama&#10;&#10;Descripción generada automáticamente con confianza media"/>
                    <pic:cNvPicPr/>
                  </pic:nvPicPr>
                  <pic:blipFill rotWithShape="1">
                    <a:blip r:embed="rId13"/>
                    <a:srcRect r="-908" b="50952"/>
                    <a:stretch/>
                  </pic:blipFill>
                  <pic:spPr bwMode="auto">
                    <a:xfrm>
                      <a:off x="0" y="0"/>
                      <a:ext cx="2522582" cy="2088101"/>
                    </a:xfrm>
                    <a:prstGeom prst="rect">
                      <a:avLst/>
                    </a:prstGeom>
                    <a:ln>
                      <a:noFill/>
                    </a:ln>
                    <a:extLst>
                      <a:ext uri="{53640926-AAD7-44D8-BBD7-CCE9431645EC}">
                        <a14:shadowObscured xmlns:a14="http://schemas.microsoft.com/office/drawing/2010/main"/>
                      </a:ext>
                    </a:extLst>
                  </pic:spPr>
                </pic:pic>
              </a:graphicData>
            </a:graphic>
          </wp:inline>
        </w:drawing>
      </w:r>
    </w:p>
    <w:p w14:paraId="0B7585DF" w14:textId="3798E5C1" w:rsidR="0007576F" w:rsidRPr="00C5745B" w:rsidRDefault="0007576F" w:rsidP="0044510A">
      <w:pPr>
        <w:widowControl w:val="0"/>
        <w:tabs>
          <w:tab w:val="left" w:pos="523"/>
        </w:tabs>
        <w:autoSpaceDE w:val="0"/>
        <w:autoSpaceDN w:val="0"/>
        <w:spacing w:after="0" w:line="480" w:lineRule="auto"/>
        <w:jc w:val="center"/>
        <w:outlineLvl w:val="2"/>
        <w:rPr>
          <w:rFonts w:ascii="Times New Roman" w:eastAsia="Arial" w:hAnsi="Times New Roman" w:cs="Times New Roman"/>
          <w:bCs/>
          <w:iCs/>
          <w:noProof/>
          <w:kern w:val="0"/>
          <w14:ligatures w14:val="none"/>
        </w:rPr>
      </w:pPr>
      <w:r w:rsidRPr="00C5745B">
        <w:rPr>
          <w:rFonts w:ascii="Times New Roman" w:eastAsia="Arial" w:hAnsi="Times New Roman" w:cs="Times New Roman"/>
          <w:bCs/>
          <w:iCs/>
          <w:noProof/>
          <w:kern w:val="0"/>
          <w14:ligatures w14:val="none"/>
        </w:rPr>
        <w:t>Fuente:  (Soriano, 1989).</w:t>
      </w:r>
    </w:p>
    <w:p w14:paraId="6255D3CE" w14:textId="2CB6AF18" w:rsidR="00126B49" w:rsidRPr="00C5745B" w:rsidRDefault="00126B49"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14:ligatures w14:val="none"/>
        </w:rPr>
      </w:pPr>
      <w:r w:rsidRPr="00C5745B">
        <w:rPr>
          <w:rFonts w:ascii="Times New Roman" w:eastAsia="Arial" w:hAnsi="Times New Roman" w:cs="Times New Roman"/>
          <w:b/>
          <w:iCs/>
          <w:noProof/>
          <w:kern w:val="0"/>
          <w14:ligatures w14:val="none"/>
        </w:rPr>
        <w:t>Figura 1</w:t>
      </w:r>
      <w:r w:rsidRPr="00C5745B">
        <w:rPr>
          <w:rFonts w:ascii="Times New Roman" w:eastAsia="Arial" w:hAnsi="Times New Roman" w:cs="Times New Roman"/>
          <w:bCs/>
          <w:iCs/>
          <w:noProof/>
          <w:kern w:val="0"/>
          <w14:ligatures w14:val="none"/>
        </w:rPr>
        <w:t xml:space="preserve"> (b):  </w:t>
      </w:r>
      <w:r w:rsidRPr="00C5745B">
        <w:rPr>
          <w:rFonts w:ascii="Times New Roman" w:eastAsia="Arial" w:hAnsi="Times New Roman" w:cs="Times New Roman"/>
          <w:bCs/>
          <w:i/>
          <w:noProof/>
          <w:kern w:val="0"/>
          <w14:ligatures w14:val="none"/>
        </w:rPr>
        <w:t>Aceleración a* que cambia debido a la presencia de estructuras.</w:t>
      </w:r>
    </w:p>
    <w:p w14:paraId="369D629A" w14:textId="43676626" w:rsidR="0007576F" w:rsidRPr="00C5745B" w:rsidRDefault="0007576F" w:rsidP="0044510A">
      <w:pPr>
        <w:widowControl w:val="0"/>
        <w:tabs>
          <w:tab w:val="left" w:pos="523"/>
        </w:tabs>
        <w:autoSpaceDE w:val="0"/>
        <w:autoSpaceDN w:val="0"/>
        <w:spacing w:after="0" w:line="480" w:lineRule="auto"/>
        <w:jc w:val="center"/>
        <w:outlineLvl w:val="2"/>
        <w:rPr>
          <w:rFonts w:ascii="Times New Roman" w:eastAsia="Arial" w:hAnsi="Times New Roman" w:cs="Times New Roman"/>
          <w:bCs/>
          <w:iCs/>
          <w:noProof/>
          <w:kern w:val="0"/>
          <w14:ligatures w14:val="none"/>
        </w:rPr>
      </w:pPr>
      <w:r w:rsidRPr="00C5745B">
        <w:rPr>
          <w:rFonts w:ascii="Times New Roman" w:hAnsi="Times New Roman" w:cs="Times New Roman"/>
          <w:noProof/>
          <w:lang w:val="en-US"/>
        </w:rPr>
        <w:drawing>
          <wp:inline distT="0" distB="0" distL="0" distR="0" wp14:anchorId="70C6A807" wp14:editId="4FE10110">
            <wp:extent cx="2553195" cy="2108295"/>
            <wp:effectExtent l="0" t="0" r="0" b="6350"/>
            <wp:docPr id="1492199056" name="Imagen 149219905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99056" name="Imagen 1492199056" descr="Diagrama&#10;&#10;Descripción generada automáticamente con confianza media"/>
                    <pic:cNvPicPr/>
                  </pic:nvPicPr>
                  <pic:blipFill rotWithShape="1">
                    <a:blip r:embed="rId13"/>
                    <a:srcRect l="259" t="51638"/>
                    <a:stretch/>
                  </pic:blipFill>
                  <pic:spPr bwMode="auto">
                    <a:xfrm>
                      <a:off x="0" y="0"/>
                      <a:ext cx="2561729" cy="2115342"/>
                    </a:xfrm>
                    <a:prstGeom prst="rect">
                      <a:avLst/>
                    </a:prstGeom>
                    <a:ln>
                      <a:noFill/>
                    </a:ln>
                    <a:extLst>
                      <a:ext uri="{53640926-AAD7-44D8-BBD7-CCE9431645EC}">
                        <a14:shadowObscured xmlns:a14="http://schemas.microsoft.com/office/drawing/2010/main"/>
                      </a:ext>
                    </a:extLst>
                  </pic:spPr>
                </pic:pic>
              </a:graphicData>
            </a:graphic>
          </wp:inline>
        </w:drawing>
      </w:r>
    </w:p>
    <w:p w14:paraId="1EB97E63" w14:textId="7525A3E6" w:rsidR="00126B49" w:rsidRPr="00C5745B" w:rsidRDefault="0007576F" w:rsidP="0044510A">
      <w:pPr>
        <w:widowControl w:val="0"/>
        <w:tabs>
          <w:tab w:val="left" w:pos="523"/>
        </w:tabs>
        <w:autoSpaceDE w:val="0"/>
        <w:autoSpaceDN w:val="0"/>
        <w:spacing w:after="0" w:line="480" w:lineRule="auto"/>
        <w:jc w:val="center"/>
        <w:outlineLvl w:val="2"/>
        <w:rPr>
          <w:rFonts w:ascii="Times New Roman" w:eastAsia="Arial" w:hAnsi="Times New Roman" w:cs="Times New Roman"/>
          <w:bCs/>
          <w:iCs/>
          <w:noProof/>
          <w:kern w:val="0"/>
          <w14:ligatures w14:val="none"/>
        </w:rPr>
      </w:pPr>
      <w:r w:rsidRPr="00C5745B">
        <w:rPr>
          <w:rFonts w:ascii="Times New Roman" w:eastAsia="Arial" w:hAnsi="Times New Roman" w:cs="Times New Roman"/>
          <w:bCs/>
          <w:iCs/>
          <w:noProof/>
          <w:kern w:val="0"/>
          <w14:ligatures w14:val="none"/>
        </w:rPr>
        <w:t>Fuente:  (Soriano, 1989).</w:t>
      </w:r>
    </w:p>
    <w:p w14:paraId="6A3D03E4" w14:textId="77777777" w:rsidR="0007576F" w:rsidRPr="00C5745B" w:rsidRDefault="0007576F"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14:ligatures w14:val="none"/>
        </w:rPr>
      </w:pPr>
      <w:r w:rsidRPr="00C5745B">
        <w:rPr>
          <w:rFonts w:ascii="Times New Roman" w:eastAsia="Arial" w:hAnsi="Times New Roman" w:cs="Times New Roman"/>
          <w:bCs/>
          <w:iCs/>
          <w:noProof/>
          <w:kern w:val="0"/>
          <w14:ligatures w14:val="none"/>
        </w:rPr>
        <w:t>El efecto ISE es muy notorio en el cálculo de edificaciones y generalmente se considera beneficioso al sistema estructural bajo cargas sísmicas (Khalil L., 2005), porque influye en el comportamiento dinámico de la estructura aumentando el periodo fundamental y el amortiguamiento del sistema en comparación con el modelo de base fija (A., 2006). Además, se reducen los esfuerzos que ocurren en estructuras de edificaciones, por lo tanto, el no tomar en cuenta tal efecto conducirá en general a un proyecto conservador (Espinoza Barreras, 1999).</w:t>
      </w:r>
    </w:p>
    <w:p w14:paraId="41CB40C2" w14:textId="77777777" w:rsidR="0007576F" w:rsidRPr="00C5745B" w:rsidRDefault="0007576F"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14:ligatures w14:val="none"/>
        </w:rPr>
      </w:pPr>
    </w:p>
    <w:p w14:paraId="3B019C13" w14:textId="1FBBA610" w:rsidR="0007576F" w:rsidRDefault="0007576F"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14:ligatures w14:val="none"/>
        </w:rPr>
      </w:pPr>
      <w:r w:rsidRPr="00C5745B">
        <w:rPr>
          <w:rFonts w:ascii="Times New Roman" w:eastAsia="Arial" w:hAnsi="Times New Roman" w:cs="Times New Roman"/>
          <w:bCs/>
          <w:iCs/>
          <w:noProof/>
          <w:kern w:val="0"/>
          <w14:ligatures w14:val="none"/>
        </w:rPr>
        <w:lastRenderedPageBreak/>
        <w:t>La respuesta sísmica de la estructura está íntimamente ligada a la forma como los movimientos sísmicos del terreno afectan la estructura a través de su cimentación. Las características dinámicas del suelo subyacente, la rigidez y disposición de la cimentación y</w:t>
      </w:r>
      <w:r w:rsidR="00126B49" w:rsidRPr="00C5745B">
        <w:rPr>
          <w:rFonts w:ascii="Times New Roman" w:eastAsia="Arial" w:hAnsi="Times New Roman" w:cs="Times New Roman"/>
          <w:bCs/>
          <w:iCs/>
          <w:noProof/>
          <w:kern w:val="0"/>
          <w14:ligatures w14:val="none"/>
        </w:rPr>
        <w:t xml:space="preserve"> el tipo de sistema estructural de la edificación interactúan entre sí para caracterizar los efectos sísmicos sobre ella. El hecho de que no se tome en cuenta la rigidez de la cimentación y las características dinámicas del suelo subyacente en el análisis sísmico de la edificación puede conducir a variaciones apreciables entre la respuesta sísmica estimada y la respuesta real de la estructura. Por las razones anotadas es conveniente incluir los efectos de la Interacción Suelo-Estructura en el análisis sísmico de la edificación. (NSR10, 2010).</w:t>
      </w:r>
    </w:p>
    <w:p w14:paraId="7CDE7B4A" w14:textId="77777777" w:rsidR="0044510A" w:rsidRPr="00C5745B" w:rsidRDefault="0044510A"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14:ligatures w14:val="none"/>
        </w:rPr>
      </w:pPr>
    </w:p>
    <w:p w14:paraId="00403C47" w14:textId="77777777" w:rsidR="00126B49" w:rsidRPr="00C5745B" w:rsidRDefault="00126B49" w:rsidP="00C5745B">
      <w:pPr>
        <w:widowControl w:val="0"/>
        <w:tabs>
          <w:tab w:val="left" w:pos="523"/>
        </w:tabs>
        <w:autoSpaceDE w:val="0"/>
        <w:autoSpaceDN w:val="0"/>
        <w:spacing w:after="0" w:line="480" w:lineRule="auto"/>
        <w:jc w:val="both"/>
        <w:outlineLvl w:val="2"/>
        <w:rPr>
          <w:rFonts w:ascii="Times New Roman" w:eastAsia="Arial" w:hAnsi="Times New Roman" w:cs="Times New Roman"/>
          <w:b/>
          <w:iCs/>
          <w:noProof/>
          <w:kern w:val="0"/>
          <w14:ligatures w14:val="none"/>
        </w:rPr>
      </w:pPr>
      <w:r w:rsidRPr="00C5745B">
        <w:rPr>
          <w:rFonts w:ascii="Times New Roman" w:eastAsia="Arial" w:hAnsi="Times New Roman" w:cs="Times New Roman"/>
          <w:b/>
          <w:iCs/>
          <w:noProof/>
          <w:kern w:val="0"/>
          <w14:ligatures w14:val="none"/>
        </w:rPr>
        <w:t>2.1.</w:t>
      </w:r>
      <w:r w:rsidRPr="00C5745B">
        <w:rPr>
          <w:rFonts w:ascii="Times New Roman" w:eastAsia="Arial" w:hAnsi="Times New Roman" w:cs="Times New Roman"/>
          <w:b/>
          <w:iCs/>
          <w:noProof/>
          <w:kern w:val="0"/>
          <w14:ligatures w14:val="none"/>
        </w:rPr>
        <w:tab/>
        <w:t>Efectos asociados con la interacción suelo estructura</w:t>
      </w:r>
    </w:p>
    <w:p w14:paraId="4E16EA24" w14:textId="77777777" w:rsidR="00126B49" w:rsidRPr="00C5745B" w:rsidRDefault="00126B49"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14:ligatures w14:val="none"/>
        </w:rPr>
      </w:pPr>
      <w:r w:rsidRPr="00C5745B">
        <w:rPr>
          <w:rFonts w:ascii="Times New Roman" w:eastAsia="Arial" w:hAnsi="Times New Roman" w:cs="Times New Roman"/>
          <w:bCs/>
          <w:iCs/>
          <w:noProof/>
          <w:kern w:val="0"/>
          <w14:ligatures w14:val="none"/>
        </w:rPr>
        <w:t>Cuando la onda sísmica atraviesa un estrato de suelo blando hace que ésta se atenúe o se amplifique respecto al suelo firme, como resultado de fenómenos de difracción múltiple. Una vez que la onda sísmica llega a la base de la estructura produce en el sistema suelo-cimentación un efecto de interacción dinámico (Botero C., 2004), el cual consiste en un conjunto de efectos cinemáticos e inerciales producidos en la estructura y el suelo como resultado de la deformabilidad de éste ante la excitación sísmica (Avilés J., 2004).</w:t>
      </w:r>
    </w:p>
    <w:p w14:paraId="02EC1458" w14:textId="400D9CC6" w:rsidR="00126B49" w:rsidRPr="00C5745B" w:rsidRDefault="00126B49"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14:ligatures w14:val="none"/>
        </w:rPr>
      </w:pPr>
      <w:r w:rsidRPr="00C5745B">
        <w:rPr>
          <w:rFonts w:ascii="Times New Roman" w:eastAsia="Arial" w:hAnsi="Times New Roman" w:cs="Times New Roman"/>
          <w:bCs/>
          <w:iCs/>
          <w:noProof/>
          <w:kern w:val="0"/>
          <w14:ligatures w14:val="none"/>
        </w:rPr>
        <w:t xml:space="preserve">Se pudo demostrar  que son muy importantes  la profundidad de cimentación y empotramiento de esta, esta consideración aumenta la amortiguación efectiva del sistema respecto a la amortiguación de la estructura sola, especialmente para edificaciones bajas. </w:t>
      </w:r>
    </w:p>
    <w:p w14:paraId="35D52A5E" w14:textId="77777777" w:rsidR="00126B49" w:rsidRPr="00C5745B" w:rsidRDefault="00126B49"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14:ligatures w14:val="none"/>
        </w:rPr>
      </w:pPr>
      <w:r w:rsidRPr="00C5745B">
        <w:rPr>
          <w:rFonts w:ascii="Times New Roman" w:eastAsia="Arial" w:hAnsi="Times New Roman" w:cs="Times New Roman"/>
          <w:bCs/>
          <w:iCs/>
          <w:noProof/>
          <w:kern w:val="0"/>
          <w14:ligatures w14:val="none"/>
        </w:rPr>
        <w:t>Dependiendo de las características de la estructura, de su cimentación y del suelo subyacente, la respuesta de la estructura ante solicitaciones estáticas verticales y dinámicas (sismo) puede variar con respecto al estimativo que se realiza sin tener en cuenta la interacción suelo-estructura en los siguientes aspectos (NSR10, 2010):</w:t>
      </w:r>
    </w:p>
    <w:p w14:paraId="4930C108" w14:textId="3AD93877" w:rsidR="00126B49" w:rsidRPr="0044510A" w:rsidRDefault="00126B49" w:rsidP="0044510A">
      <w:pPr>
        <w:pStyle w:val="Prrafodelista"/>
        <w:widowControl w:val="0"/>
        <w:numPr>
          <w:ilvl w:val="0"/>
          <w:numId w:val="12"/>
        </w:numPr>
        <w:tabs>
          <w:tab w:val="left" w:pos="523"/>
        </w:tabs>
        <w:autoSpaceDE w:val="0"/>
        <w:autoSpaceDN w:val="0"/>
        <w:spacing w:after="0" w:line="480" w:lineRule="auto"/>
        <w:jc w:val="both"/>
        <w:outlineLvl w:val="2"/>
        <w:rPr>
          <w:rFonts w:ascii="Times New Roman" w:eastAsia="Arial" w:hAnsi="Times New Roman" w:cs="Times New Roman"/>
          <w:bCs/>
          <w:iCs/>
          <w:noProof/>
        </w:rPr>
      </w:pPr>
      <w:r w:rsidRPr="0044510A">
        <w:rPr>
          <w:rFonts w:ascii="Times New Roman" w:eastAsia="Arial" w:hAnsi="Times New Roman" w:cs="Times New Roman"/>
          <w:bCs/>
          <w:iCs/>
          <w:noProof/>
        </w:rPr>
        <w:t>Variaciones en los periodos y amortiguamiento de la edificación.</w:t>
      </w:r>
    </w:p>
    <w:p w14:paraId="7A4350E2" w14:textId="675A2F88" w:rsidR="00126B49" w:rsidRPr="0044510A" w:rsidRDefault="00126B49" w:rsidP="0044510A">
      <w:pPr>
        <w:pStyle w:val="Prrafodelista"/>
        <w:widowControl w:val="0"/>
        <w:numPr>
          <w:ilvl w:val="0"/>
          <w:numId w:val="12"/>
        </w:numPr>
        <w:tabs>
          <w:tab w:val="left" w:pos="523"/>
        </w:tabs>
        <w:autoSpaceDE w:val="0"/>
        <w:autoSpaceDN w:val="0"/>
        <w:spacing w:after="0" w:line="480" w:lineRule="auto"/>
        <w:jc w:val="both"/>
        <w:outlineLvl w:val="2"/>
        <w:rPr>
          <w:rFonts w:ascii="Times New Roman" w:eastAsia="Arial" w:hAnsi="Times New Roman" w:cs="Times New Roman"/>
          <w:bCs/>
          <w:iCs/>
          <w:noProof/>
        </w:rPr>
      </w:pPr>
      <w:r w:rsidRPr="0044510A">
        <w:rPr>
          <w:rFonts w:ascii="Times New Roman" w:eastAsia="Arial" w:hAnsi="Times New Roman" w:cs="Times New Roman"/>
          <w:bCs/>
          <w:iCs/>
          <w:noProof/>
        </w:rPr>
        <w:t>Aumento de los desplazamientos laterales de la estructura ante solicitaciones sísmicas.</w:t>
      </w:r>
    </w:p>
    <w:p w14:paraId="0382E29E" w14:textId="7E2CD105" w:rsidR="00126B49" w:rsidRDefault="00126B49" w:rsidP="0044510A">
      <w:pPr>
        <w:pStyle w:val="Prrafodelista"/>
        <w:widowControl w:val="0"/>
        <w:numPr>
          <w:ilvl w:val="0"/>
          <w:numId w:val="12"/>
        </w:numPr>
        <w:tabs>
          <w:tab w:val="left" w:pos="523"/>
        </w:tabs>
        <w:autoSpaceDE w:val="0"/>
        <w:autoSpaceDN w:val="0"/>
        <w:spacing w:after="0" w:line="480" w:lineRule="auto"/>
        <w:jc w:val="both"/>
        <w:outlineLvl w:val="2"/>
        <w:rPr>
          <w:rFonts w:ascii="Times New Roman" w:eastAsia="Arial" w:hAnsi="Times New Roman" w:cs="Times New Roman"/>
          <w:bCs/>
          <w:iCs/>
          <w:noProof/>
        </w:rPr>
      </w:pPr>
      <w:r w:rsidRPr="0044510A">
        <w:rPr>
          <w:rFonts w:ascii="Times New Roman" w:eastAsia="Arial" w:hAnsi="Times New Roman" w:cs="Times New Roman"/>
          <w:bCs/>
          <w:iCs/>
          <w:noProof/>
        </w:rPr>
        <w:t xml:space="preserve">Variación en la distribución de las fuerzas cortantes horizontales producidas por los movimientos sísmicos, entre los diferentes elementos del sistema de resistencia sísmica, especialmente cuando se </w:t>
      </w:r>
      <w:r w:rsidRPr="0044510A">
        <w:rPr>
          <w:rFonts w:ascii="Times New Roman" w:eastAsia="Arial" w:hAnsi="Times New Roman" w:cs="Times New Roman"/>
          <w:bCs/>
          <w:iCs/>
          <w:noProof/>
        </w:rPr>
        <w:lastRenderedPageBreak/>
        <w:t>combinan elementos con rigideces y sistemas de apoyo en la cimentación diferentes, como puede ser el caso de combinación de pórticos y muros estructurales.</w:t>
      </w:r>
    </w:p>
    <w:p w14:paraId="185BB8DC" w14:textId="77777777" w:rsidR="0044510A" w:rsidRPr="0044510A" w:rsidRDefault="0044510A" w:rsidP="0044510A">
      <w:pPr>
        <w:pStyle w:val="Prrafodelista"/>
        <w:widowControl w:val="0"/>
        <w:tabs>
          <w:tab w:val="left" w:pos="523"/>
        </w:tabs>
        <w:autoSpaceDE w:val="0"/>
        <w:autoSpaceDN w:val="0"/>
        <w:spacing w:after="0" w:line="480" w:lineRule="auto"/>
        <w:ind w:left="360"/>
        <w:jc w:val="both"/>
        <w:outlineLvl w:val="2"/>
        <w:rPr>
          <w:rFonts w:ascii="Times New Roman" w:eastAsia="Arial" w:hAnsi="Times New Roman" w:cs="Times New Roman"/>
          <w:bCs/>
          <w:iCs/>
          <w:noProof/>
        </w:rPr>
      </w:pPr>
    </w:p>
    <w:p w14:paraId="60DD970B" w14:textId="77777777" w:rsidR="00126B49" w:rsidRPr="00C5745B" w:rsidRDefault="00126B49" w:rsidP="00C5745B">
      <w:pPr>
        <w:widowControl w:val="0"/>
        <w:tabs>
          <w:tab w:val="left" w:pos="523"/>
        </w:tabs>
        <w:autoSpaceDE w:val="0"/>
        <w:autoSpaceDN w:val="0"/>
        <w:spacing w:after="0" w:line="480" w:lineRule="auto"/>
        <w:jc w:val="both"/>
        <w:outlineLvl w:val="2"/>
        <w:rPr>
          <w:rFonts w:ascii="Times New Roman" w:eastAsia="Arial" w:hAnsi="Times New Roman" w:cs="Times New Roman"/>
          <w:b/>
          <w:iCs/>
          <w:noProof/>
          <w:kern w:val="0"/>
          <w14:ligatures w14:val="none"/>
        </w:rPr>
      </w:pPr>
      <w:r w:rsidRPr="00C5745B">
        <w:rPr>
          <w:rFonts w:ascii="Times New Roman" w:eastAsia="Arial" w:hAnsi="Times New Roman" w:cs="Times New Roman"/>
          <w:b/>
          <w:iCs/>
          <w:noProof/>
          <w:kern w:val="0"/>
          <w14:ligatures w14:val="none"/>
        </w:rPr>
        <w:t>2.2.</w:t>
      </w:r>
      <w:r w:rsidRPr="00C5745B">
        <w:rPr>
          <w:rFonts w:ascii="Times New Roman" w:eastAsia="Arial" w:hAnsi="Times New Roman" w:cs="Times New Roman"/>
          <w:b/>
          <w:iCs/>
          <w:noProof/>
          <w:kern w:val="0"/>
          <w14:ligatures w14:val="none"/>
        </w:rPr>
        <w:tab/>
        <w:t>Modelo Base Flexible</w:t>
      </w:r>
    </w:p>
    <w:p w14:paraId="66235104" w14:textId="77777777" w:rsidR="00126B49" w:rsidRPr="00C5745B" w:rsidRDefault="00126B49"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14:ligatures w14:val="none"/>
        </w:rPr>
      </w:pPr>
      <w:r w:rsidRPr="00C5745B">
        <w:rPr>
          <w:rFonts w:ascii="Times New Roman" w:eastAsia="Arial" w:hAnsi="Times New Roman" w:cs="Times New Roman"/>
          <w:bCs/>
          <w:iCs/>
          <w:noProof/>
          <w:kern w:val="0"/>
          <w14:ligatures w14:val="none"/>
        </w:rPr>
        <w:t>El modelo de base flexible plateando en el capítulo 8 de la FEMA incluyen los resortes indicados en la figura 1, para la estimación de la flexibilidad y la fuerza de la fundación, en un modelo estructural para el análisis inelástico. Estas disposiciones normalmente utilizan el movimiento de campo libre como una demanda sísmica con un 5 por ciento de amortiguación del valor inicial convencional. Esta aproximación es capaz de modelar tanto los componentes estructurales, como los geotécnicos de la cimentación. El resultado es que la respuesta del sistema estructural general incluye deformaciones elásticas e inelásticas en las partes estructurales y geotécnicas del sistema de fundación. Estas deformaciones se refieren a veces como un efecto inercial de interacción suelo estructura. Estas mejoras en el modelamiento pueden conducir a desviaciones significativas de los resultados de base fija y una representación más exacta de la respuesta estructural probable. En comparación con el enfoque del modelamiento con base fija, el período previsto de la estructura se alarga, la distribución de fuerzas entre los diversos elementos de cambios, la secuencia de falta de elasticidad y los modos de comportamiento inelástico puede cambiar, y los mecanismos de la fundación (oscilaciones, insuficiencia portante del suelo, y el desplazamiento) puede ser evaluado directamente y considerado. Todos estos efectos resultan en una evaluación más realista del comportamiento estructural probable y el rendimiento (440, 2005).</w:t>
      </w:r>
    </w:p>
    <w:p w14:paraId="26C0E35F" w14:textId="11CF9622" w:rsidR="00126B49" w:rsidRDefault="00126B49"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14:ligatures w14:val="none"/>
        </w:rPr>
      </w:pPr>
      <w:r w:rsidRPr="00C5745B">
        <w:rPr>
          <w:rFonts w:ascii="Times New Roman" w:eastAsia="Arial" w:hAnsi="Times New Roman" w:cs="Times New Roman"/>
          <w:bCs/>
          <w:iCs/>
          <w:noProof/>
          <w:kern w:val="0"/>
          <w14:ligatures w14:val="none"/>
        </w:rPr>
        <w:t>Investigaciones realizadas (K. &amp; C.‐S., 1985) concluyen que estructuras apoyadas en suelo flexible con posible desprendimiento presentan efectos benéficos y que estas dependen de los parámetros del sistema y de características de la fuente de excitación.</w:t>
      </w:r>
    </w:p>
    <w:p w14:paraId="63BF5165" w14:textId="3DA26EA0" w:rsidR="0044510A" w:rsidRDefault="0044510A"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14:ligatures w14:val="none"/>
        </w:rPr>
      </w:pPr>
    </w:p>
    <w:p w14:paraId="1B7ACF49" w14:textId="516EF138" w:rsidR="0044510A" w:rsidRDefault="0044510A"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14:ligatures w14:val="none"/>
        </w:rPr>
      </w:pPr>
    </w:p>
    <w:p w14:paraId="2828D90C" w14:textId="421B63D2" w:rsidR="0044510A" w:rsidRDefault="0044510A"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14:ligatures w14:val="none"/>
        </w:rPr>
      </w:pPr>
    </w:p>
    <w:p w14:paraId="2FD14D8D" w14:textId="77777777" w:rsidR="0044510A" w:rsidRPr="00C5745B" w:rsidRDefault="0044510A"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14:ligatures w14:val="none"/>
        </w:rPr>
      </w:pPr>
    </w:p>
    <w:p w14:paraId="7C1ACFDB" w14:textId="20A2D8B9" w:rsidR="00126B49" w:rsidRPr="00C5745B" w:rsidRDefault="006863D8" w:rsidP="00C5745B">
      <w:pPr>
        <w:widowControl w:val="0"/>
        <w:tabs>
          <w:tab w:val="left" w:pos="523"/>
        </w:tabs>
        <w:autoSpaceDE w:val="0"/>
        <w:autoSpaceDN w:val="0"/>
        <w:spacing w:after="0" w:line="480" w:lineRule="auto"/>
        <w:jc w:val="both"/>
        <w:outlineLvl w:val="2"/>
        <w:rPr>
          <w:rFonts w:ascii="Times New Roman" w:eastAsia="Arial" w:hAnsi="Times New Roman" w:cs="Times New Roman"/>
          <w:b/>
          <w:iCs/>
          <w:noProof/>
          <w:kern w:val="0"/>
          <w14:ligatures w14:val="none"/>
        </w:rPr>
      </w:pPr>
      <w:r w:rsidRPr="00C5745B">
        <w:rPr>
          <w:rFonts w:ascii="Times New Roman" w:eastAsia="Arial" w:hAnsi="Times New Roman" w:cs="Times New Roman"/>
          <w:b/>
          <w:iCs/>
          <w:noProof/>
          <w:kern w:val="0"/>
          <w14:ligatures w14:val="none"/>
        </w:rPr>
        <w:lastRenderedPageBreak/>
        <w:t xml:space="preserve">Figura 2: </w:t>
      </w:r>
      <w:r w:rsidRPr="00C5745B">
        <w:rPr>
          <w:rFonts w:ascii="Times New Roman" w:eastAsia="Arial" w:hAnsi="Times New Roman" w:cs="Times New Roman"/>
          <w:bCs/>
          <w:i/>
          <w:noProof/>
          <w:kern w:val="0"/>
          <w14:ligatures w14:val="none"/>
        </w:rPr>
        <w:t>Modelo base flexible</w:t>
      </w:r>
    </w:p>
    <w:p w14:paraId="71F71E24" w14:textId="0EF9B384" w:rsidR="00126B49" w:rsidRPr="00C5745B" w:rsidRDefault="00126B49" w:rsidP="0044510A">
      <w:pPr>
        <w:widowControl w:val="0"/>
        <w:tabs>
          <w:tab w:val="left" w:pos="523"/>
        </w:tabs>
        <w:autoSpaceDE w:val="0"/>
        <w:autoSpaceDN w:val="0"/>
        <w:spacing w:after="0" w:line="480" w:lineRule="auto"/>
        <w:jc w:val="center"/>
        <w:outlineLvl w:val="2"/>
        <w:rPr>
          <w:rFonts w:ascii="Times New Roman" w:eastAsia="Arial" w:hAnsi="Times New Roman" w:cs="Times New Roman"/>
          <w:bCs/>
          <w:iCs/>
          <w:noProof/>
          <w:kern w:val="0"/>
          <w14:ligatures w14:val="none"/>
        </w:rPr>
      </w:pPr>
      <w:r w:rsidRPr="00C5745B">
        <w:rPr>
          <w:rFonts w:ascii="Times New Roman" w:hAnsi="Times New Roman" w:cs="Times New Roman"/>
          <w:noProof/>
          <w:lang w:val="en-US"/>
        </w:rPr>
        <w:drawing>
          <wp:inline distT="0" distB="0" distL="0" distR="0" wp14:anchorId="7661A3F9" wp14:editId="4D1D67BB">
            <wp:extent cx="3019425" cy="3076575"/>
            <wp:effectExtent l="0" t="0" r="9525"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19425" cy="3076575"/>
                    </a:xfrm>
                    <a:prstGeom prst="rect">
                      <a:avLst/>
                    </a:prstGeom>
                  </pic:spPr>
                </pic:pic>
              </a:graphicData>
            </a:graphic>
          </wp:inline>
        </w:drawing>
      </w:r>
    </w:p>
    <w:p w14:paraId="3D1C517E" w14:textId="5793C3CC" w:rsidR="006863D8" w:rsidRPr="00C5745B" w:rsidRDefault="006863D8" w:rsidP="0044510A">
      <w:pPr>
        <w:widowControl w:val="0"/>
        <w:tabs>
          <w:tab w:val="left" w:pos="523"/>
        </w:tabs>
        <w:autoSpaceDE w:val="0"/>
        <w:autoSpaceDN w:val="0"/>
        <w:spacing w:after="0" w:line="480" w:lineRule="auto"/>
        <w:jc w:val="center"/>
        <w:outlineLvl w:val="2"/>
        <w:rPr>
          <w:rFonts w:ascii="Times New Roman" w:eastAsia="Arial" w:hAnsi="Times New Roman" w:cs="Times New Roman"/>
          <w:bCs/>
          <w:iCs/>
          <w:noProof/>
          <w:kern w:val="0"/>
          <w14:ligatures w14:val="none"/>
        </w:rPr>
      </w:pPr>
      <w:r w:rsidRPr="00C5745B">
        <w:rPr>
          <w:rFonts w:ascii="Times New Roman" w:eastAsia="Arial" w:hAnsi="Times New Roman" w:cs="Times New Roman"/>
          <w:bCs/>
          <w:iCs/>
          <w:noProof/>
          <w:kern w:val="0"/>
          <w14:ligatures w14:val="none"/>
        </w:rPr>
        <w:t>Fuente:  FEMA 440, 2005</w:t>
      </w:r>
    </w:p>
    <w:p w14:paraId="1A815C4F" w14:textId="38F10FEB" w:rsidR="006863D8" w:rsidRPr="00C5745B" w:rsidRDefault="006863D8" w:rsidP="00C5745B">
      <w:pPr>
        <w:widowControl w:val="0"/>
        <w:tabs>
          <w:tab w:val="left" w:pos="523"/>
        </w:tabs>
        <w:autoSpaceDE w:val="0"/>
        <w:autoSpaceDN w:val="0"/>
        <w:spacing w:after="0" w:line="480" w:lineRule="auto"/>
        <w:jc w:val="both"/>
        <w:outlineLvl w:val="2"/>
        <w:rPr>
          <w:rFonts w:ascii="Times New Roman" w:eastAsia="Arial" w:hAnsi="Times New Roman" w:cs="Times New Roman"/>
          <w:b/>
          <w:iCs/>
          <w:noProof/>
        </w:rPr>
      </w:pPr>
      <w:r w:rsidRPr="00C5745B">
        <w:rPr>
          <w:rFonts w:ascii="Times New Roman" w:eastAsia="Arial" w:hAnsi="Times New Roman" w:cs="Times New Roman"/>
          <w:b/>
          <w:iCs/>
          <w:noProof/>
        </w:rPr>
        <w:t>2.3 Coeficientes de rigidez y grados de libertad</w:t>
      </w:r>
    </w:p>
    <w:p w14:paraId="4487214D" w14:textId="40AF8C09" w:rsidR="006863D8" w:rsidRPr="00C5745B" w:rsidRDefault="006863D8"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14:ligatures w14:val="none"/>
        </w:rPr>
      </w:pPr>
      <w:r w:rsidRPr="00C5745B">
        <w:rPr>
          <w:rFonts w:ascii="Times New Roman" w:eastAsia="Arial" w:hAnsi="Times New Roman" w:cs="Times New Roman"/>
          <w:bCs/>
          <w:iCs/>
          <w:noProof/>
          <w:kern w:val="0"/>
          <w14:ligatures w14:val="none"/>
        </w:rPr>
        <w:t>Idealizar una base rígida como una forma de analizar la estructura puede alejarnos un poco de lo que en realidad está sucediendo, es por esto por lo que se ve la necesidad de realizar un análisis considerando la interacción en forma dinámica, definiendo rigideces para los seis grados de libertad (ver figura 3) a la cual está sometida la estructura. Para ello existen diversos modelos dinámicos aplicados para diferentes tipos de cimentación.</w:t>
      </w:r>
    </w:p>
    <w:p w14:paraId="44B083F4" w14:textId="299C1541" w:rsidR="006863D8" w:rsidRPr="00C5745B" w:rsidRDefault="0044510A" w:rsidP="00C5745B">
      <w:pPr>
        <w:widowControl w:val="0"/>
        <w:tabs>
          <w:tab w:val="left" w:pos="523"/>
        </w:tabs>
        <w:autoSpaceDE w:val="0"/>
        <w:autoSpaceDN w:val="0"/>
        <w:spacing w:after="0" w:line="480" w:lineRule="auto"/>
        <w:jc w:val="both"/>
        <w:outlineLvl w:val="2"/>
        <w:rPr>
          <w:rFonts w:ascii="Times New Roman" w:eastAsia="Arial" w:hAnsi="Times New Roman" w:cs="Times New Roman"/>
          <w:b/>
          <w:iCs/>
          <w:noProof/>
          <w:kern w:val="0"/>
          <w14:ligatures w14:val="none"/>
        </w:rPr>
      </w:pPr>
      <w:r w:rsidRPr="00C5745B">
        <w:rPr>
          <w:rFonts w:ascii="Times New Roman" w:hAnsi="Times New Roman" w:cs="Times New Roman"/>
          <w:noProof/>
          <w:lang w:val="en-US"/>
        </w:rPr>
        <w:lastRenderedPageBreak/>
        <w:drawing>
          <wp:anchor distT="0" distB="0" distL="114300" distR="114300" simplePos="0" relativeHeight="251677696" behindDoc="0" locked="0" layoutInCell="1" allowOverlap="1" wp14:anchorId="34E473DA" wp14:editId="4FD88688">
            <wp:simplePos x="0" y="0"/>
            <wp:positionH relativeFrom="column">
              <wp:posOffset>1352550</wp:posOffset>
            </wp:positionH>
            <wp:positionV relativeFrom="paragraph">
              <wp:posOffset>247650</wp:posOffset>
            </wp:positionV>
            <wp:extent cx="3076575" cy="2699385"/>
            <wp:effectExtent l="0" t="0" r="9525" b="5715"/>
            <wp:wrapTopAndBottom/>
            <wp:docPr id="19" name="Imagen 19"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Diagrama&#10;&#10;Descripción generada automáticament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76575" cy="2699385"/>
                    </a:xfrm>
                    <a:prstGeom prst="rect">
                      <a:avLst/>
                    </a:prstGeom>
                  </pic:spPr>
                </pic:pic>
              </a:graphicData>
            </a:graphic>
            <wp14:sizeRelH relativeFrom="margin">
              <wp14:pctWidth>0</wp14:pctWidth>
            </wp14:sizeRelH>
            <wp14:sizeRelV relativeFrom="margin">
              <wp14:pctHeight>0</wp14:pctHeight>
            </wp14:sizeRelV>
          </wp:anchor>
        </w:drawing>
      </w:r>
      <w:r w:rsidR="006863D8" w:rsidRPr="00C5745B">
        <w:rPr>
          <w:rFonts w:ascii="Times New Roman" w:eastAsia="Arial" w:hAnsi="Times New Roman" w:cs="Times New Roman"/>
          <w:b/>
          <w:iCs/>
          <w:noProof/>
          <w:kern w:val="0"/>
          <w14:ligatures w14:val="none"/>
        </w:rPr>
        <w:t xml:space="preserve">Figura 3: </w:t>
      </w:r>
      <w:r w:rsidR="006863D8" w:rsidRPr="00C5745B">
        <w:rPr>
          <w:rFonts w:ascii="Times New Roman" w:eastAsia="Arial" w:hAnsi="Times New Roman" w:cs="Times New Roman"/>
          <w:bCs/>
          <w:i/>
          <w:noProof/>
          <w:kern w:val="0"/>
          <w14:ligatures w14:val="none"/>
        </w:rPr>
        <w:t>Grados de libertad.</w:t>
      </w:r>
    </w:p>
    <w:p w14:paraId="45B079D9" w14:textId="77777777" w:rsidR="006863D8" w:rsidRPr="00C5745B" w:rsidRDefault="006863D8"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14:ligatures w14:val="none"/>
        </w:rPr>
      </w:pPr>
      <w:r w:rsidRPr="00C5745B">
        <w:rPr>
          <w:rFonts w:ascii="Times New Roman" w:eastAsia="Arial" w:hAnsi="Times New Roman" w:cs="Times New Roman"/>
          <w:bCs/>
          <w:iCs/>
          <w:noProof/>
          <w:kern w:val="0"/>
          <w14:ligatures w14:val="none"/>
        </w:rPr>
        <w:t xml:space="preserve">En este artículo se analizó una edificación con cimentaciones tipo zapatas utilizando el método establecido por la American Society of Civil Engineers </w:t>
      </w:r>
      <w:sdt>
        <w:sdtPr>
          <w:rPr>
            <w:rFonts w:ascii="Times New Roman" w:eastAsia="Arial" w:hAnsi="Times New Roman" w:cs="Times New Roman"/>
            <w:bCs/>
            <w:iCs/>
            <w:noProof/>
            <w:kern w:val="0"/>
            <w14:ligatures w14:val="none"/>
          </w:rPr>
          <w:id w:val="-496650097"/>
          <w:citation/>
        </w:sdtPr>
        <w:sdtEndPr/>
        <w:sdtContent>
          <w:r w:rsidRPr="00C5745B">
            <w:rPr>
              <w:rFonts w:ascii="Times New Roman" w:eastAsia="Arial" w:hAnsi="Times New Roman" w:cs="Times New Roman"/>
              <w:bCs/>
              <w:iCs/>
              <w:noProof/>
              <w:kern w:val="0"/>
              <w14:ligatures w14:val="none"/>
            </w:rPr>
            <w:fldChar w:fldCharType="begin"/>
          </w:r>
          <w:r w:rsidRPr="00C5745B">
            <w:rPr>
              <w:rFonts w:ascii="Times New Roman" w:eastAsia="Arial" w:hAnsi="Times New Roman" w:cs="Times New Roman"/>
              <w:bCs/>
              <w:iCs/>
              <w:noProof/>
              <w:kern w:val="0"/>
              <w14:ligatures w14:val="none"/>
            </w:rPr>
            <w:instrText xml:space="preserve"> CITATION 7 \l 9226 </w:instrText>
          </w:r>
          <w:r w:rsidRPr="00C5745B">
            <w:rPr>
              <w:rFonts w:ascii="Times New Roman" w:eastAsia="Arial" w:hAnsi="Times New Roman" w:cs="Times New Roman"/>
              <w:bCs/>
              <w:iCs/>
              <w:noProof/>
              <w:kern w:val="0"/>
              <w14:ligatures w14:val="none"/>
            </w:rPr>
            <w:fldChar w:fldCharType="separate"/>
          </w:r>
          <w:r w:rsidRPr="00C5745B">
            <w:rPr>
              <w:rFonts w:ascii="Times New Roman" w:eastAsia="Arial" w:hAnsi="Times New Roman" w:cs="Times New Roman"/>
              <w:bCs/>
              <w:iCs/>
              <w:noProof/>
              <w:kern w:val="0"/>
              <w14:ligatures w14:val="none"/>
            </w:rPr>
            <w:t>(ASCE, 2013)</w:t>
          </w:r>
          <w:r w:rsidRPr="00C5745B">
            <w:rPr>
              <w:rFonts w:ascii="Times New Roman" w:eastAsia="Arial" w:hAnsi="Times New Roman" w:cs="Times New Roman"/>
              <w:bCs/>
              <w:iCs/>
              <w:noProof/>
              <w:kern w:val="0"/>
              <w14:ligatures w14:val="none"/>
            </w:rPr>
            <w:fldChar w:fldCharType="end"/>
          </w:r>
        </w:sdtContent>
      </w:sdt>
      <w:r w:rsidRPr="00C5745B">
        <w:rPr>
          <w:rFonts w:ascii="Times New Roman" w:eastAsia="Arial" w:hAnsi="Times New Roman" w:cs="Times New Roman"/>
          <w:bCs/>
          <w:iCs/>
          <w:noProof/>
          <w:kern w:val="0"/>
          <w14:ligatures w14:val="none"/>
        </w:rPr>
        <w:t>.</w:t>
      </w:r>
    </w:p>
    <w:p w14:paraId="3EF337E3" w14:textId="46C8CB9F" w:rsidR="006863D8" w:rsidRPr="00C5745B" w:rsidRDefault="006863D8"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14:ligatures w14:val="none"/>
        </w:rPr>
      </w:pPr>
      <w:r w:rsidRPr="00C5745B">
        <w:rPr>
          <w:rFonts w:ascii="Times New Roman" w:eastAsia="Arial" w:hAnsi="Times New Roman" w:cs="Times New Roman"/>
          <w:bCs/>
          <w:iCs/>
          <w:noProof/>
          <w:kern w:val="0"/>
          <w14:ligatures w14:val="none"/>
        </w:rPr>
        <w:t>El problema principal de la consideración de la flexibilidad de la base de fundación, consiste en la determinación de los seis coeficientes de rigidez. En el método ASCE, se consideran los 6 grados de libertad de la interacción suelo-estructura sin restringir ningún grado de libertad. Los coeficientes de rigidez; se calculan por las siguientes fórmulas (tabla 1):</w:t>
      </w:r>
    </w:p>
    <w:p w14:paraId="4BB24004" w14:textId="13B3DB08" w:rsidR="006863D8" w:rsidRPr="00C5745B" w:rsidRDefault="006863D8" w:rsidP="0077386B">
      <w:pPr>
        <w:spacing w:after="0" w:line="480" w:lineRule="auto"/>
        <w:jc w:val="both"/>
        <w:rPr>
          <w:rFonts w:ascii="Times New Roman" w:hAnsi="Times New Roman" w:cs="Times New Roman"/>
          <w:lang w:val="en-US"/>
        </w:rPr>
      </w:pPr>
      <w:proofErr w:type="spellStart"/>
      <w:r w:rsidRPr="00C5745B">
        <w:rPr>
          <w:rFonts w:ascii="Times New Roman" w:hAnsi="Times New Roman" w:cs="Times New Roman"/>
          <w:b/>
          <w:bCs/>
          <w:lang w:val="en-US"/>
        </w:rPr>
        <w:t>Tabla</w:t>
      </w:r>
      <w:proofErr w:type="spellEnd"/>
      <w:r w:rsidRPr="00C5745B">
        <w:rPr>
          <w:rFonts w:ascii="Times New Roman" w:hAnsi="Times New Roman" w:cs="Times New Roman"/>
          <w:b/>
          <w:bCs/>
          <w:lang w:val="en-US"/>
        </w:rPr>
        <w:t xml:space="preserve"> 1</w:t>
      </w:r>
      <w:r w:rsidRPr="00C5745B">
        <w:rPr>
          <w:rFonts w:ascii="Times New Roman" w:hAnsi="Times New Roman" w:cs="Times New Roman"/>
          <w:lang w:val="en-US"/>
        </w:rPr>
        <w:t xml:space="preserve">: </w:t>
      </w:r>
      <w:r w:rsidRPr="00C5745B">
        <w:rPr>
          <w:rFonts w:ascii="Times New Roman" w:hAnsi="Times New Roman" w:cs="Times New Roman"/>
          <w:i/>
          <w:iCs/>
          <w:lang w:val="en-US"/>
        </w:rPr>
        <w:t>Elastic Solutions for Rigid Footing Spring Constraints.</w:t>
      </w:r>
    </w:p>
    <w:tbl>
      <w:tblPr>
        <w:tblStyle w:val="Tablaconcuadrcula"/>
        <w:tblW w:w="9351" w:type="dxa"/>
        <w:tblLook w:val="04A0" w:firstRow="1" w:lastRow="0" w:firstColumn="1" w:lastColumn="0" w:noHBand="0" w:noVBand="1"/>
      </w:tblPr>
      <w:tblGrid>
        <w:gridCol w:w="4390"/>
        <w:gridCol w:w="4961"/>
      </w:tblGrid>
      <w:tr w:rsidR="006863D8" w:rsidRPr="0077386B" w14:paraId="173B22DB" w14:textId="77777777" w:rsidTr="001D3F47">
        <w:trPr>
          <w:trHeight w:val="225"/>
        </w:trPr>
        <w:tc>
          <w:tcPr>
            <w:tcW w:w="4390" w:type="dxa"/>
            <w:shd w:val="clear" w:color="auto" w:fill="D9D9D9" w:themeFill="background1" w:themeFillShade="D9"/>
            <w:vAlign w:val="center"/>
          </w:tcPr>
          <w:p w14:paraId="4C062FDB" w14:textId="4B04F454" w:rsidR="006863D8" w:rsidRPr="0077386B" w:rsidRDefault="0077386B" w:rsidP="001D3F47">
            <w:pPr>
              <w:jc w:val="center"/>
              <w:rPr>
                <w:rFonts w:ascii="Times New Roman" w:hAnsi="Times New Roman" w:cs="Times New Roman"/>
                <w:b/>
                <w:bCs/>
                <w:sz w:val="18"/>
                <w:szCs w:val="18"/>
              </w:rPr>
            </w:pPr>
            <w:r w:rsidRPr="0077386B">
              <w:rPr>
                <w:rFonts w:ascii="Times New Roman" w:hAnsi="Times New Roman" w:cs="Times New Roman"/>
                <w:b/>
                <w:bCs/>
                <w:sz w:val="18"/>
                <w:szCs w:val="18"/>
              </w:rPr>
              <w:t>Grado de libertad</w:t>
            </w:r>
          </w:p>
        </w:tc>
        <w:tc>
          <w:tcPr>
            <w:tcW w:w="4961" w:type="dxa"/>
            <w:shd w:val="clear" w:color="auto" w:fill="D9D9D9" w:themeFill="background1" w:themeFillShade="D9"/>
            <w:vAlign w:val="center"/>
          </w:tcPr>
          <w:p w14:paraId="2466CFB5" w14:textId="54CEDAEE" w:rsidR="006863D8" w:rsidRPr="0077386B" w:rsidRDefault="0077386B" w:rsidP="001D3F47">
            <w:pPr>
              <w:jc w:val="center"/>
              <w:rPr>
                <w:rFonts w:ascii="Times New Roman" w:hAnsi="Times New Roman" w:cs="Times New Roman"/>
                <w:b/>
                <w:bCs/>
                <w:sz w:val="18"/>
                <w:szCs w:val="18"/>
              </w:rPr>
            </w:pPr>
            <w:proofErr w:type="spellStart"/>
            <w:r w:rsidRPr="0077386B">
              <w:rPr>
                <w:rFonts w:ascii="Times New Roman" w:hAnsi="Times New Roman" w:cs="Times New Roman"/>
                <w:b/>
                <w:bCs/>
                <w:sz w:val="18"/>
                <w:szCs w:val="18"/>
              </w:rPr>
              <w:t>Ecuacion</w:t>
            </w:r>
            <w:proofErr w:type="spellEnd"/>
          </w:p>
        </w:tc>
      </w:tr>
      <w:tr w:rsidR="006863D8" w:rsidRPr="0077386B" w14:paraId="27E780D3" w14:textId="77777777" w:rsidTr="007727EF">
        <w:tc>
          <w:tcPr>
            <w:tcW w:w="4390" w:type="dxa"/>
            <w:vAlign w:val="center"/>
          </w:tcPr>
          <w:p w14:paraId="52B4E5B4" w14:textId="77777777" w:rsidR="006863D8" w:rsidRPr="0077386B" w:rsidRDefault="006863D8" w:rsidP="001D3F47">
            <w:pPr>
              <w:jc w:val="both"/>
              <w:rPr>
                <w:rFonts w:ascii="Times New Roman" w:hAnsi="Times New Roman" w:cs="Times New Roman"/>
                <w:b/>
                <w:sz w:val="18"/>
                <w:szCs w:val="18"/>
              </w:rPr>
            </w:pPr>
            <w:r w:rsidRPr="0077386B">
              <w:rPr>
                <w:rFonts w:ascii="Times New Roman" w:hAnsi="Times New Roman" w:cs="Times New Roman"/>
                <w:b/>
                <w:sz w:val="18"/>
                <w:szCs w:val="18"/>
              </w:rPr>
              <w:t>Desplazamiento a través del eje X</w:t>
            </w:r>
          </w:p>
        </w:tc>
        <w:tc>
          <w:tcPr>
            <w:tcW w:w="4961" w:type="dxa"/>
            <w:vAlign w:val="center"/>
          </w:tcPr>
          <w:p w14:paraId="0941DAAB" w14:textId="77777777" w:rsidR="001D3F47" w:rsidRPr="001D3F47" w:rsidRDefault="0099460C" w:rsidP="001D3F47">
            <w:pPr>
              <w:jc w:val="both"/>
              <w:rPr>
                <w:rFonts w:ascii="Times New Roman" w:eastAsiaTheme="minorEastAsia"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K</m:t>
                    </m:r>
                  </m:e>
                  <m:sub>
                    <m:r>
                      <w:rPr>
                        <w:rFonts w:ascii="Cambria Math" w:hAnsi="Cambria Math" w:cs="Times New Roman"/>
                        <w:sz w:val="18"/>
                        <w:szCs w:val="18"/>
                      </w:rPr>
                      <m:t>x</m:t>
                    </m:r>
                  </m:sub>
                </m:sSub>
                <m:r>
                  <w:rPr>
                    <w:rFonts w:ascii="Cambria Math" w:hAnsi="Cambria Math" w:cs="Times New Roman"/>
                    <w:sz w:val="18"/>
                    <w:szCs w:val="18"/>
                  </w:rPr>
                  <m:t>=</m:t>
                </m:r>
                <m:f>
                  <m:fPr>
                    <m:ctrlPr>
                      <w:rPr>
                        <w:rFonts w:ascii="Cambria Math" w:hAnsi="Cambria Math" w:cs="Times New Roman"/>
                        <w:i/>
                        <w:sz w:val="18"/>
                        <w:szCs w:val="18"/>
                      </w:rPr>
                    </m:ctrlPr>
                  </m:fPr>
                  <m:num>
                    <m:r>
                      <w:rPr>
                        <w:rFonts w:ascii="Cambria Math" w:hAnsi="Cambria Math" w:cs="Times New Roman"/>
                        <w:sz w:val="18"/>
                        <w:szCs w:val="18"/>
                      </w:rPr>
                      <m:t>GB</m:t>
                    </m:r>
                  </m:num>
                  <m:den>
                    <m:r>
                      <w:rPr>
                        <w:rFonts w:ascii="Cambria Math" w:hAnsi="Cambria Math" w:cs="Times New Roman"/>
                        <w:sz w:val="18"/>
                        <w:szCs w:val="18"/>
                      </w:rPr>
                      <m:t>2-</m:t>
                    </m:r>
                    <m:r>
                      <w:rPr>
                        <w:rFonts w:ascii="Cambria Math" w:hAnsi="Cambria Math" w:cs="Times New Roman"/>
                        <w:sz w:val="18"/>
                        <w:szCs w:val="18"/>
                      </w:rPr>
                      <m:t>v</m:t>
                    </m:r>
                  </m:den>
                </m:f>
                <m:d>
                  <m:dPr>
                    <m:begChr m:val="["/>
                    <m:endChr m:val="]"/>
                    <m:ctrlPr>
                      <w:rPr>
                        <w:rFonts w:ascii="Cambria Math" w:hAnsi="Cambria Math" w:cs="Times New Roman"/>
                        <w:i/>
                        <w:sz w:val="18"/>
                        <w:szCs w:val="18"/>
                      </w:rPr>
                    </m:ctrlPr>
                  </m:dPr>
                  <m:e>
                    <m:r>
                      <w:rPr>
                        <w:rFonts w:ascii="Cambria Math" w:hAnsi="Cambria Math" w:cs="Times New Roman"/>
                        <w:sz w:val="18"/>
                        <w:szCs w:val="18"/>
                      </w:rPr>
                      <m:t>3.4</m:t>
                    </m:r>
                    <m:sSup>
                      <m:sSupPr>
                        <m:ctrlPr>
                          <w:rPr>
                            <w:rFonts w:ascii="Cambria Math" w:hAnsi="Cambria Math" w:cs="Times New Roman"/>
                            <w:i/>
                            <w:sz w:val="18"/>
                            <w:szCs w:val="18"/>
                          </w:rPr>
                        </m:ctrlPr>
                      </m:sSupPr>
                      <m:e>
                        <m:d>
                          <m:dPr>
                            <m:ctrlPr>
                              <w:rPr>
                                <w:rFonts w:ascii="Cambria Math" w:hAnsi="Cambria Math" w:cs="Times New Roman"/>
                                <w:i/>
                                <w:sz w:val="18"/>
                                <w:szCs w:val="18"/>
                              </w:rPr>
                            </m:ctrlPr>
                          </m:dPr>
                          <m:e>
                            <m:f>
                              <m:fPr>
                                <m:ctrlPr>
                                  <w:rPr>
                                    <w:rFonts w:ascii="Cambria Math" w:hAnsi="Cambria Math" w:cs="Times New Roman"/>
                                    <w:i/>
                                    <w:sz w:val="18"/>
                                    <w:szCs w:val="18"/>
                                  </w:rPr>
                                </m:ctrlPr>
                              </m:fPr>
                              <m:num>
                                <m:r>
                                  <w:rPr>
                                    <w:rFonts w:ascii="Cambria Math" w:hAnsi="Cambria Math" w:cs="Times New Roman"/>
                                    <w:sz w:val="18"/>
                                    <w:szCs w:val="18"/>
                                  </w:rPr>
                                  <m:t>L</m:t>
                                </m:r>
                              </m:num>
                              <m:den>
                                <m:r>
                                  <w:rPr>
                                    <w:rFonts w:ascii="Cambria Math" w:hAnsi="Cambria Math" w:cs="Times New Roman"/>
                                    <w:sz w:val="18"/>
                                    <w:szCs w:val="18"/>
                                  </w:rPr>
                                  <m:t>B</m:t>
                                </m:r>
                              </m:den>
                            </m:f>
                          </m:e>
                        </m:d>
                      </m:e>
                      <m:sup>
                        <m:r>
                          <w:rPr>
                            <w:rFonts w:ascii="Cambria Math" w:hAnsi="Cambria Math" w:cs="Times New Roman"/>
                            <w:sz w:val="18"/>
                            <w:szCs w:val="18"/>
                          </w:rPr>
                          <m:t>0.65</m:t>
                        </m:r>
                      </m:sup>
                    </m:sSup>
                    <m:r>
                      <w:rPr>
                        <w:rFonts w:ascii="Cambria Math" w:hAnsi="Cambria Math" w:cs="Times New Roman"/>
                        <w:sz w:val="18"/>
                        <w:szCs w:val="18"/>
                      </w:rPr>
                      <m:t>+1.2</m:t>
                    </m:r>
                  </m:e>
                </m:d>
              </m:oMath>
            </m:oMathPara>
          </w:p>
          <w:p w14:paraId="39B32036" w14:textId="72496A7A" w:rsidR="001D3F47" w:rsidRPr="001D3F47" w:rsidRDefault="001D3F47" w:rsidP="001D3F47">
            <w:pPr>
              <w:jc w:val="both"/>
              <w:rPr>
                <w:rFonts w:ascii="Times New Roman" w:eastAsiaTheme="minorEastAsia" w:hAnsi="Times New Roman" w:cs="Times New Roman"/>
                <w:sz w:val="18"/>
                <w:szCs w:val="18"/>
              </w:rPr>
            </w:pPr>
          </w:p>
        </w:tc>
      </w:tr>
      <w:tr w:rsidR="006863D8" w:rsidRPr="0077386B" w14:paraId="7A294D52" w14:textId="77777777" w:rsidTr="007727EF">
        <w:tc>
          <w:tcPr>
            <w:tcW w:w="4390" w:type="dxa"/>
            <w:vAlign w:val="center"/>
          </w:tcPr>
          <w:p w14:paraId="7745EF59" w14:textId="77777777" w:rsidR="006863D8" w:rsidRPr="0077386B" w:rsidRDefault="006863D8" w:rsidP="001D3F47">
            <w:pPr>
              <w:jc w:val="both"/>
              <w:rPr>
                <w:rFonts w:ascii="Times New Roman" w:hAnsi="Times New Roman" w:cs="Times New Roman"/>
                <w:sz w:val="18"/>
                <w:szCs w:val="18"/>
              </w:rPr>
            </w:pPr>
            <w:r w:rsidRPr="0077386B">
              <w:rPr>
                <w:rFonts w:ascii="Times New Roman" w:hAnsi="Times New Roman" w:cs="Times New Roman"/>
                <w:b/>
                <w:sz w:val="18"/>
                <w:szCs w:val="18"/>
              </w:rPr>
              <w:t>Desplazamiento a través del eje Y</w:t>
            </w:r>
          </w:p>
        </w:tc>
        <w:tc>
          <w:tcPr>
            <w:tcW w:w="4961" w:type="dxa"/>
            <w:vAlign w:val="center"/>
          </w:tcPr>
          <w:p w14:paraId="32AE9D3E" w14:textId="77777777" w:rsidR="001D3F47" w:rsidRPr="001D3F47" w:rsidRDefault="0099460C" w:rsidP="001D3F47">
            <w:pPr>
              <w:jc w:val="both"/>
              <w:rPr>
                <w:rFonts w:ascii="Times New Roman" w:eastAsiaTheme="minorEastAsia"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K</m:t>
                    </m:r>
                  </m:e>
                  <m:sub>
                    <m:r>
                      <w:rPr>
                        <w:rFonts w:ascii="Cambria Math" w:hAnsi="Cambria Math" w:cs="Times New Roman"/>
                        <w:sz w:val="18"/>
                        <w:szCs w:val="18"/>
                      </w:rPr>
                      <m:t>y</m:t>
                    </m:r>
                  </m:sub>
                </m:sSub>
                <m:r>
                  <w:rPr>
                    <w:rFonts w:ascii="Cambria Math" w:hAnsi="Cambria Math" w:cs="Times New Roman"/>
                    <w:sz w:val="18"/>
                    <w:szCs w:val="18"/>
                  </w:rPr>
                  <m:t>=</m:t>
                </m:r>
                <m:f>
                  <m:fPr>
                    <m:ctrlPr>
                      <w:rPr>
                        <w:rFonts w:ascii="Cambria Math" w:hAnsi="Cambria Math" w:cs="Times New Roman"/>
                        <w:i/>
                        <w:sz w:val="18"/>
                        <w:szCs w:val="18"/>
                      </w:rPr>
                    </m:ctrlPr>
                  </m:fPr>
                  <m:num>
                    <m:r>
                      <w:rPr>
                        <w:rFonts w:ascii="Cambria Math" w:hAnsi="Cambria Math" w:cs="Times New Roman"/>
                        <w:sz w:val="18"/>
                        <w:szCs w:val="18"/>
                      </w:rPr>
                      <m:t>GB</m:t>
                    </m:r>
                  </m:num>
                  <m:den>
                    <m:r>
                      <w:rPr>
                        <w:rFonts w:ascii="Cambria Math" w:hAnsi="Cambria Math" w:cs="Times New Roman"/>
                        <w:sz w:val="18"/>
                        <w:szCs w:val="18"/>
                      </w:rPr>
                      <m:t>2-</m:t>
                    </m:r>
                    <m:r>
                      <w:rPr>
                        <w:rFonts w:ascii="Cambria Math" w:hAnsi="Cambria Math" w:cs="Times New Roman"/>
                        <w:sz w:val="18"/>
                        <w:szCs w:val="18"/>
                      </w:rPr>
                      <m:t>v</m:t>
                    </m:r>
                  </m:den>
                </m:f>
                <m:d>
                  <m:dPr>
                    <m:begChr m:val="["/>
                    <m:endChr m:val="]"/>
                    <m:ctrlPr>
                      <w:rPr>
                        <w:rFonts w:ascii="Cambria Math" w:hAnsi="Cambria Math" w:cs="Times New Roman"/>
                        <w:i/>
                        <w:sz w:val="18"/>
                        <w:szCs w:val="18"/>
                      </w:rPr>
                    </m:ctrlPr>
                  </m:dPr>
                  <m:e>
                    <m:r>
                      <w:rPr>
                        <w:rFonts w:ascii="Cambria Math" w:hAnsi="Cambria Math" w:cs="Times New Roman"/>
                        <w:sz w:val="18"/>
                        <w:szCs w:val="18"/>
                      </w:rPr>
                      <m:t>3.4</m:t>
                    </m:r>
                    <m:sSup>
                      <m:sSupPr>
                        <m:ctrlPr>
                          <w:rPr>
                            <w:rFonts w:ascii="Cambria Math" w:hAnsi="Cambria Math" w:cs="Times New Roman"/>
                            <w:i/>
                            <w:sz w:val="18"/>
                            <w:szCs w:val="18"/>
                          </w:rPr>
                        </m:ctrlPr>
                      </m:sSupPr>
                      <m:e>
                        <m:d>
                          <m:dPr>
                            <m:ctrlPr>
                              <w:rPr>
                                <w:rFonts w:ascii="Cambria Math" w:hAnsi="Cambria Math" w:cs="Times New Roman"/>
                                <w:i/>
                                <w:sz w:val="18"/>
                                <w:szCs w:val="18"/>
                              </w:rPr>
                            </m:ctrlPr>
                          </m:dPr>
                          <m:e>
                            <m:f>
                              <m:fPr>
                                <m:ctrlPr>
                                  <w:rPr>
                                    <w:rFonts w:ascii="Cambria Math" w:hAnsi="Cambria Math" w:cs="Times New Roman"/>
                                    <w:i/>
                                    <w:sz w:val="18"/>
                                    <w:szCs w:val="18"/>
                                  </w:rPr>
                                </m:ctrlPr>
                              </m:fPr>
                              <m:num>
                                <m:r>
                                  <w:rPr>
                                    <w:rFonts w:ascii="Cambria Math" w:hAnsi="Cambria Math" w:cs="Times New Roman"/>
                                    <w:sz w:val="18"/>
                                    <w:szCs w:val="18"/>
                                  </w:rPr>
                                  <m:t>L</m:t>
                                </m:r>
                              </m:num>
                              <m:den>
                                <m:r>
                                  <w:rPr>
                                    <w:rFonts w:ascii="Cambria Math" w:hAnsi="Cambria Math" w:cs="Times New Roman"/>
                                    <w:sz w:val="18"/>
                                    <w:szCs w:val="18"/>
                                  </w:rPr>
                                  <m:t>B</m:t>
                                </m:r>
                              </m:den>
                            </m:f>
                          </m:e>
                        </m:d>
                      </m:e>
                      <m:sup>
                        <m:r>
                          <w:rPr>
                            <w:rFonts w:ascii="Cambria Math" w:hAnsi="Cambria Math" w:cs="Times New Roman"/>
                            <w:sz w:val="18"/>
                            <w:szCs w:val="18"/>
                          </w:rPr>
                          <m:t>0.65</m:t>
                        </m:r>
                      </m:sup>
                    </m:sSup>
                    <m:r>
                      <w:rPr>
                        <w:rFonts w:ascii="Cambria Math" w:hAnsi="Cambria Math" w:cs="Times New Roman"/>
                        <w:sz w:val="18"/>
                        <w:szCs w:val="18"/>
                      </w:rPr>
                      <m:t>+</m:t>
                    </m:r>
                    <m:f>
                      <m:fPr>
                        <m:ctrlPr>
                          <w:rPr>
                            <w:rFonts w:ascii="Cambria Math" w:hAnsi="Cambria Math" w:cs="Times New Roman"/>
                            <w:i/>
                            <w:sz w:val="18"/>
                            <w:szCs w:val="18"/>
                          </w:rPr>
                        </m:ctrlPr>
                      </m:fPr>
                      <m:num>
                        <m:r>
                          <w:rPr>
                            <w:rFonts w:ascii="Cambria Math" w:hAnsi="Cambria Math" w:cs="Times New Roman"/>
                            <w:sz w:val="18"/>
                            <w:szCs w:val="18"/>
                          </w:rPr>
                          <m:t>0.4</m:t>
                        </m:r>
                        <m:r>
                          <w:rPr>
                            <w:rFonts w:ascii="Cambria Math" w:hAnsi="Cambria Math" w:cs="Times New Roman"/>
                            <w:sz w:val="18"/>
                            <w:szCs w:val="18"/>
                          </w:rPr>
                          <m:t>L</m:t>
                        </m:r>
                      </m:num>
                      <m:den>
                        <m:r>
                          <w:rPr>
                            <w:rFonts w:ascii="Cambria Math" w:hAnsi="Cambria Math" w:cs="Times New Roman"/>
                            <w:sz w:val="18"/>
                            <w:szCs w:val="18"/>
                          </w:rPr>
                          <m:t>B</m:t>
                        </m:r>
                      </m:den>
                    </m:f>
                    <m:r>
                      <w:rPr>
                        <w:rFonts w:ascii="Cambria Math" w:hAnsi="Cambria Math" w:cs="Times New Roman"/>
                        <w:sz w:val="18"/>
                        <w:szCs w:val="18"/>
                      </w:rPr>
                      <m:t>+0.8</m:t>
                    </m:r>
                  </m:e>
                </m:d>
              </m:oMath>
            </m:oMathPara>
          </w:p>
          <w:p w14:paraId="72AD3724" w14:textId="680711F9" w:rsidR="001D3F47" w:rsidRPr="001D3F47" w:rsidRDefault="001D3F47" w:rsidP="001D3F47">
            <w:pPr>
              <w:jc w:val="both"/>
              <w:rPr>
                <w:rFonts w:ascii="Times New Roman" w:eastAsiaTheme="minorEastAsia" w:hAnsi="Times New Roman" w:cs="Times New Roman"/>
                <w:sz w:val="18"/>
                <w:szCs w:val="18"/>
              </w:rPr>
            </w:pPr>
          </w:p>
        </w:tc>
      </w:tr>
      <w:tr w:rsidR="006863D8" w:rsidRPr="0077386B" w14:paraId="56C3136B" w14:textId="77777777" w:rsidTr="007727EF">
        <w:tc>
          <w:tcPr>
            <w:tcW w:w="4390" w:type="dxa"/>
            <w:vAlign w:val="center"/>
          </w:tcPr>
          <w:p w14:paraId="1D883CB3" w14:textId="77777777" w:rsidR="006863D8" w:rsidRPr="0077386B" w:rsidRDefault="006863D8" w:rsidP="001D3F47">
            <w:pPr>
              <w:jc w:val="both"/>
              <w:rPr>
                <w:rFonts w:ascii="Times New Roman" w:hAnsi="Times New Roman" w:cs="Times New Roman"/>
                <w:sz w:val="18"/>
                <w:szCs w:val="18"/>
              </w:rPr>
            </w:pPr>
            <w:r w:rsidRPr="0077386B">
              <w:rPr>
                <w:rFonts w:ascii="Times New Roman" w:hAnsi="Times New Roman" w:cs="Times New Roman"/>
                <w:b/>
                <w:sz w:val="18"/>
                <w:szCs w:val="18"/>
              </w:rPr>
              <w:t>Desplazamiento a través del eje Z</w:t>
            </w:r>
          </w:p>
        </w:tc>
        <w:tc>
          <w:tcPr>
            <w:tcW w:w="4961" w:type="dxa"/>
            <w:vAlign w:val="center"/>
          </w:tcPr>
          <w:p w14:paraId="14A26D66" w14:textId="77777777" w:rsidR="001D3F47" w:rsidRPr="001D3F47" w:rsidRDefault="0099460C" w:rsidP="001D3F47">
            <w:pPr>
              <w:jc w:val="both"/>
              <w:rPr>
                <w:rFonts w:ascii="Times New Roman" w:eastAsiaTheme="minorEastAsia"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K</m:t>
                    </m:r>
                  </m:e>
                  <m:sub>
                    <m:r>
                      <w:rPr>
                        <w:rFonts w:ascii="Cambria Math" w:hAnsi="Cambria Math" w:cs="Times New Roman"/>
                        <w:sz w:val="18"/>
                        <w:szCs w:val="18"/>
                      </w:rPr>
                      <m:t>y</m:t>
                    </m:r>
                  </m:sub>
                </m:sSub>
                <m:r>
                  <w:rPr>
                    <w:rFonts w:ascii="Cambria Math" w:hAnsi="Cambria Math" w:cs="Times New Roman"/>
                    <w:sz w:val="18"/>
                    <w:szCs w:val="18"/>
                  </w:rPr>
                  <m:t>=</m:t>
                </m:r>
                <m:f>
                  <m:fPr>
                    <m:ctrlPr>
                      <w:rPr>
                        <w:rFonts w:ascii="Cambria Math" w:hAnsi="Cambria Math" w:cs="Times New Roman"/>
                        <w:i/>
                        <w:sz w:val="18"/>
                        <w:szCs w:val="18"/>
                      </w:rPr>
                    </m:ctrlPr>
                  </m:fPr>
                  <m:num>
                    <m:r>
                      <w:rPr>
                        <w:rFonts w:ascii="Cambria Math" w:hAnsi="Cambria Math" w:cs="Times New Roman"/>
                        <w:sz w:val="18"/>
                        <w:szCs w:val="18"/>
                      </w:rPr>
                      <m:t>GB</m:t>
                    </m:r>
                  </m:num>
                  <m:den>
                    <m:r>
                      <w:rPr>
                        <w:rFonts w:ascii="Cambria Math" w:hAnsi="Cambria Math" w:cs="Times New Roman"/>
                        <w:sz w:val="18"/>
                        <w:szCs w:val="18"/>
                      </w:rPr>
                      <m:t>1-</m:t>
                    </m:r>
                    <m:r>
                      <w:rPr>
                        <w:rFonts w:ascii="Cambria Math" w:hAnsi="Cambria Math" w:cs="Times New Roman"/>
                        <w:sz w:val="18"/>
                        <w:szCs w:val="18"/>
                      </w:rPr>
                      <m:t>v</m:t>
                    </m:r>
                  </m:den>
                </m:f>
                <m:d>
                  <m:dPr>
                    <m:begChr m:val="["/>
                    <m:endChr m:val="]"/>
                    <m:ctrlPr>
                      <w:rPr>
                        <w:rFonts w:ascii="Cambria Math" w:hAnsi="Cambria Math" w:cs="Times New Roman"/>
                        <w:i/>
                        <w:sz w:val="18"/>
                        <w:szCs w:val="18"/>
                      </w:rPr>
                    </m:ctrlPr>
                  </m:dPr>
                  <m:e>
                    <m:r>
                      <w:rPr>
                        <w:rFonts w:ascii="Cambria Math" w:hAnsi="Cambria Math" w:cs="Times New Roman"/>
                        <w:sz w:val="18"/>
                        <w:szCs w:val="18"/>
                      </w:rPr>
                      <m:t>1.55</m:t>
                    </m:r>
                    <m:sSup>
                      <m:sSupPr>
                        <m:ctrlPr>
                          <w:rPr>
                            <w:rFonts w:ascii="Cambria Math" w:hAnsi="Cambria Math" w:cs="Times New Roman"/>
                            <w:i/>
                            <w:sz w:val="18"/>
                            <w:szCs w:val="18"/>
                          </w:rPr>
                        </m:ctrlPr>
                      </m:sSupPr>
                      <m:e>
                        <m:d>
                          <m:dPr>
                            <m:ctrlPr>
                              <w:rPr>
                                <w:rFonts w:ascii="Cambria Math" w:hAnsi="Cambria Math" w:cs="Times New Roman"/>
                                <w:i/>
                                <w:sz w:val="18"/>
                                <w:szCs w:val="18"/>
                              </w:rPr>
                            </m:ctrlPr>
                          </m:dPr>
                          <m:e>
                            <m:f>
                              <m:fPr>
                                <m:ctrlPr>
                                  <w:rPr>
                                    <w:rFonts w:ascii="Cambria Math" w:hAnsi="Cambria Math" w:cs="Times New Roman"/>
                                    <w:i/>
                                    <w:sz w:val="18"/>
                                    <w:szCs w:val="18"/>
                                  </w:rPr>
                                </m:ctrlPr>
                              </m:fPr>
                              <m:num>
                                <m:r>
                                  <w:rPr>
                                    <w:rFonts w:ascii="Cambria Math" w:hAnsi="Cambria Math" w:cs="Times New Roman"/>
                                    <w:sz w:val="18"/>
                                    <w:szCs w:val="18"/>
                                  </w:rPr>
                                  <m:t>L</m:t>
                                </m:r>
                              </m:num>
                              <m:den>
                                <m:r>
                                  <w:rPr>
                                    <w:rFonts w:ascii="Cambria Math" w:hAnsi="Cambria Math" w:cs="Times New Roman"/>
                                    <w:sz w:val="18"/>
                                    <w:szCs w:val="18"/>
                                  </w:rPr>
                                  <m:t>B</m:t>
                                </m:r>
                              </m:den>
                            </m:f>
                          </m:e>
                        </m:d>
                      </m:e>
                      <m:sup>
                        <m:r>
                          <w:rPr>
                            <w:rFonts w:ascii="Cambria Math" w:hAnsi="Cambria Math" w:cs="Times New Roman"/>
                            <w:sz w:val="18"/>
                            <w:szCs w:val="18"/>
                          </w:rPr>
                          <m:t>0.75</m:t>
                        </m:r>
                      </m:sup>
                    </m:sSup>
                    <m:r>
                      <w:rPr>
                        <w:rFonts w:ascii="Cambria Math" w:hAnsi="Cambria Math" w:cs="Times New Roman"/>
                        <w:sz w:val="18"/>
                        <w:szCs w:val="18"/>
                      </w:rPr>
                      <m:t>+0.8</m:t>
                    </m:r>
                  </m:e>
                </m:d>
              </m:oMath>
            </m:oMathPara>
          </w:p>
          <w:p w14:paraId="61B0CD5B" w14:textId="2C9B9746" w:rsidR="001D3F47" w:rsidRPr="001D3F47" w:rsidRDefault="001D3F47" w:rsidP="001D3F47">
            <w:pPr>
              <w:jc w:val="both"/>
              <w:rPr>
                <w:rFonts w:ascii="Times New Roman" w:eastAsiaTheme="minorEastAsia" w:hAnsi="Times New Roman" w:cs="Times New Roman"/>
                <w:sz w:val="18"/>
                <w:szCs w:val="18"/>
              </w:rPr>
            </w:pPr>
          </w:p>
        </w:tc>
      </w:tr>
      <w:tr w:rsidR="006863D8" w:rsidRPr="0077386B" w14:paraId="59BA10DB" w14:textId="77777777" w:rsidTr="001D3F47">
        <w:trPr>
          <w:trHeight w:val="70"/>
        </w:trPr>
        <w:tc>
          <w:tcPr>
            <w:tcW w:w="4390" w:type="dxa"/>
            <w:vAlign w:val="center"/>
          </w:tcPr>
          <w:p w14:paraId="14CCD746" w14:textId="77777777" w:rsidR="006863D8" w:rsidRPr="0077386B" w:rsidRDefault="006863D8" w:rsidP="001D3F47">
            <w:pPr>
              <w:jc w:val="both"/>
              <w:rPr>
                <w:rFonts w:ascii="Times New Roman" w:hAnsi="Times New Roman" w:cs="Times New Roman"/>
                <w:sz w:val="18"/>
                <w:szCs w:val="18"/>
              </w:rPr>
            </w:pPr>
            <w:r w:rsidRPr="0077386B">
              <w:rPr>
                <w:rFonts w:ascii="Times New Roman" w:hAnsi="Times New Roman" w:cs="Times New Roman"/>
                <w:b/>
                <w:sz w:val="18"/>
                <w:szCs w:val="18"/>
              </w:rPr>
              <w:t>Rotación a través del eje X</w:t>
            </w:r>
          </w:p>
        </w:tc>
        <w:tc>
          <w:tcPr>
            <w:tcW w:w="4961" w:type="dxa"/>
            <w:vAlign w:val="center"/>
          </w:tcPr>
          <w:p w14:paraId="7F07F5DA" w14:textId="77777777" w:rsidR="001D3F47" w:rsidRPr="001D3F47" w:rsidRDefault="0099460C" w:rsidP="001D3F47">
            <w:pPr>
              <w:jc w:val="both"/>
              <w:rPr>
                <w:rFonts w:ascii="Times New Roman" w:eastAsiaTheme="minorEastAsia"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K</m:t>
                    </m:r>
                  </m:e>
                  <m:sub>
                    <m:r>
                      <w:rPr>
                        <w:rFonts w:ascii="Cambria Math" w:hAnsi="Cambria Math" w:cs="Times New Roman"/>
                        <w:sz w:val="18"/>
                        <w:szCs w:val="18"/>
                      </w:rPr>
                      <m:t>xx</m:t>
                    </m:r>
                  </m:sub>
                </m:sSub>
                <m:r>
                  <w:rPr>
                    <w:rFonts w:ascii="Cambria Math" w:hAnsi="Cambria Math" w:cs="Times New Roman"/>
                    <w:sz w:val="18"/>
                    <w:szCs w:val="18"/>
                  </w:rPr>
                  <m:t>=</m:t>
                </m:r>
                <m:f>
                  <m:fPr>
                    <m:ctrlPr>
                      <w:rPr>
                        <w:rFonts w:ascii="Cambria Math" w:hAnsi="Cambria Math" w:cs="Times New Roman"/>
                        <w:i/>
                        <w:sz w:val="18"/>
                        <w:szCs w:val="18"/>
                      </w:rPr>
                    </m:ctrlPr>
                  </m:fPr>
                  <m:num>
                    <m:r>
                      <w:rPr>
                        <w:rFonts w:ascii="Cambria Math" w:hAnsi="Cambria Math" w:cs="Times New Roman"/>
                        <w:sz w:val="18"/>
                        <w:szCs w:val="18"/>
                      </w:rPr>
                      <m:t>G</m:t>
                    </m:r>
                    <m:sSup>
                      <m:sSupPr>
                        <m:ctrlPr>
                          <w:rPr>
                            <w:rFonts w:ascii="Cambria Math" w:hAnsi="Cambria Math" w:cs="Times New Roman"/>
                            <w:i/>
                            <w:sz w:val="18"/>
                            <w:szCs w:val="18"/>
                          </w:rPr>
                        </m:ctrlPr>
                      </m:sSupPr>
                      <m:e>
                        <m:r>
                          <w:rPr>
                            <w:rFonts w:ascii="Cambria Math" w:hAnsi="Cambria Math" w:cs="Times New Roman"/>
                            <w:sz w:val="18"/>
                            <w:szCs w:val="18"/>
                          </w:rPr>
                          <m:t>B</m:t>
                        </m:r>
                      </m:e>
                      <m:sup>
                        <m:r>
                          <w:rPr>
                            <w:rFonts w:ascii="Cambria Math" w:hAnsi="Cambria Math" w:cs="Times New Roman"/>
                            <w:sz w:val="18"/>
                            <w:szCs w:val="18"/>
                          </w:rPr>
                          <m:t>3</m:t>
                        </m:r>
                      </m:sup>
                    </m:sSup>
                  </m:num>
                  <m:den>
                    <m:r>
                      <w:rPr>
                        <w:rFonts w:ascii="Cambria Math" w:hAnsi="Cambria Math" w:cs="Times New Roman"/>
                        <w:sz w:val="18"/>
                        <w:szCs w:val="18"/>
                      </w:rPr>
                      <m:t>1-</m:t>
                    </m:r>
                    <m:r>
                      <w:rPr>
                        <w:rFonts w:ascii="Cambria Math" w:hAnsi="Cambria Math" w:cs="Times New Roman"/>
                        <w:sz w:val="18"/>
                        <w:szCs w:val="18"/>
                      </w:rPr>
                      <m:t>v</m:t>
                    </m:r>
                  </m:den>
                </m:f>
                <m:d>
                  <m:dPr>
                    <m:begChr m:val="["/>
                    <m:endChr m:val="]"/>
                    <m:ctrlPr>
                      <w:rPr>
                        <w:rFonts w:ascii="Cambria Math" w:hAnsi="Cambria Math" w:cs="Times New Roman"/>
                        <w:i/>
                        <w:sz w:val="18"/>
                        <w:szCs w:val="18"/>
                      </w:rPr>
                    </m:ctrlPr>
                  </m:dPr>
                  <m:e>
                    <m:r>
                      <w:rPr>
                        <w:rFonts w:ascii="Cambria Math" w:hAnsi="Cambria Math" w:cs="Times New Roman"/>
                        <w:sz w:val="18"/>
                        <w:szCs w:val="18"/>
                      </w:rPr>
                      <m:t>0.47</m:t>
                    </m:r>
                    <m:sSup>
                      <m:sSupPr>
                        <m:ctrlPr>
                          <w:rPr>
                            <w:rFonts w:ascii="Cambria Math" w:hAnsi="Cambria Math" w:cs="Times New Roman"/>
                            <w:i/>
                            <w:sz w:val="18"/>
                            <w:szCs w:val="18"/>
                          </w:rPr>
                        </m:ctrlPr>
                      </m:sSupPr>
                      <m:e>
                        <m:d>
                          <m:dPr>
                            <m:ctrlPr>
                              <w:rPr>
                                <w:rFonts w:ascii="Cambria Math" w:hAnsi="Cambria Math" w:cs="Times New Roman"/>
                                <w:i/>
                                <w:sz w:val="18"/>
                                <w:szCs w:val="18"/>
                              </w:rPr>
                            </m:ctrlPr>
                          </m:dPr>
                          <m:e>
                            <m:f>
                              <m:fPr>
                                <m:ctrlPr>
                                  <w:rPr>
                                    <w:rFonts w:ascii="Cambria Math" w:hAnsi="Cambria Math" w:cs="Times New Roman"/>
                                    <w:i/>
                                    <w:sz w:val="18"/>
                                    <w:szCs w:val="18"/>
                                  </w:rPr>
                                </m:ctrlPr>
                              </m:fPr>
                              <m:num>
                                <m:r>
                                  <w:rPr>
                                    <w:rFonts w:ascii="Cambria Math" w:hAnsi="Cambria Math" w:cs="Times New Roman"/>
                                    <w:sz w:val="18"/>
                                    <w:szCs w:val="18"/>
                                  </w:rPr>
                                  <m:t>L</m:t>
                                </m:r>
                              </m:num>
                              <m:den>
                                <m:r>
                                  <w:rPr>
                                    <w:rFonts w:ascii="Cambria Math" w:hAnsi="Cambria Math" w:cs="Times New Roman"/>
                                    <w:sz w:val="18"/>
                                    <w:szCs w:val="18"/>
                                  </w:rPr>
                                  <m:t>B</m:t>
                                </m:r>
                              </m:den>
                            </m:f>
                          </m:e>
                        </m:d>
                      </m:e>
                      <m:sup>
                        <m:r>
                          <w:rPr>
                            <w:rFonts w:ascii="Cambria Math" w:hAnsi="Cambria Math" w:cs="Times New Roman"/>
                            <w:sz w:val="18"/>
                            <w:szCs w:val="18"/>
                          </w:rPr>
                          <m:t>2.4</m:t>
                        </m:r>
                      </m:sup>
                    </m:sSup>
                    <m:r>
                      <w:rPr>
                        <w:rFonts w:ascii="Cambria Math" w:hAnsi="Cambria Math" w:cs="Times New Roman"/>
                        <w:sz w:val="18"/>
                        <w:szCs w:val="18"/>
                      </w:rPr>
                      <m:t>+0.034</m:t>
                    </m:r>
                  </m:e>
                </m:d>
              </m:oMath>
            </m:oMathPara>
          </w:p>
          <w:p w14:paraId="601D28FB" w14:textId="47F211A4" w:rsidR="001D3F47" w:rsidRPr="001D3F47" w:rsidRDefault="001D3F47" w:rsidP="001D3F47">
            <w:pPr>
              <w:jc w:val="both"/>
              <w:rPr>
                <w:rFonts w:ascii="Times New Roman" w:eastAsiaTheme="minorEastAsia" w:hAnsi="Times New Roman" w:cs="Times New Roman"/>
                <w:sz w:val="18"/>
                <w:szCs w:val="18"/>
              </w:rPr>
            </w:pPr>
          </w:p>
        </w:tc>
      </w:tr>
      <w:tr w:rsidR="006863D8" w:rsidRPr="0077386B" w14:paraId="5411266B" w14:textId="77777777" w:rsidTr="007727EF">
        <w:tc>
          <w:tcPr>
            <w:tcW w:w="4390" w:type="dxa"/>
            <w:vAlign w:val="center"/>
          </w:tcPr>
          <w:p w14:paraId="52257C12" w14:textId="77777777" w:rsidR="006863D8" w:rsidRPr="0077386B" w:rsidRDefault="006863D8" w:rsidP="001D3F47">
            <w:pPr>
              <w:jc w:val="both"/>
              <w:rPr>
                <w:rFonts w:ascii="Times New Roman" w:hAnsi="Times New Roman" w:cs="Times New Roman"/>
                <w:sz w:val="18"/>
                <w:szCs w:val="18"/>
              </w:rPr>
            </w:pPr>
            <w:r w:rsidRPr="0077386B">
              <w:rPr>
                <w:rFonts w:ascii="Times New Roman" w:hAnsi="Times New Roman" w:cs="Times New Roman"/>
                <w:b/>
                <w:sz w:val="18"/>
                <w:szCs w:val="18"/>
              </w:rPr>
              <w:t>Rotación a través del eje Y</w:t>
            </w:r>
          </w:p>
        </w:tc>
        <w:tc>
          <w:tcPr>
            <w:tcW w:w="4961" w:type="dxa"/>
            <w:vAlign w:val="center"/>
          </w:tcPr>
          <w:p w14:paraId="2A5820CA" w14:textId="77777777" w:rsidR="001D3F47" w:rsidRPr="001D3F47" w:rsidRDefault="0099460C" w:rsidP="001D3F47">
            <w:pPr>
              <w:jc w:val="both"/>
              <w:rPr>
                <w:rFonts w:ascii="Times New Roman" w:eastAsiaTheme="minorEastAsia"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K</m:t>
                    </m:r>
                  </m:e>
                  <m:sub>
                    <m:r>
                      <w:rPr>
                        <w:rFonts w:ascii="Cambria Math" w:hAnsi="Cambria Math" w:cs="Times New Roman"/>
                        <w:sz w:val="18"/>
                        <w:szCs w:val="18"/>
                      </w:rPr>
                      <m:t>xx</m:t>
                    </m:r>
                  </m:sub>
                </m:sSub>
                <m:r>
                  <w:rPr>
                    <w:rFonts w:ascii="Cambria Math" w:hAnsi="Cambria Math" w:cs="Times New Roman"/>
                    <w:sz w:val="18"/>
                    <w:szCs w:val="18"/>
                  </w:rPr>
                  <m:t>=</m:t>
                </m:r>
                <m:f>
                  <m:fPr>
                    <m:ctrlPr>
                      <w:rPr>
                        <w:rFonts w:ascii="Cambria Math" w:hAnsi="Cambria Math" w:cs="Times New Roman"/>
                        <w:i/>
                        <w:sz w:val="18"/>
                        <w:szCs w:val="18"/>
                      </w:rPr>
                    </m:ctrlPr>
                  </m:fPr>
                  <m:num>
                    <m:r>
                      <w:rPr>
                        <w:rFonts w:ascii="Cambria Math" w:hAnsi="Cambria Math" w:cs="Times New Roman"/>
                        <w:sz w:val="18"/>
                        <w:szCs w:val="18"/>
                      </w:rPr>
                      <m:t>G</m:t>
                    </m:r>
                    <m:sSup>
                      <m:sSupPr>
                        <m:ctrlPr>
                          <w:rPr>
                            <w:rFonts w:ascii="Cambria Math" w:hAnsi="Cambria Math" w:cs="Times New Roman"/>
                            <w:i/>
                            <w:sz w:val="18"/>
                            <w:szCs w:val="18"/>
                          </w:rPr>
                        </m:ctrlPr>
                      </m:sSupPr>
                      <m:e>
                        <m:r>
                          <w:rPr>
                            <w:rFonts w:ascii="Cambria Math" w:hAnsi="Cambria Math" w:cs="Times New Roman"/>
                            <w:sz w:val="18"/>
                            <w:szCs w:val="18"/>
                          </w:rPr>
                          <m:t>B</m:t>
                        </m:r>
                      </m:e>
                      <m:sup>
                        <m:r>
                          <w:rPr>
                            <w:rFonts w:ascii="Cambria Math" w:hAnsi="Cambria Math" w:cs="Times New Roman"/>
                            <w:sz w:val="18"/>
                            <w:szCs w:val="18"/>
                          </w:rPr>
                          <m:t>3</m:t>
                        </m:r>
                      </m:sup>
                    </m:sSup>
                  </m:num>
                  <m:den>
                    <m:r>
                      <w:rPr>
                        <w:rFonts w:ascii="Cambria Math" w:hAnsi="Cambria Math" w:cs="Times New Roman"/>
                        <w:sz w:val="18"/>
                        <w:szCs w:val="18"/>
                      </w:rPr>
                      <m:t>1-</m:t>
                    </m:r>
                    <m:r>
                      <w:rPr>
                        <w:rFonts w:ascii="Cambria Math" w:hAnsi="Cambria Math" w:cs="Times New Roman"/>
                        <w:sz w:val="18"/>
                        <w:szCs w:val="18"/>
                      </w:rPr>
                      <m:t>v</m:t>
                    </m:r>
                  </m:den>
                </m:f>
                <m:d>
                  <m:dPr>
                    <m:begChr m:val="["/>
                    <m:endChr m:val="]"/>
                    <m:ctrlPr>
                      <w:rPr>
                        <w:rFonts w:ascii="Cambria Math" w:hAnsi="Cambria Math" w:cs="Times New Roman"/>
                        <w:i/>
                        <w:sz w:val="18"/>
                        <w:szCs w:val="18"/>
                      </w:rPr>
                    </m:ctrlPr>
                  </m:dPr>
                  <m:e>
                    <m:r>
                      <w:rPr>
                        <w:rFonts w:ascii="Cambria Math" w:hAnsi="Cambria Math" w:cs="Times New Roman"/>
                        <w:sz w:val="18"/>
                        <w:szCs w:val="18"/>
                      </w:rPr>
                      <m:t>0.4</m:t>
                    </m:r>
                    <m:d>
                      <m:dPr>
                        <m:ctrlPr>
                          <w:rPr>
                            <w:rFonts w:ascii="Cambria Math" w:hAnsi="Cambria Math" w:cs="Times New Roman"/>
                            <w:i/>
                            <w:sz w:val="18"/>
                            <w:szCs w:val="18"/>
                          </w:rPr>
                        </m:ctrlPr>
                      </m:dPr>
                      <m:e>
                        <m:f>
                          <m:fPr>
                            <m:ctrlPr>
                              <w:rPr>
                                <w:rFonts w:ascii="Cambria Math" w:hAnsi="Cambria Math" w:cs="Times New Roman"/>
                                <w:i/>
                                <w:sz w:val="18"/>
                                <w:szCs w:val="18"/>
                              </w:rPr>
                            </m:ctrlPr>
                          </m:fPr>
                          <m:num>
                            <m:r>
                              <w:rPr>
                                <w:rFonts w:ascii="Cambria Math" w:hAnsi="Cambria Math" w:cs="Times New Roman"/>
                                <w:sz w:val="18"/>
                                <w:szCs w:val="18"/>
                              </w:rPr>
                              <m:t>L</m:t>
                            </m:r>
                          </m:num>
                          <m:den>
                            <m:r>
                              <w:rPr>
                                <w:rFonts w:ascii="Cambria Math" w:hAnsi="Cambria Math" w:cs="Times New Roman"/>
                                <w:sz w:val="18"/>
                                <w:szCs w:val="18"/>
                              </w:rPr>
                              <m:t>B</m:t>
                            </m:r>
                          </m:den>
                        </m:f>
                      </m:e>
                    </m:d>
                    <m:r>
                      <w:rPr>
                        <w:rFonts w:ascii="Cambria Math" w:hAnsi="Cambria Math" w:cs="Times New Roman"/>
                        <w:sz w:val="18"/>
                        <w:szCs w:val="18"/>
                      </w:rPr>
                      <m:t>+0.1</m:t>
                    </m:r>
                  </m:e>
                </m:d>
              </m:oMath>
            </m:oMathPara>
          </w:p>
          <w:p w14:paraId="70F076F9" w14:textId="4CE737D0" w:rsidR="001D3F47" w:rsidRPr="001D3F47" w:rsidRDefault="001D3F47" w:rsidP="001D3F47">
            <w:pPr>
              <w:jc w:val="both"/>
              <w:rPr>
                <w:rFonts w:ascii="Times New Roman" w:eastAsiaTheme="minorEastAsia" w:hAnsi="Times New Roman" w:cs="Times New Roman"/>
                <w:sz w:val="18"/>
                <w:szCs w:val="18"/>
              </w:rPr>
            </w:pPr>
          </w:p>
        </w:tc>
      </w:tr>
      <w:tr w:rsidR="006863D8" w:rsidRPr="0077386B" w14:paraId="49290954" w14:textId="77777777" w:rsidTr="001D3F47">
        <w:trPr>
          <w:trHeight w:val="416"/>
        </w:trPr>
        <w:tc>
          <w:tcPr>
            <w:tcW w:w="4390" w:type="dxa"/>
            <w:vAlign w:val="center"/>
          </w:tcPr>
          <w:p w14:paraId="30FBC04C" w14:textId="77777777" w:rsidR="006863D8" w:rsidRPr="0077386B" w:rsidRDefault="006863D8" w:rsidP="001D3F47">
            <w:pPr>
              <w:jc w:val="both"/>
              <w:rPr>
                <w:rFonts w:ascii="Times New Roman" w:hAnsi="Times New Roman" w:cs="Times New Roman"/>
                <w:sz w:val="18"/>
                <w:szCs w:val="18"/>
              </w:rPr>
            </w:pPr>
            <w:r w:rsidRPr="0077386B">
              <w:rPr>
                <w:rFonts w:ascii="Times New Roman" w:hAnsi="Times New Roman" w:cs="Times New Roman"/>
                <w:b/>
                <w:sz w:val="18"/>
                <w:szCs w:val="18"/>
              </w:rPr>
              <w:t>Rotación a través del eje Z</w:t>
            </w:r>
          </w:p>
        </w:tc>
        <w:tc>
          <w:tcPr>
            <w:tcW w:w="4961" w:type="dxa"/>
            <w:vAlign w:val="center"/>
          </w:tcPr>
          <w:p w14:paraId="1BE8B308" w14:textId="3C31FEE3" w:rsidR="006863D8" w:rsidRPr="0077386B" w:rsidRDefault="0099460C" w:rsidP="001D3F47">
            <w:pPr>
              <w:jc w:val="both"/>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K</m:t>
                    </m:r>
                  </m:e>
                  <m:sub>
                    <m:r>
                      <w:rPr>
                        <w:rFonts w:ascii="Cambria Math" w:hAnsi="Cambria Math" w:cs="Times New Roman"/>
                        <w:sz w:val="18"/>
                        <w:szCs w:val="18"/>
                      </w:rPr>
                      <m:t>zz</m:t>
                    </m:r>
                  </m:sub>
                </m:sSub>
                <m:r>
                  <w:rPr>
                    <w:rFonts w:ascii="Cambria Math" w:hAnsi="Cambria Math" w:cs="Times New Roman"/>
                    <w:sz w:val="18"/>
                    <w:szCs w:val="18"/>
                  </w:rPr>
                  <m:t>=</m:t>
                </m:r>
                <m:r>
                  <w:rPr>
                    <w:rFonts w:ascii="Cambria Math" w:hAnsi="Cambria Math" w:cs="Times New Roman"/>
                    <w:sz w:val="18"/>
                    <w:szCs w:val="18"/>
                  </w:rPr>
                  <m:t>G</m:t>
                </m:r>
                <m:sSup>
                  <m:sSupPr>
                    <m:ctrlPr>
                      <w:rPr>
                        <w:rFonts w:ascii="Cambria Math" w:hAnsi="Cambria Math" w:cs="Times New Roman"/>
                        <w:i/>
                        <w:sz w:val="18"/>
                        <w:szCs w:val="18"/>
                      </w:rPr>
                    </m:ctrlPr>
                  </m:sSupPr>
                  <m:e>
                    <m:r>
                      <w:rPr>
                        <w:rFonts w:ascii="Cambria Math" w:hAnsi="Cambria Math" w:cs="Times New Roman"/>
                        <w:sz w:val="18"/>
                        <w:szCs w:val="18"/>
                      </w:rPr>
                      <m:t>B</m:t>
                    </m:r>
                  </m:e>
                  <m:sup>
                    <m:r>
                      <w:rPr>
                        <w:rFonts w:ascii="Cambria Math" w:hAnsi="Cambria Math" w:cs="Times New Roman"/>
                        <w:sz w:val="18"/>
                        <w:szCs w:val="18"/>
                      </w:rPr>
                      <m:t>3</m:t>
                    </m:r>
                  </m:sup>
                </m:sSup>
                <m:d>
                  <m:dPr>
                    <m:begChr m:val="["/>
                    <m:endChr m:val="]"/>
                    <m:ctrlPr>
                      <w:rPr>
                        <w:rFonts w:ascii="Cambria Math" w:hAnsi="Cambria Math" w:cs="Times New Roman"/>
                        <w:i/>
                        <w:sz w:val="18"/>
                        <w:szCs w:val="18"/>
                      </w:rPr>
                    </m:ctrlPr>
                  </m:dPr>
                  <m:e>
                    <m:r>
                      <w:rPr>
                        <w:rFonts w:ascii="Cambria Math" w:hAnsi="Cambria Math" w:cs="Times New Roman"/>
                        <w:sz w:val="18"/>
                        <w:szCs w:val="18"/>
                      </w:rPr>
                      <m:t>0.53</m:t>
                    </m:r>
                    <m:sSup>
                      <m:sSupPr>
                        <m:ctrlPr>
                          <w:rPr>
                            <w:rFonts w:ascii="Cambria Math" w:hAnsi="Cambria Math" w:cs="Times New Roman"/>
                            <w:i/>
                            <w:sz w:val="18"/>
                            <w:szCs w:val="18"/>
                          </w:rPr>
                        </m:ctrlPr>
                      </m:sSupPr>
                      <m:e>
                        <m:d>
                          <m:dPr>
                            <m:ctrlPr>
                              <w:rPr>
                                <w:rFonts w:ascii="Cambria Math" w:hAnsi="Cambria Math" w:cs="Times New Roman"/>
                                <w:i/>
                                <w:sz w:val="18"/>
                                <w:szCs w:val="18"/>
                              </w:rPr>
                            </m:ctrlPr>
                          </m:dPr>
                          <m:e>
                            <m:f>
                              <m:fPr>
                                <m:ctrlPr>
                                  <w:rPr>
                                    <w:rFonts w:ascii="Cambria Math" w:hAnsi="Cambria Math" w:cs="Times New Roman"/>
                                    <w:i/>
                                    <w:sz w:val="18"/>
                                    <w:szCs w:val="18"/>
                                  </w:rPr>
                                </m:ctrlPr>
                              </m:fPr>
                              <m:num>
                                <m:r>
                                  <w:rPr>
                                    <w:rFonts w:ascii="Cambria Math" w:hAnsi="Cambria Math" w:cs="Times New Roman"/>
                                    <w:sz w:val="18"/>
                                    <w:szCs w:val="18"/>
                                  </w:rPr>
                                  <m:t>L</m:t>
                                </m:r>
                              </m:num>
                              <m:den>
                                <m:r>
                                  <w:rPr>
                                    <w:rFonts w:ascii="Cambria Math" w:hAnsi="Cambria Math" w:cs="Times New Roman"/>
                                    <w:sz w:val="18"/>
                                    <w:szCs w:val="18"/>
                                  </w:rPr>
                                  <m:t>B</m:t>
                                </m:r>
                              </m:den>
                            </m:f>
                          </m:e>
                        </m:d>
                      </m:e>
                      <m:sup>
                        <m:r>
                          <w:rPr>
                            <w:rFonts w:ascii="Cambria Math" w:hAnsi="Cambria Math" w:cs="Times New Roman"/>
                            <w:sz w:val="18"/>
                            <w:szCs w:val="18"/>
                          </w:rPr>
                          <m:t>2.45</m:t>
                        </m:r>
                      </m:sup>
                    </m:sSup>
                    <m:r>
                      <w:rPr>
                        <w:rFonts w:ascii="Cambria Math" w:hAnsi="Cambria Math" w:cs="Times New Roman"/>
                        <w:sz w:val="18"/>
                        <w:szCs w:val="18"/>
                      </w:rPr>
                      <m:t>+0.51</m:t>
                    </m:r>
                  </m:e>
                </m:d>
              </m:oMath>
            </m:oMathPara>
          </w:p>
        </w:tc>
      </w:tr>
    </w:tbl>
    <w:p w14:paraId="7FBD60A7" w14:textId="1B8F6B57" w:rsidR="006863D8" w:rsidRPr="00C5745B" w:rsidRDefault="0077386B" w:rsidP="001D3F47">
      <w:pPr>
        <w:widowControl w:val="0"/>
        <w:tabs>
          <w:tab w:val="left" w:pos="523"/>
        </w:tabs>
        <w:autoSpaceDE w:val="0"/>
        <w:autoSpaceDN w:val="0"/>
        <w:spacing w:after="0" w:line="480" w:lineRule="auto"/>
        <w:outlineLvl w:val="2"/>
        <w:rPr>
          <w:rFonts w:ascii="Times New Roman" w:eastAsia="Arial" w:hAnsi="Times New Roman" w:cs="Times New Roman"/>
          <w:bCs/>
          <w:iCs/>
          <w:noProof/>
          <w:kern w:val="0"/>
          <w14:ligatures w14:val="none"/>
        </w:rPr>
      </w:pPr>
      <w:r w:rsidRPr="00C5745B">
        <w:rPr>
          <w:rFonts w:ascii="Times New Roman" w:hAnsi="Times New Roman" w:cs="Times New Roman"/>
          <w:noProof/>
          <w:lang w:val="en-US"/>
        </w:rPr>
        <w:lastRenderedPageBreak/>
        <w:drawing>
          <wp:anchor distT="0" distB="0" distL="114300" distR="114300" simplePos="0" relativeHeight="251661312" behindDoc="0" locked="0" layoutInCell="1" allowOverlap="1" wp14:anchorId="3864F6DD" wp14:editId="73015695">
            <wp:simplePos x="0" y="0"/>
            <wp:positionH relativeFrom="margin">
              <wp:posOffset>4030980</wp:posOffset>
            </wp:positionH>
            <wp:positionV relativeFrom="paragraph">
              <wp:posOffset>170815</wp:posOffset>
            </wp:positionV>
            <wp:extent cx="1684020" cy="1117600"/>
            <wp:effectExtent l="0" t="0" r="0" b="6350"/>
            <wp:wrapSquare wrapText="bothSides"/>
            <wp:docPr id="4" name="Imagen 4"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agrama&#10;&#10;Descripción generada automáticamen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84020" cy="1117600"/>
                    </a:xfrm>
                    <a:prstGeom prst="rect">
                      <a:avLst/>
                    </a:prstGeom>
                  </pic:spPr>
                </pic:pic>
              </a:graphicData>
            </a:graphic>
            <wp14:sizeRelH relativeFrom="margin">
              <wp14:pctWidth>0</wp14:pctWidth>
            </wp14:sizeRelH>
            <wp14:sizeRelV relativeFrom="margin">
              <wp14:pctHeight>0</wp14:pctHeight>
            </wp14:sizeRelV>
          </wp:anchor>
        </w:drawing>
      </w:r>
      <w:r w:rsidR="006863D8" w:rsidRPr="00C5745B">
        <w:rPr>
          <w:rFonts w:ascii="Times New Roman" w:eastAsia="Arial" w:hAnsi="Times New Roman" w:cs="Times New Roman"/>
          <w:bCs/>
          <w:iCs/>
          <w:noProof/>
          <w:kern w:val="0"/>
          <w14:ligatures w14:val="none"/>
        </w:rPr>
        <w:t>Fuente:  ASCE 41-13</w:t>
      </w:r>
    </w:p>
    <w:p w14:paraId="24FE449A" w14:textId="343AB432" w:rsidR="006863D8" w:rsidRPr="00C5745B" w:rsidRDefault="006863D8" w:rsidP="00677715">
      <w:pPr>
        <w:spacing w:after="0" w:line="480" w:lineRule="auto"/>
        <w:rPr>
          <w:rFonts w:ascii="Times New Roman" w:eastAsia="Arial" w:hAnsi="Times New Roman" w:cs="Times New Roman"/>
          <w:bCs/>
          <w:iCs/>
          <w:noProof/>
          <w:kern w:val="0"/>
          <w:lang w:val="es-MX"/>
          <w14:ligatures w14:val="none"/>
        </w:rPr>
      </w:pPr>
      <w:r w:rsidRPr="00C5745B">
        <w:rPr>
          <w:rFonts w:ascii="Times New Roman" w:eastAsia="Arial" w:hAnsi="Times New Roman" w:cs="Times New Roman"/>
          <w:bCs/>
          <w:iCs/>
          <w:noProof/>
          <w:kern w:val="0"/>
          <w:lang w:val="es-MX"/>
          <w14:ligatures w14:val="none"/>
        </w:rPr>
        <w:t>Nota: Orientación de los ejes con L&gt;B, si L=B las ecuaciones del eje X son las misma para X y Y.</w:t>
      </w:r>
    </w:p>
    <w:p w14:paraId="3718C339" w14:textId="7A633E63" w:rsidR="006863D8" w:rsidRPr="00C5745B" w:rsidRDefault="006863D8"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14:ligatures w14:val="none"/>
        </w:rPr>
      </w:pPr>
    </w:p>
    <w:p w14:paraId="463F3EC1" w14:textId="7BAC4992" w:rsidR="006863D8" w:rsidRPr="00C5745B" w:rsidRDefault="006863D8"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14:ligatures w14:val="none"/>
        </w:rPr>
      </w:pPr>
    </w:p>
    <w:p w14:paraId="3728810E" w14:textId="0C31DF7B" w:rsidR="00B305B3" w:rsidRPr="00C5745B" w:rsidRDefault="00B305B3" w:rsidP="00C5745B">
      <w:pPr>
        <w:spacing w:after="0" w:line="480" w:lineRule="auto"/>
        <w:jc w:val="both"/>
        <w:rPr>
          <w:rFonts w:ascii="Times New Roman" w:eastAsia="Arial" w:hAnsi="Times New Roman" w:cs="Times New Roman"/>
          <w:bCs/>
          <w:iCs/>
          <w:noProof/>
          <w:kern w:val="0"/>
          <w:lang w:val="es-MX"/>
          <w14:ligatures w14:val="none"/>
        </w:rPr>
      </w:pPr>
      <w:r w:rsidRPr="00C5745B">
        <w:rPr>
          <w:rFonts w:ascii="Times New Roman" w:eastAsia="Arial" w:hAnsi="Times New Roman" w:cs="Times New Roman"/>
          <w:bCs/>
          <w:iCs/>
          <w:noProof/>
          <w:kern w:val="0"/>
          <w:lang w:val="es-MX"/>
          <w14:ligatures w14:val="none"/>
        </w:rPr>
        <w:t>Este método sugiere unos factores de corrección (Tabla 2) por empotramiento, es decir, si la cimentación no se encuentra nivel de superficie:</w:t>
      </w:r>
    </w:p>
    <w:p w14:paraId="54B30D1A" w14:textId="77777777" w:rsidR="00055C34" w:rsidRPr="00C5745B" w:rsidRDefault="00055C34" w:rsidP="00C5745B">
      <w:pPr>
        <w:spacing w:after="0" w:line="480" w:lineRule="auto"/>
        <w:jc w:val="both"/>
        <w:rPr>
          <w:rFonts w:ascii="Times New Roman" w:eastAsia="Arial" w:hAnsi="Times New Roman" w:cs="Times New Roman"/>
          <w:bCs/>
          <w:iCs/>
          <w:noProof/>
          <w:kern w:val="0"/>
          <w:lang w:val="es-MX"/>
          <w14:ligatures w14:val="none"/>
        </w:rPr>
      </w:pPr>
    </w:p>
    <w:p w14:paraId="561BA31B" w14:textId="6A1E389C" w:rsidR="00B305B3" w:rsidRPr="00C5745B" w:rsidRDefault="00B305B3"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
          <w:noProof/>
          <w:kern w:val="0"/>
          <w14:ligatures w14:val="none"/>
        </w:rPr>
      </w:pPr>
      <w:r w:rsidRPr="00C5745B">
        <w:rPr>
          <w:rFonts w:ascii="Times New Roman" w:eastAsia="Arial" w:hAnsi="Times New Roman" w:cs="Times New Roman"/>
          <w:b/>
          <w:iCs/>
          <w:noProof/>
          <w:kern w:val="0"/>
          <w14:ligatures w14:val="none"/>
        </w:rPr>
        <w:t xml:space="preserve">Figura 4: </w:t>
      </w:r>
      <w:r w:rsidRPr="00C5745B">
        <w:rPr>
          <w:rFonts w:ascii="Times New Roman" w:eastAsia="Arial" w:hAnsi="Times New Roman" w:cs="Times New Roman"/>
          <w:bCs/>
          <w:i/>
          <w:noProof/>
          <w:kern w:val="0"/>
          <w14:ligatures w14:val="none"/>
        </w:rPr>
        <w:t>Desplante de la cimentación.</w:t>
      </w:r>
    </w:p>
    <w:p w14:paraId="25B42734" w14:textId="5486A44D" w:rsidR="00B305B3" w:rsidRPr="00C5745B" w:rsidRDefault="00B305B3" w:rsidP="007727EF">
      <w:pPr>
        <w:widowControl w:val="0"/>
        <w:tabs>
          <w:tab w:val="left" w:pos="523"/>
        </w:tabs>
        <w:autoSpaceDE w:val="0"/>
        <w:autoSpaceDN w:val="0"/>
        <w:spacing w:after="0" w:line="480" w:lineRule="auto"/>
        <w:jc w:val="center"/>
        <w:outlineLvl w:val="2"/>
        <w:rPr>
          <w:rFonts w:ascii="Times New Roman" w:hAnsi="Times New Roman" w:cs="Times New Roman"/>
          <w:noProof/>
          <w:lang w:val="en-US"/>
        </w:rPr>
      </w:pPr>
      <w:r w:rsidRPr="00C5745B">
        <w:rPr>
          <w:rFonts w:ascii="Times New Roman" w:hAnsi="Times New Roman" w:cs="Times New Roman"/>
          <w:noProof/>
          <w:lang w:val="en-US"/>
        </w:rPr>
        <w:drawing>
          <wp:inline distT="0" distB="0" distL="0" distR="0" wp14:anchorId="4C5A0DC4" wp14:editId="55DEC06B">
            <wp:extent cx="2581275" cy="1283347"/>
            <wp:effectExtent l="0" t="0" r="0" b="0"/>
            <wp:docPr id="11" name="Imagen 11"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Diagrama, Esquemático&#10;&#10;Descripción generada automáticament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87932" cy="1286657"/>
                    </a:xfrm>
                    <a:prstGeom prst="rect">
                      <a:avLst/>
                    </a:prstGeom>
                  </pic:spPr>
                </pic:pic>
              </a:graphicData>
            </a:graphic>
          </wp:inline>
        </w:drawing>
      </w:r>
    </w:p>
    <w:p w14:paraId="53058DEF" w14:textId="77777777" w:rsidR="00B305B3" w:rsidRPr="00C5745B" w:rsidRDefault="00B305B3" w:rsidP="007727EF">
      <w:pPr>
        <w:spacing w:after="0" w:line="480" w:lineRule="auto"/>
        <w:jc w:val="center"/>
        <w:rPr>
          <w:rFonts w:ascii="Times New Roman" w:eastAsia="Arial" w:hAnsi="Times New Roman" w:cs="Times New Roman"/>
          <w:bCs/>
          <w:iCs/>
          <w:noProof/>
          <w:kern w:val="0"/>
          <w14:ligatures w14:val="none"/>
        </w:rPr>
      </w:pPr>
      <w:r w:rsidRPr="00C5745B">
        <w:rPr>
          <w:rFonts w:ascii="Times New Roman" w:eastAsia="Arial" w:hAnsi="Times New Roman" w:cs="Times New Roman"/>
          <w:bCs/>
          <w:iCs/>
          <w:noProof/>
          <w:kern w:val="0"/>
          <w14:ligatures w14:val="none"/>
        </w:rPr>
        <w:t>Fuente: Propia</w:t>
      </w:r>
    </w:p>
    <w:p w14:paraId="30D401CF" w14:textId="2DB5908F" w:rsidR="00B305B3" w:rsidRPr="00C5745B" w:rsidRDefault="00B305B3" w:rsidP="00C5745B">
      <w:pPr>
        <w:widowControl w:val="0"/>
        <w:tabs>
          <w:tab w:val="left" w:pos="523"/>
        </w:tabs>
        <w:autoSpaceDE w:val="0"/>
        <w:autoSpaceDN w:val="0"/>
        <w:spacing w:after="0" w:line="480" w:lineRule="auto"/>
        <w:jc w:val="both"/>
        <w:outlineLvl w:val="2"/>
        <w:rPr>
          <w:rFonts w:ascii="Times New Roman" w:eastAsia="Arial" w:hAnsi="Times New Roman" w:cs="Times New Roman"/>
          <w:b/>
          <w:iCs/>
          <w:noProof/>
          <w:kern w:val="0"/>
          <w14:ligatures w14:val="none"/>
        </w:rPr>
      </w:pPr>
      <w:r w:rsidRPr="00C5745B">
        <w:rPr>
          <w:rFonts w:ascii="Times New Roman" w:eastAsia="Arial" w:hAnsi="Times New Roman" w:cs="Times New Roman"/>
          <w:b/>
          <w:iCs/>
          <w:noProof/>
          <w:kern w:val="0"/>
          <w14:ligatures w14:val="none"/>
        </w:rPr>
        <w:t xml:space="preserve">Tabla 2: </w:t>
      </w:r>
      <w:r w:rsidRPr="00C5745B">
        <w:rPr>
          <w:rFonts w:ascii="Times New Roman" w:eastAsia="Arial" w:hAnsi="Times New Roman" w:cs="Times New Roman"/>
          <w:bCs/>
          <w:i/>
          <w:noProof/>
          <w:kern w:val="0"/>
          <w14:ligatures w14:val="none"/>
        </w:rPr>
        <w:t>Factor de Corrección de Empotramiento.</w:t>
      </w:r>
      <w:r w:rsidRPr="00C5745B">
        <w:rPr>
          <w:rFonts w:ascii="Times New Roman" w:eastAsia="Arial" w:hAnsi="Times New Roman" w:cs="Times New Roman"/>
          <w:b/>
          <w:iCs/>
          <w:noProof/>
          <w:kern w:val="0"/>
          <w14:ligatures w14:val="none"/>
        </w:rPr>
        <w:t xml:space="preserve"> </w:t>
      </w:r>
    </w:p>
    <w:tbl>
      <w:tblPr>
        <w:tblStyle w:val="Tablaconcuadrcula"/>
        <w:tblW w:w="9493" w:type="dxa"/>
        <w:tblLook w:val="04A0" w:firstRow="1" w:lastRow="0" w:firstColumn="1" w:lastColumn="0" w:noHBand="0" w:noVBand="1"/>
      </w:tblPr>
      <w:tblGrid>
        <w:gridCol w:w="4815"/>
        <w:gridCol w:w="4678"/>
      </w:tblGrid>
      <w:tr w:rsidR="00B305B3" w:rsidRPr="007727EF" w14:paraId="57CC293D" w14:textId="77777777" w:rsidTr="007727EF">
        <w:trPr>
          <w:trHeight w:val="366"/>
        </w:trPr>
        <w:tc>
          <w:tcPr>
            <w:tcW w:w="4815" w:type="dxa"/>
            <w:shd w:val="clear" w:color="auto" w:fill="D9D9D9" w:themeFill="background1" w:themeFillShade="D9"/>
            <w:vAlign w:val="center"/>
          </w:tcPr>
          <w:p w14:paraId="1D8378A7" w14:textId="5F833E85" w:rsidR="00B305B3" w:rsidRPr="007727EF" w:rsidRDefault="007727EF" w:rsidP="001D3F47">
            <w:pPr>
              <w:jc w:val="center"/>
              <w:rPr>
                <w:rFonts w:ascii="Times New Roman" w:hAnsi="Times New Roman" w:cs="Times New Roman"/>
                <w:b/>
                <w:bCs/>
                <w:sz w:val="18"/>
                <w:szCs w:val="18"/>
              </w:rPr>
            </w:pPr>
            <w:r w:rsidRPr="007727EF">
              <w:rPr>
                <w:rFonts w:ascii="Times New Roman" w:hAnsi="Times New Roman" w:cs="Times New Roman"/>
                <w:b/>
                <w:bCs/>
                <w:sz w:val="18"/>
                <w:szCs w:val="18"/>
              </w:rPr>
              <w:t>Grado de libertad</w:t>
            </w:r>
          </w:p>
        </w:tc>
        <w:tc>
          <w:tcPr>
            <w:tcW w:w="4678" w:type="dxa"/>
            <w:shd w:val="clear" w:color="auto" w:fill="D9D9D9" w:themeFill="background1" w:themeFillShade="D9"/>
            <w:vAlign w:val="center"/>
          </w:tcPr>
          <w:p w14:paraId="57B86373" w14:textId="7863475D" w:rsidR="00B305B3" w:rsidRPr="007727EF" w:rsidRDefault="007727EF" w:rsidP="001D3F47">
            <w:pPr>
              <w:jc w:val="center"/>
              <w:rPr>
                <w:rFonts w:ascii="Times New Roman" w:hAnsi="Times New Roman" w:cs="Times New Roman"/>
                <w:b/>
                <w:bCs/>
                <w:sz w:val="18"/>
                <w:szCs w:val="18"/>
              </w:rPr>
            </w:pPr>
            <w:r w:rsidRPr="007727EF">
              <w:rPr>
                <w:rFonts w:ascii="Times New Roman" w:hAnsi="Times New Roman" w:cs="Times New Roman"/>
                <w:b/>
                <w:bCs/>
                <w:sz w:val="18"/>
                <w:szCs w:val="18"/>
              </w:rPr>
              <w:t xml:space="preserve">Factores de </w:t>
            </w:r>
            <w:proofErr w:type="spellStart"/>
            <w:r w:rsidRPr="007727EF">
              <w:rPr>
                <w:rFonts w:ascii="Times New Roman" w:hAnsi="Times New Roman" w:cs="Times New Roman"/>
                <w:b/>
                <w:bCs/>
                <w:sz w:val="18"/>
                <w:szCs w:val="18"/>
              </w:rPr>
              <w:t>correccion</w:t>
            </w:r>
            <w:proofErr w:type="spellEnd"/>
          </w:p>
        </w:tc>
      </w:tr>
      <w:tr w:rsidR="00B305B3" w:rsidRPr="007727EF" w14:paraId="7DBF8CCB" w14:textId="77777777" w:rsidTr="007727EF">
        <w:tc>
          <w:tcPr>
            <w:tcW w:w="4815" w:type="dxa"/>
            <w:vAlign w:val="center"/>
          </w:tcPr>
          <w:p w14:paraId="4E56E9AB" w14:textId="77777777" w:rsidR="00B305B3" w:rsidRPr="007727EF" w:rsidRDefault="00B305B3" w:rsidP="001D3F47">
            <w:pPr>
              <w:jc w:val="both"/>
              <w:rPr>
                <w:rFonts w:ascii="Times New Roman" w:hAnsi="Times New Roman" w:cs="Times New Roman"/>
                <w:b/>
                <w:sz w:val="18"/>
                <w:szCs w:val="18"/>
              </w:rPr>
            </w:pPr>
            <w:r w:rsidRPr="007727EF">
              <w:rPr>
                <w:rFonts w:ascii="Times New Roman" w:hAnsi="Times New Roman" w:cs="Times New Roman"/>
                <w:b/>
                <w:sz w:val="18"/>
                <w:szCs w:val="18"/>
              </w:rPr>
              <w:t>Factor de corrección para Desplazamiento a través del eje X</w:t>
            </w:r>
          </w:p>
        </w:tc>
        <w:tc>
          <w:tcPr>
            <w:tcW w:w="4678" w:type="dxa"/>
            <w:vAlign w:val="center"/>
          </w:tcPr>
          <w:p w14:paraId="311E9825" w14:textId="7D6083A4" w:rsidR="00B305B3" w:rsidRPr="007727EF" w:rsidRDefault="0099460C" w:rsidP="001D3F47">
            <w:pPr>
              <w:jc w:val="both"/>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B</m:t>
                    </m:r>
                  </m:e>
                  <m:sub>
                    <m:r>
                      <w:rPr>
                        <w:rFonts w:ascii="Cambria Math" w:hAnsi="Cambria Math" w:cs="Times New Roman"/>
                        <w:sz w:val="18"/>
                        <w:szCs w:val="18"/>
                      </w:rPr>
                      <m:t>x</m:t>
                    </m:r>
                  </m:sub>
                </m:sSub>
                <m:r>
                  <w:rPr>
                    <w:rFonts w:ascii="Cambria Math" w:hAnsi="Cambria Math" w:cs="Times New Roman"/>
                    <w:sz w:val="18"/>
                    <w:szCs w:val="18"/>
                  </w:rPr>
                  <m:t>=</m:t>
                </m:r>
                <m:d>
                  <m:dPr>
                    <m:ctrlPr>
                      <w:rPr>
                        <w:rFonts w:ascii="Cambria Math" w:hAnsi="Cambria Math" w:cs="Times New Roman"/>
                        <w:i/>
                        <w:sz w:val="18"/>
                        <w:szCs w:val="18"/>
                      </w:rPr>
                    </m:ctrlPr>
                  </m:dPr>
                  <m:e>
                    <m:r>
                      <w:rPr>
                        <w:rFonts w:ascii="Cambria Math" w:hAnsi="Cambria Math" w:cs="Times New Roman"/>
                        <w:sz w:val="18"/>
                        <w:szCs w:val="18"/>
                      </w:rPr>
                      <m:t>1+0.21</m:t>
                    </m:r>
                    <m:rad>
                      <m:radPr>
                        <m:degHide m:val="1"/>
                        <m:ctrlPr>
                          <w:rPr>
                            <w:rFonts w:ascii="Cambria Math" w:hAnsi="Cambria Math" w:cs="Times New Roman"/>
                            <w:i/>
                            <w:sz w:val="18"/>
                            <w:szCs w:val="18"/>
                          </w:rPr>
                        </m:ctrlPr>
                      </m:radPr>
                      <m:deg/>
                      <m:e>
                        <m:f>
                          <m:fPr>
                            <m:ctrlPr>
                              <w:rPr>
                                <w:rFonts w:ascii="Cambria Math" w:hAnsi="Cambria Math" w:cs="Times New Roman"/>
                                <w:i/>
                                <w:sz w:val="18"/>
                                <w:szCs w:val="18"/>
                              </w:rPr>
                            </m:ctrlPr>
                          </m:fPr>
                          <m:num>
                            <m:r>
                              <w:rPr>
                                <w:rFonts w:ascii="Cambria Math" w:hAnsi="Cambria Math" w:cs="Times New Roman"/>
                                <w:sz w:val="18"/>
                                <w:szCs w:val="18"/>
                              </w:rPr>
                              <m:t>D</m:t>
                            </m:r>
                          </m:num>
                          <m:den>
                            <m:r>
                              <w:rPr>
                                <w:rFonts w:ascii="Cambria Math" w:hAnsi="Cambria Math" w:cs="Times New Roman"/>
                                <w:sz w:val="18"/>
                                <w:szCs w:val="18"/>
                              </w:rPr>
                              <m:t>B</m:t>
                            </m:r>
                          </m:den>
                        </m:f>
                      </m:e>
                    </m:rad>
                    <m:r>
                      <w:rPr>
                        <w:rFonts w:ascii="Cambria Math" w:hAnsi="Cambria Math" w:cs="Times New Roman"/>
                        <w:sz w:val="18"/>
                        <w:szCs w:val="18"/>
                      </w:rPr>
                      <m:t xml:space="preserve"> </m:t>
                    </m:r>
                  </m:e>
                </m:d>
                <m:d>
                  <m:dPr>
                    <m:ctrlPr>
                      <w:rPr>
                        <w:rFonts w:ascii="Cambria Math" w:hAnsi="Cambria Math" w:cs="Times New Roman"/>
                        <w:i/>
                        <w:sz w:val="18"/>
                        <w:szCs w:val="18"/>
                      </w:rPr>
                    </m:ctrlPr>
                  </m:dPr>
                  <m:e>
                    <m:r>
                      <w:rPr>
                        <w:rFonts w:ascii="Cambria Math" w:hAnsi="Cambria Math" w:cs="Times New Roman"/>
                        <w:sz w:val="18"/>
                        <w:szCs w:val="18"/>
                      </w:rPr>
                      <m:t>1+1.6</m:t>
                    </m:r>
                    <m:sSup>
                      <m:sSupPr>
                        <m:ctrlPr>
                          <w:rPr>
                            <w:rFonts w:ascii="Cambria Math" w:hAnsi="Cambria Math" w:cs="Times New Roman"/>
                            <w:i/>
                            <w:sz w:val="18"/>
                            <w:szCs w:val="18"/>
                          </w:rPr>
                        </m:ctrlPr>
                      </m:sSupPr>
                      <m:e>
                        <m:d>
                          <m:dPr>
                            <m:ctrlPr>
                              <w:rPr>
                                <w:rFonts w:ascii="Cambria Math" w:hAnsi="Cambria Math" w:cs="Times New Roman"/>
                                <w:i/>
                                <w:sz w:val="18"/>
                                <w:szCs w:val="18"/>
                              </w:rPr>
                            </m:ctrlPr>
                          </m:dPr>
                          <m:e>
                            <m:f>
                              <m:fPr>
                                <m:ctrlPr>
                                  <w:rPr>
                                    <w:rFonts w:ascii="Cambria Math" w:hAnsi="Cambria Math" w:cs="Times New Roman"/>
                                    <w:i/>
                                    <w:sz w:val="18"/>
                                    <w:szCs w:val="18"/>
                                  </w:rPr>
                                </m:ctrlPr>
                              </m:fPr>
                              <m:num>
                                <m:r>
                                  <w:rPr>
                                    <w:rFonts w:ascii="Cambria Math" w:hAnsi="Cambria Math" w:cs="Times New Roman"/>
                                    <w:sz w:val="18"/>
                                    <w:szCs w:val="18"/>
                                  </w:rPr>
                                  <m:t>h</m:t>
                                </m:r>
                                <m:r>
                                  <w:rPr>
                                    <w:rFonts w:ascii="Cambria Math" w:hAnsi="Cambria Math" w:cs="Times New Roman"/>
                                    <w:sz w:val="18"/>
                                    <w:szCs w:val="18"/>
                                  </w:rPr>
                                  <m:t>d</m:t>
                                </m:r>
                                <m:d>
                                  <m:dPr>
                                    <m:ctrlPr>
                                      <w:rPr>
                                        <w:rFonts w:ascii="Cambria Math" w:hAnsi="Cambria Math" w:cs="Times New Roman"/>
                                        <w:i/>
                                        <w:sz w:val="18"/>
                                        <w:szCs w:val="18"/>
                                      </w:rPr>
                                    </m:ctrlPr>
                                  </m:dPr>
                                  <m:e>
                                    <m:r>
                                      <w:rPr>
                                        <w:rFonts w:ascii="Cambria Math" w:hAnsi="Cambria Math" w:cs="Times New Roman"/>
                                        <w:sz w:val="18"/>
                                        <w:szCs w:val="18"/>
                                      </w:rPr>
                                      <m:t>B</m:t>
                                    </m:r>
                                    <m:r>
                                      <w:rPr>
                                        <w:rFonts w:ascii="Cambria Math" w:hAnsi="Cambria Math" w:cs="Times New Roman"/>
                                        <w:sz w:val="18"/>
                                        <w:szCs w:val="18"/>
                                      </w:rPr>
                                      <m:t>+</m:t>
                                    </m:r>
                                    <m:r>
                                      <w:rPr>
                                        <w:rFonts w:ascii="Cambria Math" w:hAnsi="Cambria Math" w:cs="Times New Roman"/>
                                        <w:sz w:val="18"/>
                                        <w:szCs w:val="18"/>
                                      </w:rPr>
                                      <m:t>L</m:t>
                                    </m:r>
                                  </m:e>
                                </m:d>
                              </m:num>
                              <m:den>
                                <m:r>
                                  <w:rPr>
                                    <w:rFonts w:ascii="Cambria Math" w:hAnsi="Cambria Math" w:cs="Times New Roman"/>
                                    <w:sz w:val="18"/>
                                    <w:szCs w:val="18"/>
                                  </w:rPr>
                                  <m:t>B</m:t>
                                </m:r>
                                <m:sSup>
                                  <m:sSupPr>
                                    <m:ctrlPr>
                                      <w:rPr>
                                        <w:rFonts w:ascii="Cambria Math" w:hAnsi="Cambria Math" w:cs="Times New Roman"/>
                                        <w:i/>
                                        <w:sz w:val="18"/>
                                        <w:szCs w:val="18"/>
                                      </w:rPr>
                                    </m:ctrlPr>
                                  </m:sSupPr>
                                  <m:e>
                                    <m:r>
                                      <w:rPr>
                                        <w:rFonts w:ascii="Cambria Math" w:hAnsi="Cambria Math" w:cs="Times New Roman"/>
                                        <w:sz w:val="18"/>
                                        <w:szCs w:val="18"/>
                                      </w:rPr>
                                      <m:t>L</m:t>
                                    </m:r>
                                  </m:e>
                                  <m:sup>
                                    <m:r>
                                      <w:rPr>
                                        <w:rFonts w:ascii="Cambria Math" w:hAnsi="Cambria Math" w:cs="Times New Roman"/>
                                        <w:sz w:val="18"/>
                                        <w:szCs w:val="18"/>
                                      </w:rPr>
                                      <m:t>2</m:t>
                                    </m:r>
                                  </m:sup>
                                </m:sSup>
                              </m:den>
                            </m:f>
                          </m:e>
                        </m:d>
                      </m:e>
                      <m:sup>
                        <m:r>
                          <w:rPr>
                            <w:rFonts w:ascii="Cambria Math" w:hAnsi="Cambria Math" w:cs="Times New Roman"/>
                            <w:sz w:val="18"/>
                            <w:szCs w:val="18"/>
                          </w:rPr>
                          <m:t>0.4</m:t>
                        </m:r>
                      </m:sup>
                    </m:sSup>
                  </m:e>
                </m:d>
              </m:oMath>
            </m:oMathPara>
          </w:p>
        </w:tc>
      </w:tr>
      <w:tr w:rsidR="00B305B3" w:rsidRPr="007727EF" w14:paraId="195F6D16" w14:textId="77777777" w:rsidTr="007727EF">
        <w:tc>
          <w:tcPr>
            <w:tcW w:w="4815" w:type="dxa"/>
            <w:vAlign w:val="center"/>
          </w:tcPr>
          <w:p w14:paraId="38894148" w14:textId="77777777" w:rsidR="00B305B3" w:rsidRPr="007727EF" w:rsidRDefault="00B305B3" w:rsidP="001D3F47">
            <w:pPr>
              <w:jc w:val="both"/>
              <w:rPr>
                <w:rFonts w:ascii="Times New Roman" w:hAnsi="Times New Roman" w:cs="Times New Roman"/>
                <w:sz w:val="18"/>
                <w:szCs w:val="18"/>
              </w:rPr>
            </w:pPr>
            <w:r w:rsidRPr="007727EF">
              <w:rPr>
                <w:rFonts w:ascii="Times New Roman" w:hAnsi="Times New Roman" w:cs="Times New Roman"/>
                <w:b/>
                <w:sz w:val="18"/>
                <w:szCs w:val="18"/>
              </w:rPr>
              <w:t>Factor de corrección Desplazamiento a través del eje Y</w:t>
            </w:r>
          </w:p>
        </w:tc>
        <w:tc>
          <w:tcPr>
            <w:tcW w:w="4678" w:type="dxa"/>
            <w:vAlign w:val="center"/>
          </w:tcPr>
          <w:p w14:paraId="049A329D" w14:textId="77777777" w:rsidR="00B305B3" w:rsidRPr="007727EF" w:rsidRDefault="0099460C" w:rsidP="001D3F47">
            <w:pPr>
              <w:jc w:val="both"/>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B</m:t>
                    </m:r>
                  </m:e>
                  <m:sub>
                    <m:r>
                      <w:rPr>
                        <w:rFonts w:ascii="Cambria Math" w:hAnsi="Cambria Math" w:cs="Times New Roman"/>
                        <w:sz w:val="18"/>
                        <w:szCs w:val="18"/>
                      </w:rPr>
                      <m:t>x</m:t>
                    </m:r>
                  </m:sub>
                </m:sSub>
                <m:r>
                  <w:rPr>
                    <w:rFonts w:ascii="Cambria Math" w:hAnsi="Cambria Math" w:cs="Times New Roman"/>
                    <w:sz w:val="18"/>
                    <w:szCs w:val="18"/>
                  </w:rPr>
                  <m:t>=</m:t>
                </m:r>
                <m:d>
                  <m:dPr>
                    <m:ctrlPr>
                      <w:rPr>
                        <w:rFonts w:ascii="Cambria Math" w:hAnsi="Cambria Math" w:cs="Times New Roman"/>
                        <w:i/>
                        <w:sz w:val="18"/>
                        <w:szCs w:val="18"/>
                      </w:rPr>
                    </m:ctrlPr>
                  </m:dPr>
                  <m:e>
                    <m:r>
                      <w:rPr>
                        <w:rFonts w:ascii="Cambria Math" w:hAnsi="Cambria Math" w:cs="Times New Roman"/>
                        <w:sz w:val="18"/>
                        <w:szCs w:val="18"/>
                      </w:rPr>
                      <m:t>1+0.21</m:t>
                    </m:r>
                    <m:rad>
                      <m:radPr>
                        <m:degHide m:val="1"/>
                        <m:ctrlPr>
                          <w:rPr>
                            <w:rFonts w:ascii="Cambria Math" w:hAnsi="Cambria Math" w:cs="Times New Roman"/>
                            <w:i/>
                            <w:sz w:val="18"/>
                            <w:szCs w:val="18"/>
                          </w:rPr>
                        </m:ctrlPr>
                      </m:radPr>
                      <m:deg/>
                      <m:e>
                        <m:f>
                          <m:fPr>
                            <m:ctrlPr>
                              <w:rPr>
                                <w:rFonts w:ascii="Cambria Math" w:hAnsi="Cambria Math" w:cs="Times New Roman"/>
                                <w:i/>
                                <w:sz w:val="18"/>
                                <w:szCs w:val="18"/>
                              </w:rPr>
                            </m:ctrlPr>
                          </m:fPr>
                          <m:num>
                            <m:r>
                              <w:rPr>
                                <w:rFonts w:ascii="Cambria Math" w:hAnsi="Cambria Math" w:cs="Times New Roman"/>
                                <w:sz w:val="18"/>
                                <w:szCs w:val="18"/>
                              </w:rPr>
                              <m:t>D</m:t>
                            </m:r>
                          </m:num>
                          <m:den>
                            <m:r>
                              <w:rPr>
                                <w:rFonts w:ascii="Cambria Math" w:hAnsi="Cambria Math" w:cs="Times New Roman"/>
                                <w:sz w:val="18"/>
                                <w:szCs w:val="18"/>
                              </w:rPr>
                              <m:t>B</m:t>
                            </m:r>
                          </m:den>
                        </m:f>
                      </m:e>
                    </m:rad>
                    <m:r>
                      <w:rPr>
                        <w:rFonts w:ascii="Cambria Math" w:hAnsi="Cambria Math" w:cs="Times New Roman"/>
                        <w:sz w:val="18"/>
                        <w:szCs w:val="18"/>
                      </w:rPr>
                      <m:t xml:space="preserve"> </m:t>
                    </m:r>
                  </m:e>
                </m:d>
                <m:d>
                  <m:dPr>
                    <m:ctrlPr>
                      <w:rPr>
                        <w:rFonts w:ascii="Cambria Math" w:hAnsi="Cambria Math" w:cs="Times New Roman"/>
                        <w:i/>
                        <w:sz w:val="18"/>
                        <w:szCs w:val="18"/>
                      </w:rPr>
                    </m:ctrlPr>
                  </m:dPr>
                  <m:e>
                    <m:r>
                      <w:rPr>
                        <w:rFonts w:ascii="Cambria Math" w:hAnsi="Cambria Math" w:cs="Times New Roman"/>
                        <w:sz w:val="18"/>
                        <w:szCs w:val="18"/>
                      </w:rPr>
                      <m:t>1+1.6</m:t>
                    </m:r>
                    <m:sSup>
                      <m:sSupPr>
                        <m:ctrlPr>
                          <w:rPr>
                            <w:rFonts w:ascii="Cambria Math" w:hAnsi="Cambria Math" w:cs="Times New Roman"/>
                            <w:i/>
                            <w:sz w:val="18"/>
                            <w:szCs w:val="18"/>
                          </w:rPr>
                        </m:ctrlPr>
                      </m:sSupPr>
                      <m:e>
                        <m:d>
                          <m:dPr>
                            <m:ctrlPr>
                              <w:rPr>
                                <w:rFonts w:ascii="Cambria Math" w:hAnsi="Cambria Math" w:cs="Times New Roman"/>
                                <w:i/>
                                <w:sz w:val="18"/>
                                <w:szCs w:val="18"/>
                              </w:rPr>
                            </m:ctrlPr>
                          </m:dPr>
                          <m:e>
                            <m:f>
                              <m:fPr>
                                <m:ctrlPr>
                                  <w:rPr>
                                    <w:rFonts w:ascii="Cambria Math" w:hAnsi="Cambria Math" w:cs="Times New Roman"/>
                                    <w:i/>
                                    <w:sz w:val="18"/>
                                    <w:szCs w:val="18"/>
                                  </w:rPr>
                                </m:ctrlPr>
                              </m:fPr>
                              <m:num>
                                <m:r>
                                  <w:rPr>
                                    <w:rFonts w:ascii="Cambria Math" w:hAnsi="Cambria Math" w:cs="Times New Roman"/>
                                    <w:sz w:val="18"/>
                                    <w:szCs w:val="18"/>
                                  </w:rPr>
                                  <m:t>h</m:t>
                                </m:r>
                                <m:r>
                                  <w:rPr>
                                    <w:rFonts w:ascii="Cambria Math" w:hAnsi="Cambria Math" w:cs="Times New Roman"/>
                                    <w:sz w:val="18"/>
                                    <w:szCs w:val="18"/>
                                  </w:rPr>
                                  <m:t>d</m:t>
                                </m:r>
                                <m:d>
                                  <m:dPr>
                                    <m:ctrlPr>
                                      <w:rPr>
                                        <w:rFonts w:ascii="Cambria Math" w:hAnsi="Cambria Math" w:cs="Times New Roman"/>
                                        <w:i/>
                                        <w:sz w:val="18"/>
                                        <w:szCs w:val="18"/>
                                      </w:rPr>
                                    </m:ctrlPr>
                                  </m:dPr>
                                  <m:e>
                                    <m:r>
                                      <w:rPr>
                                        <w:rFonts w:ascii="Cambria Math" w:hAnsi="Cambria Math" w:cs="Times New Roman"/>
                                        <w:sz w:val="18"/>
                                        <w:szCs w:val="18"/>
                                      </w:rPr>
                                      <m:t>B</m:t>
                                    </m:r>
                                    <m:r>
                                      <w:rPr>
                                        <w:rFonts w:ascii="Cambria Math" w:hAnsi="Cambria Math" w:cs="Times New Roman"/>
                                        <w:sz w:val="18"/>
                                        <w:szCs w:val="18"/>
                                      </w:rPr>
                                      <m:t>+</m:t>
                                    </m:r>
                                    <m:r>
                                      <w:rPr>
                                        <w:rFonts w:ascii="Cambria Math" w:hAnsi="Cambria Math" w:cs="Times New Roman"/>
                                        <w:sz w:val="18"/>
                                        <w:szCs w:val="18"/>
                                      </w:rPr>
                                      <m:t>L</m:t>
                                    </m:r>
                                  </m:e>
                                </m:d>
                              </m:num>
                              <m:den>
                                <m:r>
                                  <w:rPr>
                                    <w:rFonts w:ascii="Cambria Math" w:hAnsi="Cambria Math" w:cs="Times New Roman"/>
                                    <w:sz w:val="18"/>
                                    <w:szCs w:val="18"/>
                                  </w:rPr>
                                  <m:t>B</m:t>
                                </m:r>
                                <m:sSup>
                                  <m:sSupPr>
                                    <m:ctrlPr>
                                      <w:rPr>
                                        <w:rFonts w:ascii="Cambria Math" w:hAnsi="Cambria Math" w:cs="Times New Roman"/>
                                        <w:i/>
                                        <w:sz w:val="18"/>
                                        <w:szCs w:val="18"/>
                                      </w:rPr>
                                    </m:ctrlPr>
                                  </m:sSupPr>
                                  <m:e>
                                    <m:r>
                                      <w:rPr>
                                        <w:rFonts w:ascii="Cambria Math" w:hAnsi="Cambria Math" w:cs="Times New Roman"/>
                                        <w:sz w:val="18"/>
                                        <w:szCs w:val="18"/>
                                      </w:rPr>
                                      <m:t>L</m:t>
                                    </m:r>
                                  </m:e>
                                  <m:sup>
                                    <m:r>
                                      <w:rPr>
                                        <w:rFonts w:ascii="Cambria Math" w:hAnsi="Cambria Math" w:cs="Times New Roman"/>
                                        <w:sz w:val="18"/>
                                        <w:szCs w:val="18"/>
                                      </w:rPr>
                                      <m:t>2</m:t>
                                    </m:r>
                                  </m:sup>
                                </m:sSup>
                              </m:den>
                            </m:f>
                          </m:e>
                        </m:d>
                      </m:e>
                      <m:sup>
                        <m:r>
                          <w:rPr>
                            <w:rFonts w:ascii="Cambria Math" w:hAnsi="Cambria Math" w:cs="Times New Roman"/>
                            <w:sz w:val="18"/>
                            <w:szCs w:val="18"/>
                          </w:rPr>
                          <m:t>0.4</m:t>
                        </m:r>
                      </m:sup>
                    </m:sSup>
                  </m:e>
                </m:d>
              </m:oMath>
            </m:oMathPara>
          </w:p>
          <w:p w14:paraId="2A946124" w14:textId="77777777" w:rsidR="00B305B3" w:rsidRPr="007727EF" w:rsidRDefault="00B305B3" w:rsidP="001D3F47">
            <w:pPr>
              <w:jc w:val="both"/>
              <w:rPr>
                <w:rFonts w:ascii="Times New Roman" w:hAnsi="Times New Roman" w:cs="Times New Roman"/>
                <w:sz w:val="18"/>
                <w:szCs w:val="18"/>
              </w:rPr>
            </w:pPr>
          </w:p>
        </w:tc>
      </w:tr>
      <w:tr w:rsidR="00B305B3" w:rsidRPr="007727EF" w14:paraId="1CA0535E" w14:textId="77777777" w:rsidTr="007727EF">
        <w:tc>
          <w:tcPr>
            <w:tcW w:w="4815" w:type="dxa"/>
            <w:vAlign w:val="center"/>
          </w:tcPr>
          <w:p w14:paraId="7CE891A5" w14:textId="77777777" w:rsidR="00B305B3" w:rsidRPr="007727EF" w:rsidRDefault="00B305B3" w:rsidP="001D3F47">
            <w:pPr>
              <w:jc w:val="both"/>
              <w:rPr>
                <w:rFonts w:ascii="Times New Roman" w:hAnsi="Times New Roman" w:cs="Times New Roman"/>
                <w:sz w:val="18"/>
                <w:szCs w:val="18"/>
              </w:rPr>
            </w:pPr>
            <w:r w:rsidRPr="007727EF">
              <w:rPr>
                <w:rFonts w:ascii="Times New Roman" w:hAnsi="Times New Roman" w:cs="Times New Roman"/>
                <w:b/>
                <w:sz w:val="18"/>
                <w:szCs w:val="18"/>
              </w:rPr>
              <w:t>Factor de corrección Desplazamiento a través del eje Z</w:t>
            </w:r>
          </w:p>
        </w:tc>
        <w:tc>
          <w:tcPr>
            <w:tcW w:w="4678" w:type="dxa"/>
            <w:vAlign w:val="center"/>
          </w:tcPr>
          <w:p w14:paraId="0128710A" w14:textId="77777777" w:rsidR="00B305B3" w:rsidRPr="007727EF" w:rsidRDefault="0099460C" w:rsidP="001D3F47">
            <w:pPr>
              <w:jc w:val="both"/>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B</m:t>
                    </m:r>
                  </m:e>
                  <m:sub>
                    <m:r>
                      <w:rPr>
                        <w:rFonts w:ascii="Cambria Math" w:hAnsi="Cambria Math" w:cs="Times New Roman"/>
                        <w:sz w:val="18"/>
                        <w:szCs w:val="18"/>
                      </w:rPr>
                      <m:t>z</m:t>
                    </m:r>
                  </m:sub>
                </m:sSub>
                <m:r>
                  <w:rPr>
                    <w:rFonts w:ascii="Cambria Math" w:hAnsi="Cambria Math" w:cs="Times New Roman"/>
                    <w:sz w:val="18"/>
                    <w:szCs w:val="18"/>
                  </w:rPr>
                  <m:t>=</m:t>
                </m:r>
                <m:d>
                  <m:dPr>
                    <m:ctrlPr>
                      <w:rPr>
                        <w:rFonts w:ascii="Cambria Math" w:hAnsi="Cambria Math" w:cs="Times New Roman"/>
                        <w:i/>
                        <w:sz w:val="18"/>
                        <w:szCs w:val="18"/>
                      </w:rPr>
                    </m:ctrlPr>
                  </m:dPr>
                  <m:e>
                    <m:r>
                      <w:rPr>
                        <w:rFonts w:ascii="Cambria Math" w:hAnsi="Cambria Math" w:cs="Times New Roman"/>
                        <w:sz w:val="18"/>
                        <w:szCs w:val="18"/>
                      </w:rPr>
                      <m:t>1+</m:t>
                    </m:r>
                    <m:f>
                      <m:fPr>
                        <m:ctrlPr>
                          <w:rPr>
                            <w:rFonts w:ascii="Cambria Math" w:hAnsi="Cambria Math" w:cs="Times New Roman"/>
                            <w:i/>
                            <w:sz w:val="18"/>
                            <w:szCs w:val="18"/>
                          </w:rPr>
                        </m:ctrlPr>
                      </m:fPr>
                      <m:num>
                        <m:r>
                          <w:rPr>
                            <w:rFonts w:ascii="Cambria Math" w:hAnsi="Cambria Math" w:cs="Times New Roman"/>
                            <w:sz w:val="18"/>
                            <w:szCs w:val="18"/>
                          </w:rPr>
                          <m:t>1</m:t>
                        </m:r>
                      </m:num>
                      <m:den>
                        <m:r>
                          <w:rPr>
                            <w:rFonts w:ascii="Cambria Math" w:hAnsi="Cambria Math" w:cs="Times New Roman"/>
                            <w:sz w:val="18"/>
                            <w:szCs w:val="18"/>
                          </w:rPr>
                          <m:t>21</m:t>
                        </m:r>
                      </m:den>
                    </m:f>
                    <m:f>
                      <m:fPr>
                        <m:ctrlPr>
                          <w:rPr>
                            <w:rFonts w:ascii="Cambria Math" w:hAnsi="Cambria Math" w:cs="Times New Roman"/>
                            <w:i/>
                            <w:sz w:val="18"/>
                            <w:szCs w:val="18"/>
                          </w:rPr>
                        </m:ctrlPr>
                      </m:fPr>
                      <m:num>
                        <m:r>
                          <w:rPr>
                            <w:rFonts w:ascii="Cambria Math" w:hAnsi="Cambria Math" w:cs="Times New Roman"/>
                            <w:sz w:val="18"/>
                            <w:szCs w:val="18"/>
                          </w:rPr>
                          <m:t>D</m:t>
                        </m:r>
                      </m:num>
                      <m:den>
                        <m:r>
                          <w:rPr>
                            <w:rFonts w:ascii="Cambria Math" w:hAnsi="Cambria Math" w:cs="Times New Roman"/>
                            <w:sz w:val="18"/>
                            <w:szCs w:val="18"/>
                          </w:rPr>
                          <m:t>B</m:t>
                        </m:r>
                      </m:den>
                    </m:f>
                    <m:d>
                      <m:dPr>
                        <m:ctrlPr>
                          <w:rPr>
                            <w:rFonts w:ascii="Cambria Math" w:hAnsi="Cambria Math" w:cs="Times New Roman"/>
                            <w:i/>
                            <w:sz w:val="18"/>
                            <w:szCs w:val="18"/>
                          </w:rPr>
                        </m:ctrlPr>
                      </m:dPr>
                      <m:e>
                        <m:r>
                          <w:rPr>
                            <w:rFonts w:ascii="Cambria Math" w:hAnsi="Cambria Math" w:cs="Times New Roman"/>
                            <w:sz w:val="18"/>
                            <w:szCs w:val="18"/>
                          </w:rPr>
                          <m:t>2+2.6</m:t>
                        </m:r>
                        <m:f>
                          <m:fPr>
                            <m:ctrlPr>
                              <w:rPr>
                                <w:rFonts w:ascii="Cambria Math" w:hAnsi="Cambria Math" w:cs="Times New Roman"/>
                                <w:i/>
                                <w:sz w:val="18"/>
                                <w:szCs w:val="18"/>
                              </w:rPr>
                            </m:ctrlPr>
                          </m:fPr>
                          <m:num>
                            <m:r>
                              <w:rPr>
                                <w:rFonts w:ascii="Cambria Math" w:hAnsi="Cambria Math" w:cs="Times New Roman"/>
                                <w:sz w:val="18"/>
                                <w:szCs w:val="18"/>
                              </w:rPr>
                              <m:t>B</m:t>
                            </m:r>
                          </m:num>
                          <m:den>
                            <m:r>
                              <w:rPr>
                                <w:rFonts w:ascii="Cambria Math" w:hAnsi="Cambria Math" w:cs="Times New Roman"/>
                                <w:sz w:val="18"/>
                                <w:szCs w:val="18"/>
                              </w:rPr>
                              <m:t>L</m:t>
                            </m:r>
                          </m:den>
                        </m:f>
                      </m:e>
                    </m:d>
                    <m:r>
                      <w:rPr>
                        <w:rFonts w:ascii="Cambria Math" w:hAnsi="Cambria Math" w:cs="Times New Roman"/>
                        <w:sz w:val="18"/>
                        <w:szCs w:val="18"/>
                      </w:rPr>
                      <m:t xml:space="preserve"> </m:t>
                    </m:r>
                  </m:e>
                </m:d>
                <m:d>
                  <m:dPr>
                    <m:ctrlPr>
                      <w:rPr>
                        <w:rFonts w:ascii="Cambria Math" w:hAnsi="Cambria Math" w:cs="Times New Roman"/>
                        <w:i/>
                        <w:sz w:val="18"/>
                        <w:szCs w:val="18"/>
                      </w:rPr>
                    </m:ctrlPr>
                  </m:dPr>
                  <m:e>
                    <m:r>
                      <w:rPr>
                        <w:rFonts w:ascii="Cambria Math" w:hAnsi="Cambria Math" w:cs="Times New Roman"/>
                        <w:sz w:val="18"/>
                        <w:szCs w:val="18"/>
                      </w:rPr>
                      <m:t>1+0.32</m:t>
                    </m:r>
                    <m:sSup>
                      <m:sSupPr>
                        <m:ctrlPr>
                          <w:rPr>
                            <w:rFonts w:ascii="Cambria Math" w:hAnsi="Cambria Math" w:cs="Times New Roman"/>
                            <w:i/>
                            <w:sz w:val="18"/>
                            <w:szCs w:val="18"/>
                          </w:rPr>
                        </m:ctrlPr>
                      </m:sSupPr>
                      <m:e>
                        <m:d>
                          <m:dPr>
                            <m:ctrlPr>
                              <w:rPr>
                                <w:rFonts w:ascii="Cambria Math" w:hAnsi="Cambria Math" w:cs="Times New Roman"/>
                                <w:i/>
                                <w:sz w:val="18"/>
                                <w:szCs w:val="18"/>
                              </w:rPr>
                            </m:ctrlPr>
                          </m:dPr>
                          <m:e>
                            <m:f>
                              <m:fPr>
                                <m:ctrlPr>
                                  <w:rPr>
                                    <w:rFonts w:ascii="Cambria Math" w:hAnsi="Cambria Math" w:cs="Times New Roman"/>
                                    <w:i/>
                                    <w:sz w:val="18"/>
                                    <w:szCs w:val="18"/>
                                  </w:rPr>
                                </m:ctrlPr>
                              </m:fPr>
                              <m:num>
                                <m:r>
                                  <w:rPr>
                                    <w:rFonts w:ascii="Cambria Math" w:hAnsi="Cambria Math" w:cs="Times New Roman"/>
                                    <w:sz w:val="18"/>
                                    <w:szCs w:val="18"/>
                                  </w:rPr>
                                  <m:t>d</m:t>
                                </m:r>
                                <m:d>
                                  <m:dPr>
                                    <m:ctrlPr>
                                      <w:rPr>
                                        <w:rFonts w:ascii="Cambria Math" w:hAnsi="Cambria Math" w:cs="Times New Roman"/>
                                        <w:i/>
                                        <w:sz w:val="18"/>
                                        <w:szCs w:val="18"/>
                                      </w:rPr>
                                    </m:ctrlPr>
                                  </m:dPr>
                                  <m:e>
                                    <m:r>
                                      <w:rPr>
                                        <w:rFonts w:ascii="Cambria Math" w:hAnsi="Cambria Math" w:cs="Times New Roman"/>
                                        <w:sz w:val="18"/>
                                        <w:szCs w:val="18"/>
                                      </w:rPr>
                                      <m:t>B</m:t>
                                    </m:r>
                                    <m:r>
                                      <w:rPr>
                                        <w:rFonts w:ascii="Cambria Math" w:hAnsi="Cambria Math" w:cs="Times New Roman"/>
                                        <w:sz w:val="18"/>
                                        <w:szCs w:val="18"/>
                                      </w:rPr>
                                      <m:t>+</m:t>
                                    </m:r>
                                    <m:r>
                                      <w:rPr>
                                        <w:rFonts w:ascii="Cambria Math" w:hAnsi="Cambria Math" w:cs="Times New Roman"/>
                                        <w:sz w:val="18"/>
                                        <w:szCs w:val="18"/>
                                      </w:rPr>
                                      <m:t>L</m:t>
                                    </m:r>
                                  </m:e>
                                </m:d>
                              </m:num>
                              <m:den>
                                <m:r>
                                  <w:rPr>
                                    <w:rFonts w:ascii="Cambria Math" w:hAnsi="Cambria Math" w:cs="Times New Roman"/>
                                    <w:sz w:val="18"/>
                                    <w:szCs w:val="18"/>
                                  </w:rPr>
                                  <m:t>BL</m:t>
                                </m:r>
                              </m:den>
                            </m:f>
                          </m:e>
                        </m:d>
                      </m:e>
                      <m:sup>
                        <m:f>
                          <m:fPr>
                            <m:ctrlPr>
                              <w:rPr>
                                <w:rFonts w:ascii="Cambria Math" w:hAnsi="Cambria Math" w:cs="Times New Roman"/>
                                <w:i/>
                                <w:sz w:val="18"/>
                                <w:szCs w:val="18"/>
                              </w:rPr>
                            </m:ctrlPr>
                          </m:fPr>
                          <m:num>
                            <m:r>
                              <w:rPr>
                                <w:rFonts w:ascii="Cambria Math" w:hAnsi="Cambria Math" w:cs="Times New Roman"/>
                                <w:sz w:val="18"/>
                                <w:szCs w:val="18"/>
                              </w:rPr>
                              <m:t>2</m:t>
                            </m:r>
                          </m:num>
                          <m:den>
                            <m:r>
                              <w:rPr>
                                <w:rFonts w:ascii="Cambria Math" w:hAnsi="Cambria Math" w:cs="Times New Roman"/>
                                <w:sz w:val="18"/>
                                <w:szCs w:val="18"/>
                              </w:rPr>
                              <m:t>3</m:t>
                            </m:r>
                          </m:den>
                        </m:f>
                      </m:sup>
                    </m:sSup>
                  </m:e>
                </m:d>
              </m:oMath>
            </m:oMathPara>
          </w:p>
          <w:p w14:paraId="0785371F" w14:textId="77777777" w:rsidR="00B305B3" w:rsidRPr="007727EF" w:rsidRDefault="00B305B3" w:rsidP="001D3F47">
            <w:pPr>
              <w:jc w:val="both"/>
              <w:rPr>
                <w:rFonts w:ascii="Times New Roman" w:hAnsi="Times New Roman" w:cs="Times New Roman"/>
                <w:sz w:val="18"/>
                <w:szCs w:val="18"/>
              </w:rPr>
            </w:pPr>
          </w:p>
        </w:tc>
      </w:tr>
      <w:tr w:rsidR="00B305B3" w:rsidRPr="007727EF" w14:paraId="28262958" w14:textId="77777777" w:rsidTr="007727EF">
        <w:tc>
          <w:tcPr>
            <w:tcW w:w="4815" w:type="dxa"/>
            <w:vAlign w:val="center"/>
          </w:tcPr>
          <w:p w14:paraId="4DAAF77B" w14:textId="77777777" w:rsidR="00B305B3" w:rsidRPr="007727EF" w:rsidRDefault="00B305B3" w:rsidP="001D3F47">
            <w:pPr>
              <w:jc w:val="both"/>
              <w:rPr>
                <w:rFonts w:ascii="Times New Roman" w:hAnsi="Times New Roman" w:cs="Times New Roman"/>
                <w:sz w:val="18"/>
                <w:szCs w:val="18"/>
              </w:rPr>
            </w:pPr>
            <w:r w:rsidRPr="007727EF">
              <w:rPr>
                <w:rFonts w:ascii="Times New Roman" w:hAnsi="Times New Roman" w:cs="Times New Roman"/>
                <w:b/>
                <w:sz w:val="18"/>
                <w:szCs w:val="18"/>
              </w:rPr>
              <w:t>Factor de corrección Rotación a través del eje X</w:t>
            </w:r>
          </w:p>
        </w:tc>
        <w:tc>
          <w:tcPr>
            <w:tcW w:w="4678" w:type="dxa"/>
            <w:vAlign w:val="center"/>
          </w:tcPr>
          <w:p w14:paraId="163C7376" w14:textId="7AA71A98" w:rsidR="00B305B3" w:rsidRPr="007727EF" w:rsidRDefault="0099460C" w:rsidP="001D3F47">
            <w:pPr>
              <w:jc w:val="both"/>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B</m:t>
                    </m:r>
                  </m:e>
                  <m:sub>
                    <m:r>
                      <w:rPr>
                        <w:rFonts w:ascii="Cambria Math" w:hAnsi="Cambria Math" w:cs="Times New Roman"/>
                        <w:sz w:val="18"/>
                        <w:szCs w:val="18"/>
                      </w:rPr>
                      <m:t>xx</m:t>
                    </m:r>
                  </m:sub>
                </m:sSub>
                <m:r>
                  <w:rPr>
                    <w:rFonts w:ascii="Cambria Math" w:hAnsi="Cambria Math" w:cs="Times New Roman"/>
                    <w:sz w:val="18"/>
                    <w:szCs w:val="18"/>
                  </w:rPr>
                  <m:t>=1+2.5</m:t>
                </m:r>
                <m:f>
                  <m:fPr>
                    <m:ctrlPr>
                      <w:rPr>
                        <w:rFonts w:ascii="Cambria Math" w:hAnsi="Cambria Math" w:cs="Times New Roman"/>
                        <w:i/>
                        <w:sz w:val="18"/>
                        <w:szCs w:val="18"/>
                      </w:rPr>
                    </m:ctrlPr>
                  </m:fPr>
                  <m:num>
                    <m:r>
                      <w:rPr>
                        <w:rFonts w:ascii="Cambria Math" w:hAnsi="Cambria Math" w:cs="Times New Roman"/>
                        <w:sz w:val="18"/>
                        <w:szCs w:val="18"/>
                      </w:rPr>
                      <m:t>d</m:t>
                    </m:r>
                  </m:num>
                  <m:den>
                    <m:r>
                      <w:rPr>
                        <w:rFonts w:ascii="Cambria Math" w:hAnsi="Cambria Math" w:cs="Times New Roman"/>
                        <w:sz w:val="18"/>
                        <w:szCs w:val="18"/>
                      </w:rPr>
                      <m:t>B</m:t>
                    </m:r>
                  </m:den>
                </m:f>
                <m:d>
                  <m:dPr>
                    <m:ctrlPr>
                      <w:rPr>
                        <w:rFonts w:ascii="Cambria Math" w:hAnsi="Cambria Math" w:cs="Times New Roman"/>
                        <w:i/>
                        <w:sz w:val="18"/>
                        <w:szCs w:val="18"/>
                      </w:rPr>
                    </m:ctrlPr>
                  </m:dPr>
                  <m:e>
                    <m:r>
                      <w:rPr>
                        <w:rFonts w:ascii="Cambria Math" w:hAnsi="Cambria Math" w:cs="Times New Roman"/>
                        <w:sz w:val="18"/>
                        <w:szCs w:val="18"/>
                      </w:rPr>
                      <m:t>1+</m:t>
                    </m:r>
                    <m:f>
                      <m:fPr>
                        <m:ctrlPr>
                          <w:rPr>
                            <w:rFonts w:ascii="Cambria Math" w:hAnsi="Cambria Math" w:cs="Times New Roman"/>
                            <w:i/>
                            <w:sz w:val="18"/>
                            <w:szCs w:val="18"/>
                          </w:rPr>
                        </m:ctrlPr>
                      </m:fPr>
                      <m:num>
                        <m:r>
                          <w:rPr>
                            <w:rFonts w:ascii="Cambria Math" w:hAnsi="Cambria Math" w:cs="Times New Roman"/>
                            <w:sz w:val="18"/>
                            <w:szCs w:val="18"/>
                          </w:rPr>
                          <m:t>2</m:t>
                        </m:r>
                        <m:r>
                          <w:rPr>
                            <w:rFonts w:ascii="Cambria Math" w:hAnsi="Cambria Math" w:cs="Times New Roman"/>
                            <w:sz w:val="18"/>
                            <w:szCs w:val="18"/>
                          </w:rPr>
                          <m:t>d</m:t>
                        </m:r>
                      </m:num>
                      <m:den>
                        <m:r>
                          <w:rPr>
                            <w:rFonts w:ascii="Cambria Math" w:hAnsi="Cambria Math" w:cs="Times New Roman"/>
                            <w:sz w:val="18"/>
                            <w:szCs w:val="18"/>
                          </w:rPr>
                          <m:t>B</m:t>
                        </m:r>
                      </m:den>
                    </m:f>
                    <m:sSup>
                      <m:sSupPr>
                        <m:ctrlPr>
                          <w:rPr>
                            <w:rFonts w:ascii="Cambria Math" w:hAnsi="Cambria Math" w:cs="Times New Roman"/>
                            <w:i/>
                            <w:sz w:val="18"/>
                            <w:szCs w:val="18"/>
                          </w:rPr>
                        </m:ctrlPr>
                      </m:sSupPr>
                      <m:e>
                        <m:d>
                          <m:dPr>
                            <m:ctrlPr>
                              <w:rPr>
                                <w:rFonts w:ascii="Cambria Math" w:hAnsi="Cambria Math" w:cs="Times New Roman"/>
                                <w:i/>
                                <w:sz w:val="18"/>
                                <w:szCs w:val="18"/>
                              </w:rPr>
                            </m:ctrlPr>
                          </m:dPr>
                          <m:e>
                            <m:f>
                              <m:fPr>
                                <m:ctrlPr>
                                  <w:rPr>
                                    <w:rFonts w:ascii="Cambria Math" w:hAnsi="Cambria Math" w:cs="Times New Roman"/>
                                    <w:i/>
                                    <w:sz w:val="18"/>
                                    <w:szCs w:val="18"/>
                                  </w:rPr>
                                </m:ctrlPr>
                              </m:fPr>
                              <m:num>
                                <m:r>
                                  <w:rPr>
                                    <w:rFonts w:ascii="Cambria Math" w:hAnsi="Cambria Math" w:cs="Times New Roman"/>
                                    <w:sz w:val="18"/>
                                    <w:szCs w:val="18"/>
                                  </w:rPr>
                                  <m:t>d</m:t>
                                </m:r>
                              </m:num>
                              <m:den>
                                <m:r>
                                  <w:rPr>
                                    <w:rFonts w:ascii="Cambria Math" w:hAnsi="Cambria Math" w:cs="Times New Roman"/>
                                    <w:sz w:val="18"/>
                                    <w:szCs w:val="18"/>
                                  </w:rPr>
                                  <m:t>D</m:t>
                                </m:r>
                              </m:den>
                            </m:f>
                          </m:e>
                        </m:d>
                      </m:e>
                      <m:sup>
                        <m:r>
                          <w:rPr>
                            <w:rFonts w:ascii="Cambria Math" w:hAnsi="Cambria Math" w:cs="Times New Roman"/>
                            <w:sz w:val="18"/>
                            <w:szCs w:val="18"/>
                          </w:rPr>
                          <m:t>-</m:t>
                        </m:r>
                        <m:r>
                          <w:rPr>
                            <w:rFonts w:ascii="Cambria Math" w:hAnsi="Cambria Math" w:cs="Times New Roman"/>
                            <w:sz w:val="18"/>
                            <w:szCs w:val="18"/>
                          </w:rPr>
                          <m:t>0.2</m:t>
                        </m:r>
                      </m:sup>
                    </m:sSup>
                    <m:rad>
                      <m:radPr>
                        <m:degHide m:val="1"/>
                        <m:ctrlPr>
                          <w:rPr>
                            <w:rFonts w:ascii="Cambria Math" w:hAnsi="Cambria Math" w:cs="Times New Roman"/>
                            <w:i/>
                            <w:sz w:val="18"/>
                            <w:szCs w:val="18"/>
                          </w:rPr>
                        </m:ctrlPr>
                      </m:radPr>
                      <m:deg/>
                      <m:e>
                        <m:f>
                          <m:fPr>
                            <m:ctrlPr>
                              <w:rPr>
                                <w:rFonts w:ascii="Cambria Math" w:hAnsi="Cambria Math" w:cs="Times New Roman"/>
                                <w:i/>
                                <w:sz w:val="18"/>
                                <w:szCs w:val="18"/>
                              </w:rPr>
                            </m:ctrlPr>
                          </m:fPr>
                          <m:num>
                            <m:r>
                              <w:rPr>
                                <w:rFonts w:ascii="Cambria Math" w:hAnsi="Cambria Math" w:cs="Times New Roman"/>
                                <w:sz w:val="18"/>
                                <w:szCs w:val="18"/>
                              </w:rPr>
                              <m:t>B</m:t>
                            </m:r>
                          </m:num>
                          <m:den>
                            <m:r>
                              <w:rPr>
                                <w:rFonts w:ascii="Cambria Math" w:hAnsi="Cambria Math" w:cs="Times New Roman"/>
                                <w:sz w:val="18"/>
                                <w:szCs w:val="18"/>
                              </w:rPr>
                              <m:t>L</m:t>
                            </m:r>
                          </m:den>
                        </m:f>
                      </m:e>
                    </m:rad>
                  </m:e>
                </m:d>
              </m:oMath>
            </m:oMathPara>
          </w:p>
        </w:tc>
      </w:tr>
      <w:tr w:rsidR="00B305B3" w:rsidRPr="007727EF" w14:paraId="591E778A" w14:textId="77777777" w:rsidTr="007727EF">
        <w:tc>
          <w:tcPr>
            <w:tcW w:w="4815" w:type="dxa"/>
            <w:vAlign w:val="center"/>
          </w:tcPr>
          <w:p w14:paraId="5B0CE6A4" w14:textId="77777777" w:rsidR="00B305B3" w:rsidRPr="007727EF" w:rsidRDefault="00B305B3" w:rsidP="001D3F47">
            <w:pPr>
              <w:jc w:val="both"/>
              <w:rPr>
                <w:rFonts w:ascii="Times New Roman" w:hAnsi="Times New Roman" w:cs="Times New Roman"/>
                <w:sz w:val="18"/>
                <w:szCs w:val="18"/>
              </w:rPr>
            </w:pPr>
            <w:r w:rsidRPr="007727EF">
              <w:rPr>
                <w:rFonts w:ascii="Times New Roman" w:hAnsi="Times New Roman" w:cs="Times New Roman"/>
                <w:b/>
                <w:sz w:val="18"/>
                <w:szCs w:val="18"/>
              </w:rPr>
              <w:t>Factor de corrección Rotación a través del eje Y</w:t>
            </w:r>
          </w:p>
        </w:tc>
        <w:tc>
          <w:tcPr>
            <w:tcW w:w="4678" w:type="dxa"/>
            <w:vAlign w:val="center"/>
          </w:tcPr>
          <w:p w14:paraId="18F8FAF8" w14:textId="77777777" w:rsidR="00B305B3" w:rsidRPr="007727EF" w:rsidRDefault="0099460C" w:rsidP="001D3F47">
            <w:pPr>
              <w:jc w:val="both"/>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B</m:t>
                    </m:r>
                  </m:e>
                  <m:sub>
                    <m:r>
                      <w:rPr>
                        <w:rFonts w:ascii="Cambria Math" w:hAnsi="Cambria Math" w:cs="Times New Roman"/>
                        <w:sz w:val="18"/>
                        <w:szCs w:val="18"/>
                      </w:rPr>
                      <m:t>yy</m:t>
                    </m:r>
                  </m:sub>
                </m:sSub>
                <m:r>
                  <w:rPr>
                    <w:rFonts w:ascii="Cambria Math" w:hAnsi="Cambria Math" w:cs="Times New Roman"/>
                    <w:sz w:val="18"/>
                    <w:szCs w:val="18"/>
                  </w:rPr>
                  <m:t>=1+1.4</m:t>
                </m:r>
                <m:sSup>
                  <m:sSupPr>
                    <m:ctrlPr>
                      <w:rPr>
                        <w:rFonts w:ascii="Cambria Math" w:hAnsi="Cambria Math" w:cs="Times New Roman"/>
                        <w:i/>
                        <w:sz w:val="18"/>
                        <w:szCs w:val="18"/>
                      </w:rPr>
                    </m:ctrlPr>
                  </m:sSupPr>
                  <m:e>
                    <m:d>
                      <m:dPr>
                        <m:ctrlPr>
                          <w:rPr>
                            <w:rFonts w:ascii="Cambria Math" w:hAnsi="Cambria Math" w:cs="Times New Roman"/>
                            <w:i/>
                            <w:sz w:val="18"/>
                            <w:szCs w:val="18"/>
                          </w:rPr>
                        </m:ctrlPr>
                      </m:dPr>
                      <m:e>
                        <m:f>
                          <m:fPr>
                            <m:ctrlPr>
                              <w:rPr>
                                <w:rFonts w:ascii="Cambria Math" w:hAnsi="Cambria Math" w:cs="Times New Roman"/>
                                <w:i/>
                                <w:sz w:val="18"/>
                                <w:szCs w:val="18"/>
                              </w:rPr>
                            </m:ctrlPr>
                          </m:fPr>
                          <m:num>
                            <m:r>
                              <w:rPr>
                                <w:rFonts w:ascii="Cambria Math" w:hAnsi="Cambria Math" w:cs="Times New Roman"/>
                                <w:sz w:val="18"/>
                                <w:szCs w:val="18"/>
                              </w:rPr>
                              <m:t>d</m:t>
                            </m:r>
                          </m:num>
                          <m:den>
                            <m:r>
                              <w:rPr>
                                <w:rFonts w:ascii="Cambria Math" w:hAnsi="Cambria Math" w:cs="Times New Roman"/>
                                <w:sz w:val="18"/>
                                <w:szCs w:val="18"/>
                              </w:rPr>
                              <m:t>L</m:t>
                            </m:r>
                          </m:den>
                        </m:f>
                      </m:e>
                    </m:d>
                  </m:e>
                  <m:sup>
                    <m:r>
                      <w:rPr>
                        <w:rFonts w:ascii="Cambria Math" w:hAnsi="Cambria Math" w:cs="Times New Roman"/>
                        <w:sz w:val="18"/>
                        <w:szCs w:val="18"/>
                      </w:rPr>
                      <m:t>0.6</m:t>
                    </m:r>
                  </m:sup>
                </m:sSup>
                <m:d>
                  <m:dPr>
                    <m:ctrlPr>
                      <w:rPr>
                        <w:rFonts w:ascii="Cambria Math" w:hAnsi="Cambria Math" w:cs="Times New Roman"/>
                        <w:i/>
                        <w:sz w:val="18"/>
                        <w:szCs w:val="18"/>
                      </w:rPr>
                    </m:ctrlPr>
                  </m:dPr>
                  <m:e>
                    <m:r>
                      <w:rPr>
                        <w:rFonts w:ascii="Cambria Math" w:hAnsi="Cambria Math" w:cs="Times New Roman"/>
                        <w:sz w:val="18"/>
                        <w:szCs w:val="18"/>
                      </w:rPr>
                      <m:t>1.5+3.7</m:t>
                    </m:r>
                    <m:sSup>
                      <m:sSupPr>
                        <m:ctrlPr>
                          <w:rPr>
                            <w:rFonts w:ascii="Cambria Math" w:hAnsi="Cambria Math" w:cs="Times New Roman"/>
                            <w:i/>
                            <w:sz w:val="18"/>
                            <w:szCs w:val="18"/>
                          </w:rPr>
                        </m:ctrlPr>
                      </m:sSupPr>
                      <m:e>
                        <m:d>
                          <m:dPr>
                            <m:ctrlPr>
                              <w:rPr>
                                <w:rFonts w:ascii="Cambria Math" w:hAnsi="Cambria Math" w:cs="Times New Roman"/>
                                <w:i/>
                                <w:sz w:val="18"/>
                                <w:szCs w:val="18"/>
                              </w:rPr>
                            </m:ctrlPr>
                          </m:dPr>
                          <m:e>
                            <m:f>
                              <m:fPr>
                                <m:ctrlPr>
                                  <w:rPr>
                                    <w:rFonts w:ascii="Cambria Math" w:hAnsi="Cambria Math" w:cs="Times New Roman"/>
                                    <w:i/>
                                    <w:sz w:val="18"/>
                                    <w:szCs w:val="18"/>
                                  </w:rPr>
                                </m:ctrlPr>
                              </m:fPr>
                              <m:num>
                                <m:r>
                                  <w:rPr>
                                    <w:rFonts w:ascii="Cambria Math" w:hAnsi="Cambria Math" w:cs="Times New Roman"/>
                                    <w:sz w:val="18"/>
                                    <w:szCs w:val="18"/>
                                  </w:rPr>
                                  <m:t>d</m:t>
                                </m:r>
                              </m:num>
                              <m:den>
                                <m:r>
                                  <w:rPr>
                                    <w:rFonts w:ascii="Cambria Math" w:hAnsi="Cambria Math" w:cs="Times New Roman"/>
                                    <w:sz w:val="18"/>
                                    <w:szCs w:val="18"/>
                                  </w:rPr>
                                  <m:t>L</m:t>
                                </m:r>
                              </m:den>
                            </m:f>
                          </m:e>
                        </m:d>
                      </m:e>
                      <m:sup>
                        <m:r>
                          <w:rPr>
                            <w:rFonts w:ascii="Cambria Math" w:hAnsi="Cambria Math" w:cs="Times New Roman"/>
                            <w:sz w:val="18"/>
                            <w:szCs w:val="18"/>
                          </w:rPr>
                          <m:t>1.9</m:t>
                        </m:r>
                      </m:sup>
                    </m:sSup>
                    <m:sSup>
                      <m:sSupPr>
                        <m:ctrlPr>
                          <w:rPr>
                            <w:rFonts w:ascii="Cambria Math" w:hAnsi="Cambria Math" w:cs="Times New Roman"/>
                            <w:i/>
                            <w:sz w:val="18"/>
                            <w:szCs w:val="18"/>
                          </w:rPr>
                        </m:ctrlPr>
                      </m:sSupPr>
                      <m:e>
                        <m:d>
                          <m:dPr>
                            <m:ctrlPr>
                              <w:rPr>
                                <w:rFonts w:ascii="Cambria Math" w:hAnsi="Cambria Math" w:cs="Times New Roman"/>
                                <w:i/>
                                <w:sz w:val="18"/>
                                <w:szCs w:val="18"/>
                              </w:rPr>
                            </m:ctrlPr>
                          </m:dPr>
                          <m:e>
                            <m:f>
                              <m:fPr>
                                <m:ctrlPr>
                                  <w:rPr>
                                    <w:rFonts w:ascii="Cambria Math" w:hAnsi="Cambria Math" w:cs="Times New Roman"/>
                                    <w:i/>
                                    <w:sz w:val="18"/>
                                    <w:szCs w:val="18"/>
                                  </w:rPr>
                                </m:ctrlPr>
                              </m:fPr>
                              <m:num>
                                <m:r>
                                  <w:rPr>
                                    <w:rFonts w:ascii="Cambria Math" w:hAnsi="Cambria Math" w:cs="Times New Roman"/>
                                    <w:sz w:val="18"/>
                                    <w:szCs w:val="18"/>
                                  </w:rPr>
                                  <m:t>d</m:t>
                                </m:r>
                              </m:num>
                              <m:den>
                                <m:r>
                                  <w:rPr>
                                    <w:rFonts w:ascii="Cambria Math" w:hAnsi="Cambria Math" w:cs="Times New Roman"/>
                                    <w:sz w:val="18"/>
                                    <w:szCs w:val="18"/>
                                  </w:rPr>
                                  <m:t>D</m:t>
                                </m:r>
                              </m:den>
                            </m:f>
                          </m:e>
                        </m:d>
                      </m:e>
                      <m:sup>
                        <m:r>
                          <w:rPr>
                            <w:rFonts w:ascii="Cambria Math" w:hAnsi="Cambria Math" w:cs="Times New Roman"/>
                            <w:sz w:val="18"/>
                            <w:szCs w:val="18"/>
                          </w:rPr>
                          <m:t>-</m:t>
                        </m:r>
                        <m:r>
                          <w:rPr>
                            <w:rFonts w:ascii="Cambria Math" w:hAnsi="Cambria Math" w:cs="Times New Roman"/>
                            <w:sz w:val="18"/>
                            <w:szCs w:val="18"/>
                          </w:rPr>
                          <m:t>0.6</m:t>
                        </m:r>
                      </m:sup>
                    </m:sSup>
                  </m:e>
                </m:d>
              </m:oMath>
            </m:oMathPara>
          </w:p>
          <w:p w14:paraId="22C0CA52" w14:textId="77777777" w:rsidR="00B305B3" w:rsidRPr="007727EF" w:rsidRDefault="00B305B3" w:rsidP="001D3F47">
            <w:pPr>
              <w:jc w:val="both"/>
              <w:rPr>
                <w:rFonts w:ascii="Times New Roman" w:hAnsi="Times New Roman" w:cs="Times New Roman"/>
                <w:sz w:val="18"/>
                <w:szCs w:val="18"/>
              </w:rPr>
            </w:pPr>
          </w:p>
        </w:tc>
      </w:tr>
      <w:tr w:rsidR="00B305B3" w:rsidRPr="007727EF" w14:paraId="68851044" w14:textId="77777777" w:rsidTr="007727EF">
        <w:tc>
          <w:tcPr>
            <w:tcW w:w="4815" w:type="dxa"/>
            <w:vAlign w:val="center"/>
          </w:tcPr>
          <w:p w14:paraId="00DCDB7A" w14:textId="77777777" w:rsidR="00B305B3" w:rsidRPr="007727EF" w:rsidRDefault="00B305B3" w:rsidP="001D3F47">
            <w:pPr>
              <w:jc w:val="both"/>
              <w:rPr>
                <w:rFonts w:ascii="Times New Roman" w:hAnsi="Times New Roman" w:cs="Times New Roman"/>
                <w:sz w:val="18"/>
                <w:szCs w:val="18"/>
              </w:rPr>
            </w:pPr>
            <w:r w:rsidRPr="007727EF">
              <w:rPr>
                <w:rFonts w:ascii="Times New Roman" w:hAnsi="Times New Roman" w:cs="Times New Roman"/>
                <w:b/>
                <w:sz w:val="18"/>
                <w:szCs w:val="18"/>
              </w:rPr>
              <w:t>Factor de corrección Rotación a través del eje Z</w:t>
            </w:r>
          </w:p>
        </w:tc>
        <w:tc>
          <w:tcPr>
            <w:tcW w:w="4678" w:type="dxa"/>
            <w:vAlign w:val="center"/>
          </w:tcPr>
          <w:p w14:paraId="2FD3B9A1" w14:textId="77B42856" w:rsidR="00B305B3" w:rsidRPr="007727EF" w:rsidRDefault="0099460C" w:rsidP="001D3F47">
            <w:pPr>
              <w:jc w:val="both"/>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B</m:t>
                    </m:r>
                  </m:e>
                  <m:sub>
                    <m:r>
                      <w:rPr>
                        <w:rFonts w:ascii="Cambria Math" w:hAnsi="Cambria Math" w:cs="Times New Roman"/>
                        <w:sz w:val="18"/>
                        <w:szCs w:val="18"/>
                      </w:rPr>
                      <m:t>zz</m:t>
                    </m:r>
                  </m:sub>
                </m:sSub>
                <m:r>
                  <w:rPr>
                    <w:rFonts w:ascii="Cambria Math" w:hAnsi="Cambria Math" w:cs="Times New Roman"/>
                    <w:sz w:val="18"/>
                    <w:szCs w:val="18"/>
                  </w:rPr>
                  <m:t>=1+2.6</m:t>
                </m:r>
                <m:d>
                  <m:dPr>
                    <m:ctrlPr>
                      <w:rPr>
                        <w:rFonts w:ascii="Cambria Math" w:hAnsi="Cambria Math" w:cs="Times New Roman"/>
                        <w:i/>
                        <w:sz w:val="18"/>
                        <w:szCs w:val="18"/>
                      </w:rPr>
                    </m:ctrlPr>
                  </m:dPr>
                  <m:e>
                    <m:r>
                      <w:rPr>
                        <w:rFonts w:ascii="Cambria Math" w:hAnsi="Cambria Math" w:cs="Times New Roman"/>
                        <w:sz w:val="18"/>
                        <w:szCs w:val="18"/>
                      </w:rPr>
                      <m:t>1+</m:t>
                    </m:r>
                    <m:f>
                      <m:fPr>
                        <m:ctrlPr>
                          <w:rPr>
                            <w:rFonts w:ascii="Cambria Math" w:hAnsi="Cambria Math" w:cs="Times New Roman"/>
                            <w:i/>
                            <w:sz w:val="18"/>
                            <w:szCs w:val="18"/>
                          </w:rPr>
                        </m:ctrlPr>
                      </m:fPr>
                      <m:num>
                        <m:r>
                          <w:rPr>
                            <w:rFonts w:ascii="Cambria Math" w:hAnsi="Cambria Math" w:cs="Times New Roman"/>
                            <w:sz w:val="18"/>
                            <w:szCs w:val="18"/>
                          </w:rPr>
                          <m:t>B</m:t>
                        </m:r>
                      </m:num>
                      <m:den>
                        <m:r>
                          <w:rPr>
                            <w:rFonts w:ascii="Cambria Math" w:hAnsi="Cambria Math" w:cs="Times New Roman"/>
                            <w:sz w:val="18"/>
                            <w:szCs w:val="18"/>
                          </w:rPr>
                          <m:t>L</m:t>
                        </m:r>
                      </m:den>
                    </m:f>
                  </m:e>
                </m:d>
                <m:sSup>
                  <m:sSupPr>
                    <m:ctrlPr>
                      <w:rPr>
                        <w:rFonts w:ascii="Cambria Math" w:hAnsi="Cambria Math" w:cs="Times New Roman"/>
                        <w:i/>
                        <w:sz w:val="18"/>
                        <w:szCs w:val="18"/>
                      </w:rPr>
                    </m:ctrlPr>
                  </m:sSupPr>
                  <m:e>
                    <m:d>
                      <m:dPr>
                        <m:ctrlPr>
                          <w:rPr>
                            <w:rFonts w:ascii="Cambria Math" w:hAnsi="Cambria Math" w:cs="Times New Roman"/>
                            <w:i/>
                            <w:sz w:val="18"/>
                            <w:szCs w:val="18"/>
                          </w:rPr>
                        </m:ctrlPr>
                      </m:dPr>
                      <m:e>
                        <m:f>
                          <m:fPr>
                            <m:ctrlPr>
                              <w:rPr>
                                <w:rFonts w:ascii="Cambria Math" w:hAnsi="Cambria Math" w:cs="Times New Roman"/>
                                <w:i/>
                                <w:sz w:val="18"/>
                                <w:szCs w:val="18"/>
                              </w:rPr>
                            </m:ctrlPr>
                          </m:fPr>
                          <m:num>
                            <m:r>
                              <w:rPr>
                                <w:rFonts w:ascii="Cambria Math" w:hAnsi="Cambria Math" w:cs="Times New Roman"/>
                                <w:sz w:val="18"/>
                                <w:szCs w:val="18"/>
                              </w:rPr>
                              <m:t>d</m:t>
                            </m:r>
                          </m:num>
                          <m:den>
                            <m:r>
                              <w:rPr>
                                <w:rFonts w:ascii="Cambria Math" w:hAnsi="Cambria Math" w:cs="Times New Roman"/>
                                <w:sz w:val="18"/>
                                <w:szCs w:val="18"/>
                              </w:rPr>
                              <m:t>B</m:t>
                            </m:r>
                          </m:den>
                        </m:f>
                      </m:e>
                    </m:d>
                  </m:e>
                  <m:sup>
                    <m:r>
                      <w:rPr>
                        <w:rFonts w:ascii="Cambria Math" w:hAnsi="Cambria Math" w:cs="Times New Roman"/>
                        <w:sz w:val="18"/>
                        <w:szCs w:val="18"/>
                      </w:rPr>
                      <m:t>0.9</m:t>
                    </m:r>
                  </m:sup>
                </m:sSup>
              </m:oMath>
            </m:oMathPara>
          </w:p>
        </w:tc>
      </w:tr>
    </w:tbl>
    <w:p w14:paraId="45BF4EB4" w14:textId="18AC535F" w:rsidR="00B305B3" w:rsidRPr="00C5745B" w:rsidRDefault="00B305B3" w:rsidP="00185F43">
      <w:pPr>
        <w:spacing w:after="0" w:line="480" w:lineRule="auto"/>
        <w:jc w:val="center"/>
        <w:rPr>
          <w:rFonts w:ascii="Times New Roman" w:eastAsia="Arial" w:hAnsi="Times New Roman" w:cs="Times New Roman"/>
          <w:bCs/>
          <w:iCs/>
          <w:noProof/>
          <w:kern w:val="0"/>
          <w14:ligatures w14:val="none"/>
        </w:rPr>
      </w:pPr>
      <w:r w:rsidRPr="00C5745B">
        <w:rPr>
          <w:rFonts w:ascii="Times New Roman" w:eastAsia="Arial" w:hAnsi="Times New Roman" w:cs="Times New Roman"/>
          <w:bCs/>
          <w:iCs/>
          <w:noProof/>
          <w:kern w:val="0"/>
          <w14:ligatures w14:val="none"/>
        </w:rPr>
        <w:t>Fuente:  ASCE 41-13</w:t>
      </w:r>
    </w:p>
    <w:p w14:paraId="5E0E82FB" w14:textId="77777777" w:rsidR="00B305B3" w:rsidRPr="00C5745B" w:rsidRDefault="00B305B3" w:rsidP="00C5745B">
      <w:pPr>
        <w:spacing w:after="0" w:line="480" w:lineRule="auto"/>
        <w:jc w:val="both"/>
        <w:rPr>
          <w:rFonts w:ascii="Times New Roman" w:eastAsia="Arial" w:hAnsi="Times New Roman" w:cs="Times New Roman"/>
          <w:bCs/>
          <w:iCs/>
          <w:noProof/>
          <w:kern w:val="0"/>
          <w:lang w:val="es-MX"/>
          <w14:ligatures w14:val="none"/>
        </w:rPr>
      </w:pPr>
      <w:r w:rsidRPr="00C5745B">
        <w:rPr>
          <w:rFonts w:ascii="Times New Roman" w:eastAsia="Arial" w:hAnsi="Times New Roman" w:cs="Times New Roman"/>
          <w:bCs/>
          <w:iCs/>
          <w:noProof/>
          <w:kern w:val="0"/>
          <w:lang w:val="es-MX"/>
          <w14:ligatures w14:val="none"/>
        </w:rPr>
        <w:lastRenderedPageBreak/>
        <w:t>Donde:</w:t>
      </w:r>
    </w:p>
    <w:p w14:paraId="6DC3B584" w14:textId="77777777" w:rsidR="00B305B3" w:rsidRPr="00C5745B" w:rsidRDefault="00B305B3" w:rsidP="00C5745B">
      <w:pPr>
        <w:spacing w:after="0" w:line="480" w:lineRule="auto"/>
        <w:jc w:val="both"/>
        <w:rPr>
          <w:rFonts w:ascii="Times New Roman" w:eastAsia="Arial" w:hAnsi="Times New Roman" w:cs="Times New Roman"/>
          <w:bCs/>
          <w:iCs/>
          <w:noProof/>
          <w:kern w:val="0"/>
          <w:lang w:val="es-MX"/>
          <w14:ligatures w14:val="none"/>
        </w:rPr>
      </w:pPr>
      <w:r w:rsidRPr="00C5745B">
        <w:rPr>
          <w:rFonts w:ascii="Times New Roman" w:eastAsia="Arial" w:hAnsi="Times New Roman" w:cs="Times New Roman"/>
          <w:bCs/>
          <w:iCs/>
          <w:noProof/>
          <w:kern w:val="0"/>
          <w:lang w:val="es-MX"/>
          <w14:ligatures w14:val="none"/>
        </w:rPr>
        <w:tab/>
        <w:t>B, L: Dimensiones de cimentación en el plano</w:t>
      </w:r>
    </w:p>
    <w:p w14:paraId="08177D19" w14:textId="77777777" w:rsidR="00B305B3" w:rsidRPr="00C5745B" w:rsidRDefault="00B305B3" w:rsidP="00C5745B">
      <w:pPr>
        <w:spacing w:after="0" w:line="480" w:lineRule="auto"/>
        <w:jc w:val="both"/>
        <w:rPr>
          <w:rFonts w:ascii="Times New Roman" w:eastAsia="Arial" w:hAnsi="Times New Roman" w:cs="Times New Roman"/>
          <w:bCs/>
          <w:iCs/>
          <w:noProof/>
          <w:kern w:val="0"/>
          <w:lang w:val="es-MX"/>
          <w14:ligatures w14:val="none"/>
        </w:rPr>
      </w:pPr>
      <w:r w:rsidRPr="00C5745B">
        <w:rPr>
          <w:rFonts w:ascii="Times New Roman" w:eastAsia="Arial" w:hAnsi="Times New Roman" w:cs="Times New Roman"/>
          <w:bCs/>
          <w:iCs/>
          <w:noProof/>
          <w:kern w:val="0"/>
          <w:lang w:val="es-MX"/>
          <w14:ligatures w14:val="none"/>
        </w:rPr>
        <w:tab/>
      </w:r>
      <m:oMath>
        <m:r>
          <w:rPr>
            <w:rFonts w:ascii="Cambria Math" w:eastAsia="Arial" w:hAnsi="Cambria Math" w:cs="Times New Roman"/>
            <w:noProof/>
            <w:kern w:val="0"/>
            <w:lang w:val="es-MX"/>
            <w14:ligatures w14:val="none"/>
          </w:rPr>
          <m:t>G</m:t>
        </m:r>
      </m:oMath>
      <w:r w:rsidRPr="00C5745B">
        <w:rPr>
          <w:rFonts w:ascii="Times New Roman" w:eastAsia="Arial" w:hAnsi="Times New Roman" w:cs="Times New Roman"/>
          <w:bCs/>
          <w:iCs/>
          <w:noProof/>
          <w:kern w:val="0"/>
          <w:lang w:val="es-MX"/>
          <w14:ligatures w14:val="none"/>
        </w:rPr>
        <w:t>: Modulo de corte</w:t>
      </w:r>
    </w:p>
    <w:p w14:paraId="0826CA2E" w14:textId="77777777" w:rsidR="00B305B3" w:rsidRPr="00C5745B" w:rsidRDefault="00B305B3" w:rsidP="00C5745B">
      <w:pPr>
        <w:spacing w:after="0" w:line="480" w:lineRule="auto"/>
        <w:jc w:val="both"/>
        <w:rPr>
          <w:rFonts w:ascii="Times New Roman" w:eastAsia="Arial" w:hAnsi="Times New Roman" w:cs="Times New Roman"/>
          <w:bCs/>
          <w:iCs/>
          <w:noProof/>
          <w:kern w:val="0"/>
          <w:lang w:val="es-MX"/>
          <w14:ligatures w14:val="none"/>
        </w:rPr>
      </w:pPr>
      <w:r w:rsidRPr="00C5745B">
        <w:rPr>
          <w:rFonts w:ascii="Times New Roman" w:eastAsia="Arial" w:hAnsi="Times New Roman" w:cs="Times New Roman"/>
          <w:bCs/>
          <w:iCs/>
          <w:noProof/>
          <w:kern w:val="0"/>
          <w:lang w:val="es-MX"/>
          <w14:ligatures w14:val="none"/>
        </w:rPr>
        <w:tab/>
        <w:t>v: Relación de Poisson</w:t>
      </w:r>
    </w:p>
    <w:p w14:paraId="5326ECA0" w14:textId="77777777" w:rsidR="00B305B3" w:rsidRPr="00C5745B" w:rsidRDefault="00B305B3" w:rsidP="00C5745B">
      <w:pPr>
        <w:spacing w:after="0" w:line="480" w:lineRule="auto"/>
        <w:jc w:val="both"/>
        <w:rPr>
          <w:rFonts w:ascii="Times New Roman" w:eastAsia="Arial" w:hAnsi="Times New Roman" w:cs="Times New Roman"/>
          <w:bCs/>
          <w:iCs/>
          <w:noProof/>
          <w:kern w:val="0"/>
          <w:lang w:val="es-MX"/>
          <w14:ligatures w14:val="none"/>
        </w:rPr>
      </w:pPr>
      <w:r w:rsidRPr="00C5745B">
        <w:rPr>
          <w:rFonts w:ascii="Times New Roman" w:eastAsia="Arial" w:hAnsi="Times New Roman" w:cs="Times New Roman"/>
          <w:bCs/>
          <w:iCs/>
          <w:noProof/>
          <w:kern w:val="0"/>
          <w:lang w:val="es-MX"/>
          <w14:ligatures w14:val="none"/>
        </w:rPr>
        <w:tab/>
        <w:t>D: Empotramiento de la cimentación</w:t>
      </w:r>
    </w:p>
    <w:p w14:paraId="17508C85" w14:textId="77777777" w:rsidR="00B305B3" w:rsidRPr="00C5745B" w:rsidRDefault="00B305B3" w:rsidP="00C5745B">
      <w:pPr>
        <w:spacing w:after="0" w:line="480" w:lineRule="auto"/>
        <w:jc w:val="both"/>
        <w:rPr>
          <w:rFonts w:ascii="Times New Roman" w:eastAsia="Arial" w:hAnsi="Times New Roman" w:cs="Times New Roman"/>
          <w:bCs/>
          <w:iCs/>
          <w:noProof/>
          <w:kern w:val="0"/>
          <w:lang w:val="es-MX"/>
          <w14:ligatures w14:val="none"/>
        </w:rPr>
      </w:pPr>
      <w:r w:rsidRPr="00C5745B">
        <w:rPr>
          <w:rFonts w:ascii="Times New Roman" w:eastAsia="Arial" w:hAnsi="Times New Roman" w:cs="Times New Roman"/>
          <w:bCs/>
          <w:iCs/>
          <w:noProof/>
          <w:kern w:val="0"/>
          <w:lang w:val="es-MX"/>
          <w14:ligatures w14:val="none"/>
        </w:rPr>
        <w:tab/>
        <w:t>d: espesor de la base de la cimentación</w:t>
      </w:r>
    </w:p>
    <w:p w14:paraId="0A00E9D7" w14:textId="77777777" w:rsidR="00B305B3" w:rsidRPr="00C5745B" w:rsidRDefault="00B305B3" w:rsidP="00C5745B">
      <w:pPr>
        <w:spacing w:after="0" w:line="480" w:lineRule="auto"/>
        <w:jc w:val="both"/>
        <w:rPr>
          <w:rFonts w:ascii="Times New Roman" w:eastAsia="Arial" w:hAnsi="Times New Roman" w:cs="Times New Roman"/>
          <w:bCs/>
          <w:iCs/>
          <w:noProof/>
          <w:kern w:val="0"/>
          <w:lang w:val="es-MX"/>
          <w14:ligatures w14:val="none"/>
        </w:rPr>
      </w:pPr>
      <w:r w:rsidRPr="00C5745B">
        <w:rPr>
          <w:rFonts w:ascii="Times New Roman" w:eastAsia="Arial" w:hAnsi="Times New Roman" w:cs="Times New Roman"/>
          <w:bCs/>
          <w:iCs/>
          <w:noProof/>
          <w:kern w:val="0"/>
          <w:lang w:val="es-MX"/>
          <w14:ligatures w14:val="none"/>
        </w:rPr>
        <w:t xml:space="preserve">El módulo de corte inicial </w:t>
      </w:r>
      <m:oMath>
        <m:sSub>
          <m:sSubPr>
            <m:ctrlPr>
              <w:rPr>
                <w:rFonts w:ascii="Cambria Math" w:eastAsia="Arial" w:hAnsi="Cambria Math" w:cs="Times New Roman"/>
                <w:bCs/>
                <w:iCs/>
                <w:noProof/>
                <w:kern w:val="0"/>
                <w:lang w:val="es-MX"/>
                <w14:ligatures w14:val="none"/>
              </w:rPr>
            </m:ctrlPr>
          </m:sSubPr>
          <m:e>
            <m:r>
              <w:rPr>
                <w:rFonts w:ascii="Cambria Math" w:eastAsia="Arial" w:hAnsi="Cambria Math" w:cs="Times New Roman"/>
                <w:noProof/>
                <w:kern w:val="0"/>
                <w:lang w:val="es-MX"/>
                <w14:ligatures w14:val="none"/>
              </w:rPr>
              <m:t>G</m:t>
            </m:r>
          </m:e>
          <m:sub>
            <m:r>
              <w:rPr>
                <w:rFonts w:ascii="Cambria Math" w:eastAsia="Arial" w:hAnsi="Cambria Math" w:cs="Times New Roman"/>
                <w:noProof/>
                <w:kern w:val="0"/>
                <w:lang w:val="es-MX"/>
                <w14:ligatures w14:val="none"/>
              </w:rPr>
              <m:t>o</m:t>
            </m:r>
          </m:sub>
        </m:sSub>
      </m:oMath>
      <w:r w:rsidRPr="00C5745B">
        <w:rPr>
          <w:rFonts w:ascii="Times New Roman" w:eastAsia="Arial" w:hAnsi="Times New Roman" w:cs="Times New Roman"/>
          <w:bCs/>
          <w:iCs/>
          <w:noProof/>
          <w:kern w:val="0"/>
          <w:lang w:val="es-MX"/>
          <w14:ligatures w14:val="none"/>
        </w:rPr>
        <w:t xml:space="preserve"> puede ser calculado usando la siguiente ecuación del método ASCE 41-13:</w:t>
      </w:r>
    </w:p>
    <w:p w14:paraId="60179A18" w14:textId="1294203D" w:rsidR="00B305B3" w:rsidRPr="00185F43" w:rsidRDefault="0099460C" w:rsidP="00185F43">
      <w:pPr>
        <w:spacing w:after="0" w:line="480" w:lineRule="auto"/>
        <w:jc w:val="center"/>
        <w:rPr>
          <w:rFonts w:ascii="Times New Roman" w:eastAsia="Arial" w:hAnsi="Times New Roman" w:cs="Times New Roman"/>
          <w:b/>
          <w:iCs/>
          <w:noProof/>
          <w:kern w:val="0"/>
          <w:lang w:val="es-MX"/>
          <w14:ligatures w14:val="none"/>
        </w:rPr>
      </w:pPr>
      <m:oMath>
        <m:sSub>
          <m:sSubPr>
            <m:ctrlPr>
              <w:rPr>
                <w:rFonts w:ascii="Cambria Math" w:eastAsia="Arial" w:hAnsi="Cambria Math" w:cs="Times New Roman"/>
                <w:b/>
                <w:iCs/>
                <w:noProof/>
                <w:kern w:val="0"/>
                <w:lang w:val="es-MX"/>
                <w14:ligatures w14:val="none"/>
              </w:rPr>
            </m:ctrlPr>
          </m:sSubPr>
          <m:e>
            <m:r>
              <m:rPr>
                <m:sty m:val="bi"/>
              </m:rPr>
              <w:rPr>
                <w:rFonts w:ascii="Cambria Math" w:eastAsia="Arial" w:hAnsi="Cambria Math" w:cs="Times New Roman"/>
                <w:noProof/>
                <w:kern w:val="0"/>
                <w:lang w:val="es-MX"/>
                <w14:ligatures w14:val="none"/>
              </w:rPr>
              <m:t>G</m:t>
            </m:r>
          </m:e>
          <m:sub>
            <m:r>
              <m:rPr>
                <m:sty m:val="bi"/>
              </m:rPr>
              <w:rPr>
                <w:rFonts w:ascii="Cambria Math" w:eastAsia="Arial" w:hAnsi="Cambria Math" w:cs="Times New Roman"/>
                <w:noProof/>
                <w:kern w:val="0"/>
                <w:lang w:val="es-MX"/>
                <w14:ligatures w14:val="none"/>
              </w:rPr>
              <m:t>o</m:t>
            </m:r>
          </m:sub>
        </m:sSub>
        <m:r>
          <m:rPr>
            <m:sty m:val="b"/>
          </m:rPr>
          <w:rPr>
            <w:rFonts w:ascii="Cambria Math" w:eastAsia="Arial" w:hAnsi="Cambria Math" w:cs="Times New Roman"/>
            <w:noProof/>
            <w:kern w:val="0"/>
            <w:lang w:val="es-MX"/>
            <w14:ligatures w14:val="none"/>
          </w:rPr>
          <m:t>=</m:t>
        </m:r>
        <m:f>
          <m:fPr>
            <m:ctrlPr>
              <w:rPr>
                <w:rFonts w:ascii="Cambria Math" w:eastAsia="Arial" w:hAnsi="Cambria Math" w:cs="Times New Roman"/>
                <w:b/>
                <w:iCs/>
                <w:noProof/>
                <w:kern w:val="0"/>
                <w:lang w:val="es-MX"/>
                <w14:ligatures w14:val="none"/>
              </w:rPr>
            </m:ctrlPr>
          </m:fPr>
          <m:num>
            <m:r>
              <m:rPr>
                <m:sty m:val="b"/>
              </m:rPr>
              <w:rPr>
                <w:rFonts w:ascii="Cambria Math" w:eastAsia="Arial" w:hAnsi="Cambria Math" w:cs="Times New Roman"/>
                <w:noProof/>
                <w:kern w:val="0"/>
                <w:lang w:val="es-MX"/>
                <w14:ligatures w14:val="none"/>
              </w:rPr>
              <m:t>Ƴ</m:t>
            </m:r>
            <m:sSubSup>
              <m:sSubSupPr>
                <m:ctrlPr>
                  <w:rPr>
                    <w:rFonts w:ascii="Cambria Math" w:eastAsia="Arial" w:hAnsi="Cambria Math" w:cs="Times New Roman"/>
                    <w:b/>
                    <w:iCs/>
                    <w:noProof/>
                    <w:kern w:val="0"/>
                    <w:lang w:val="es-MX"/>
                    <w14:ligatures w14:val="none"/>
                  </w:rPr>
                </m:ctrlPr>
              </m:sSubSupPr>
              <m:e>
                <m:r>
                  <m:rPr>
                    <m:sty m:val="bi"/>
                  </m:rPr>
                  <w:rPr>
                    <w:rFonts w:ascii="Cambria Math" w:eastAsia="Arial" w:hAnsi="Cambria Math" w:cs="Times New Roman"/>
                    <w:noProof/>
                    <w:kern w:val="0"/>
                    <w:lang w:val="es-MX"/>
                    <w14:ligatures w14:val="none"/>
                  </w:rPr>
                  <m:t>V</m:t>
                </m:r>
              </m:e>
              <m:sub>
                <m:r>
                  <m:rPr>
                    <m:sty m:val="bi"/>
                  </m:rPr>
                  <w:rPr>
                    <w:rFonts w:ascii="Cambria Math" w:eastAsia="Arial" w:hAnsi="Cambria Math" w:cs="Times New Roman"/>
                    <w:noProof/>
                    <w:kern w:val="0"/>
                    <w:lang w:val="es-MX"/>
                    <w14:ligatures w14:val="none"/>
                  </w:rPr>
                  <m:t>s</m:t>
                </m:r>
                <m:r>
                  <m:rPr>
                    <m:sty m:val="b"/>
                  </m:rPr>
                  <w:rPr>
                    <w:rFonts w:ascii="Cambria Math" w:eastAsia="Arial" w:hAnsi="Cambria Math" w:cs="Times New Roman"/>
                    <w:noProof/>
                    <w:kern w:val="0"/>
                    <w:lang w:val="es-MX"/>
                    <w14:ligatures w14:val="none"/>
                  </w:rPr>
                  <m:t>0</m:t>
                </m:r>
              </m:sub>
              <m:sup>
                <m:r>
                  <m:rPr>
                    <m:sty m:val="b"/>
                  </m:rPr>
                  <w:rPr>
                    <w:rFonts w:ascii="Cambria Math" w:eastAsia="Arial" w:hAnsi="Cambria Math" w:cs="Times New Roman"/>
                    <w:noProof/>
                    <w:kern w:val="0"/>
                    <w:lang w:val="es-MX"/>
                    <w14:ligatures w14:val="none"/>
                  </w:rPr>
                  <m:t>2</m:t>
                </m:r>
              </m:sup>
            </m:sSubSup>
          </m:num>
          <m:den>
            <m:r>
              <m:rPr>
                <m:sty m:val="bi"/>
              </m:rPr>
              <w:rPr>
                <w:rFonts w:ascii="Cambria Math" w:eastAsia="Arial" w:hAnsi="Cambria Math" w:cs="Times New Roman"/>
                <w:noProof/>
                <w:kern w:val="0"/>
                <w:lang w:val="es-MX"/>
                <w14:ligatures w14:val="none"/>
              </w:rPr>
              <m:t>g</m:t>
            </m:r>
          </m:den>
        </m:f>
      </m:oMath>
      <w:r w:rsidR="00B305B3" w:rsidRPr="00185F43">
        <w:rPr>
          <w:rFonts w:ascii="Times New Roman" w:eastAsia="Arial" w:hAnsi="Times New Roman" w:cs="Times New Roman"/>
          <w:b/>
          <w:iCs/>
          <w:noProof/>
          <w:kern w:val="0"/>
          <w:lang w:val="es-MX"/>
          <w14:ligatures w14:val="none"/>
        </w:rPr>
        <w:t xml:space="preserve">     (Ecuación 1)</w:t>
      </w:r>
    </w:p>
    <w:p w14:paraId="047F8561" w14:textId="45160882" w:rsidR="00B305B3" w:rsidRPr="00C5745B" w:rsidRDefault="00B305B3" w:rsidP="00C5745B">
      <w:pPr>
        <w:spacing w:after="0" w:line="480" w:lineRule="auto"/>
        <w:jc w:val="both"/>
        <w:rPr>
          <w:rFonts w:ascii="Times New Roman" w:eastAsia="Arial" w:hAnsi="Times New Roman" w:cs="Times New Roman"/>
          <w:bCs/>
          <w:iCs/>
          <w:noProof/>
          <w:kern w:val="0"/>
          <w:lang w:val="es-MX"/>
          <w14:ligatures w14:val="none"/>
        </w:rPr>
      </w:pPr>
      <w:r w:rsidRPr="00C5745B">
        <w:rPr>
          <w:rFonts w:ascii="Times New Roman" w:eastAsia="Arial" w:hAnsi="Times New Roman" w:cs="Times New Roman"/>
          <w:bCs/>
          <w:iCs/>
          <w:noProof/>
          <w:kern w:val="0"/>
          <w:lang w:val="es-MX"/>
          <w14:ligatures w14:val="none"/>
        </w:rPr>
        <w:t>Donde:</w:t>
      </w:r>
    </w:p>
    <w:p w14:paraId="2B2C9AFA" w14:textId="77777777" w:rsidR="00B305B3" w:rsidRPr="00C5745B" w:rsidRDefault="00B305B3" w:rsidP="00C5745B">
      <w:pPr>
        <w:spacing w:after="0" w:line="480" w:lineRule="auto"/>
        <w:jc w:val="both"/>
        <w:rPr>
          <w:rFonts w:ascii="Times New Roman" w:eastAsia="Arial" w:hAnsi="Times New Roman" w:cs="Times New Roman"/>
          <w:bCs/>
          <w:iCs/>
          <w:noProof/>
          <w:kern w:val="0"/>
          <w:lang w:val="es-MX"/>
          <w14:ligatures w14:val="none"/>
        </w:rPr>
      </w:pPr>
      <w:r w:rsidRPr="00C5745B">
        <w:rPr>
          <w:rFonts w:ascii="Times New Roman" w:eastAsia="Arial" w:hAnsi="Times New Roman" w:cs="Times New Roman"/>
          <w:bCs/>
          <w:iCs/>
          <w:noProof/>
          <w:kern w:val="0"/>
          <w:lang w:val="es-MX"/>
          <w14:ligatures w14:val="none"/>
        </w:rPr>
        <w:tab/>
        <w:t>Ƴ: Peso unitario del suelo</w:t>
      </w:r>
    </w:p>
    <w:p w14:paraId="69424042" w14:textId="77777777" w:rsidR="00B305B3" w:rsidRPr="00C5745B" w:rsidRDefault="00B305B3" w:rsidP="00C5745B">
      <w:pPr>
        <w:spacing w:after="0" w:line="480" w:lineRule="auto"/>
        <w:jc w:val="both"/>
        <w:rPr>
          <w:rFonts w:ascii="Times New Roman" w:eastAsia="Arial" w:hAnsi="Times New Roman" w:cs="Times New Roman"/>
          <w:bCs/>
          <w:iCs/>
          <w:noProof/>
          <w:kern w:val="0"/>
          <w:lang w:val="es-MX"/>
          <w14:ligatures w14:val="none"/>
        </w:rPr>
      </w:pPr>
      <w:r w:rsidRPr="00C5745B">
        <w:rPr>
          <w:rFonts w:ascii="Times New Roman" w:eastAsia="Arial" w:hAnsi="Times New Roman" w:cs="Times New Roman"/>
          <w:bCs/>
          <w:iCs/>
          <w:noProof/>
          <w:kern w:val="0"/>
          <w:lang w:val="es-MX"/>
          <w14:ligatures w14:val="none"/>
        </w:rPr>
        <w:tab/>
      </w:r>
      <m:oMath>
        <m:sSub>
          <m:sSubPr>
            <m:ctrlPr>
              <w:rPr>
                <w:rFonts w:ascii="Cambria Math" w:eastAsia="Arial" w:hAnsi="Cambria Math" w:cs="Times New Roman"/>
                <w:bCs/>
                <w:iCs/>
                <w:noProof/>
                <w:kern w:val="0"/>
                <w:lang w:val="es-MX"/>
                <w14:ligatures w14:val="none"/>
              </w:rPr>
            </m:ctrlPr>
          </m:sSubPr>
          <m:e>
            <m:r>
              <w:rPr>
                <w:rFonts w:ascii="Cambria Math" w:eastAsia="Arial" w:hAnsi="Cambria Math" w:cs="Times New Roman"/>
                <w:noProof/>
                <w:kern w:val="0"/>
                <w:lang w:val="es-MX"/>
                <w14:ligatures w14:val="none"/>
              </w:rPr>
              <m:t>V</m:t>
            </m:r>
          </m:e>
          <m:sub>
            <m:r>
              <w:rPr>
                <w:rFonts w:ascii="Cambria Math" w:eastAsia="Arial" w:hAnsi="Cambria Math" w:cs="Times New Roman"/>
                <w:noProof/>
                <w:kern w:val="0"/>
                <w:lang w:val="es-MX"/>
                <w14:ligatures w14:val="none"/>
              </w:rPr>
              <m:t>s</m:t>
            </m:r>
            <m:r>
              <m:rPr>
                <m:sty m:val="p"/>
              </m:rPr>
              <w:rPr>
                <w:rFonts w:ascii="Cambria Math" w:eastAsia="Arial" w:hAnsi="Cambria Math" w:cs="Times New Roman"/>
                <w:noProof/>
                <w:kern w:val="0"/>
                <w:lang w:val="es-MX"/>
                <w14:ligatures w14:val="none"/>
              </w:rPr>
              <m:t>0</m:t>
            </m:r>
          </m:sub>
        </m:sSub>
      </m:oMath>
      <w:r w:rsidRPr="00C5745B">
        <w:rPr>
          <w:rFonts w:ascii="Times New Roman" w:eastAsia="Arial" w:hAnsi="Times New Roman" w:cs="Times New Roman"/>
          <w:bCs/>
          <w:iCs/>
          <w:noProof/>
          <w:kern w:val="0"/>
          <w:lang w:val="es-MX"/>
          <w14:ligatures w14:val="none"/>
        </w:rPr>
        <w:t>: Velocidad de onda de corte inicial</w:t>
      </w:r>
    </w:p>
    <w:p w14:paraId="2DA82335" w14:textId="77777777" w:rsidR="00B305B3" w:rsidRPr="00C5745B" w:rsidRDefault="00B305B3" w:rsidP="00C5745B">
      <w:pPr>
        <w:spacing w:after="0" w:line="480" w:lineRule="auto"/>
        <w:jc w:val="both"/>
        <w:rPr>
          <w:rFonts w:ascii="Times New Roman" w:eastAsia="Arial" w:hAnsi="Times New Roman" w:cs="Times New Roman"/>
          <w:bCs/>
          <w:iCs/>
          <w:noProof/>
          <w:kern w:val="0"/>
          <w:lang w:val="es-MX"/>
          <w14:ligatures w14:val="none"/>
        </w:rPr>
      </w:pPr>
      <w:r w:rsidRPr="00C5745B">
        <w:rPr>
          <w:rFonts w:ascii="Times New Roman" w:eastAsia="Arial" w:hAnsi="Times New Roman" w:cs="Times New Roman"/>
          <w:bCs/>
          <w:iCs/>
          <w:noProof/>
          <w:kern w:val="0"/>
          <w:lang w:val="es-MX"/>
          <w14:ligatures w14:val="none"/>
        </w:rPr>
        <w:tab/>
        <w:t>g: gravedad</w:t>
      </w:r>
    </w:p>
    <w:p w14:paraId="265B6C11" w14:textId="77777777" w:rsidR="00B305B3" w:rsidRPr="00C5745B" w:rsidRDefault="0099460C" w:rsidP="00C5745B">
      <w:pPr>
        <w:spacing w:after="0" w:line="480" w:lineRule="auto"/>
        <w:ind w:firstLine="720"/>
        <w:jc w:val="both"/>
        <w:rPr>
          <w:rFonts w:ascii="Times New Roman" w:eastAsia="Arial" w:hAnsi="Times New Roman" w:cs="Times New Roman"/>
          <w:bCs/>
          <w:iCs/>
          <w:noProof/>
          <w:kern w:val="0"/>
          <w:lang w:val="es-MX"/>
          <w14:ligatures w14:val="none"/>
        </w:rPr>
      </w:pPr>
      <m:oMath>
        <m:sSub>
          <m:sSubPr>
            <m:ctrlPr>
              <w:rPr>
                <w:rFonts w:ascii="Cambria Math" w:eastAsia="Arial" w:hAnsi="Cambria Math" w:cs="Times New Roman"/>
                <w:bCs/>
                <w:iCs/>
                <w:noProof/>
                <w:kern w:val="0"/>
                <w:lang w:val="es-MX"/>
                <w14:ligatures w14:val="none"/>
              </w:rPr>
            </m:ctrlPr>
          </m:sSubPr>
          <m:e>
            <m:r>
              <w:rPr>
                <w:rFonts w:ascii="Cambria Math" w:eastAsia="Arial" w:hAnsi="Cambria Math" w:cs="Times New Roman"/>
                <w:noProof/>
                <w:kern w:val="0"/>
                <w:lang w:val="es-MX"/>
                <w14:ligatures w14:val="none"/>
              </w:rPr>
              <m:t>G</m:t>
            </m:r>
          </m:e>
          <m:sub>
            <m:r>
              <w:rPr>
                <w:rFonts w:ascii="Cambria Math" w:eastAsia="Arial" w:hAnsi="Cambria Math" w:cs="Times New Roman"/>
                <w:noProof/>
                <w:kern w:val="0"/>
                <w:lang w:val="es-MX"/>
                <w14:ligatures w14:val="none"/>
              </w:rPr>
              <m:t>o</m:t>
            </m:r>
          </m:sub>
        </m:sSub>
      </m:oMath>
      <w:r w:rsidR="00B305B3" w:rsidRPr="00C5745B">
        <w:rPr>
          <w:rFonts w:ascii="Times New Roman" w:eastAsia="Arial" w:hAnsi="Times New Roman" w:cs="Times New Roman"/>
          <w:bCs/>
          <w:iCs/>
          <w:noProof/>
          <w:kern w:val="0"/>
          <w:lang w:val="es-MX"/>
          <w14:ligatures w14:val="none"/>
        </w:rPr>
        <w:t>: Modulo de corte inicial</w:t>
      </w:r>
    </w:p>
    <w:p w14:paraId="65C3CDDC" w14:textId="77777777" w:rsidR="00B305B3" w:rsidRPr="00C5745B" w:rsidRDefault="00B305B3" w:rsidP="00C5745B">
      <w:pPr>
        <w:spacing w:after="0" w:line="480" w:lineRule="auto"/>
        <w:jc w:val="both"/>
        <w:rPr>
          <w:rFonts w:ascii="Times New Roman" w:eastAsia="Arial" w:hAnsi="Times New Roman" w:cs="Times New Roman"/>
          <w:bCs/>
          <w:iCs/>
          <w:noProof/>
          <w:kern w:val="0"/>
          <w:lang w:val="es-MX"/>
          <w14:ligatures w14:val="none"/>
        </w:rPr>
      </w:pPr>
      <w:r w:rsidRPr="00C5745B">
        <w:rPr>
          <w:rFonts w:ascii="Times New Roman" w:eastAsia="Arial" w:hAnsi="Times New Roman" w:cs="Times New Roman"/>
          <w:bCs/>
          <w:iCs/>
          <w:noProof/>
          <w:kern w:val="0"/>
          <w:lang w:val="es-MX"/>
          <w14:ligatures w14:val="none"/>
        </w:rPr>
        <w:t xml:space="preserve">El módulo de corte </w:t>
      </w:r>
      <m:oMath>
        <m:r>
          <w:rPr>
            <w:rFonts w:ascii="Cambria Math" w:eastAsia="Arial" w:hAnsi="Cambria Math" w:cs="Times New Roman"/>
            <w:noProof/>
            <w:kern w:val="0"/>
            <w:lang w:val="es-MX"/>
            <w14:ligatures w14:val="none"/>
          </w:rPr>
          <m:t>G</m:t>
        </m:r>
      </m:oMath>
      <w:r w:rsidRPr="00C5745B">
        <w:rPr>
          <w:rFonts w:ascii="Times New Roman" w:eastAsia="Arial" w:hAnsi="Times New Roman" w:cs="Times New Roman"/>
          <w:bCs/>
          <w:iCs/>
          <w:noProof/>
          <w:kern w:val="0"/>
          <w:lang w:val="es-MX"/>
          <w14:ligatures w14:val="none"/>
        </w:rPr>
        <w:t xml:space="preserve">  que se presenta en las fórmulas de los coeficientes de rigidez es un módulo con un factor establece unas relaciones entre la aceleración pico efectiva y el tipo de suelo (Tabla 3) para obtener el factor de reducción de acuerdo con el tipo de suelo:</w:t>
      </w:r>
    </w:p>
    <w:p w14:paraId="5130142D" w14:textId="57A58F16" w:rsidR="00B305B3" w:rsidRPr="00C5745B" w:rsidRDefault="00B305B3" w:rsidP="00C5745B">
      <w:pPr>
        <w:widowControl w:val="0"/>
        <w:tabs>
          <w:tab w:val="left" w:pos="523"/>
        </w:tabs>
        <w:autoSpaceDE w:val="0"/>
        <w:autoSpaceDN w:val="0"/>
        <w:spacing w:after="0" w:line="480" w:lineRule="auto"/>
        <w:jc w:val="both"/>
        <w:outlineLvl w:val="2"/>
        <w:rPr>
          <w:rFonts w:ascii="Times New Roman" w:hAnsi="Times New Roman" w:cs="Times New Roman"/>
          <w:bCs/>
          <w:i/>
        </w:rPr>
      </w:pPr>
      <w:r w:rsidRPr="00C5745B">
        <w:rPr>
          <w:rFonts w:ascii="Times New Roman" w:eastAsia="Arial" w:hAnsi="Times New Roman" w:cs="Times New Roman"/>
          <w:bCs/>
          <w:iCs/>
          <w:noProof/>
          <w:kern w:val="0"/>
          <w14:ligatures w14:val="none"/>
        </w:rPr>
        <w:t xml:space="preserve"> </w:t>
      </w:r>
      <w:r w:rsidRPr="00C5745B">
        <w:rPr>
          <w:rFonts w:ascii="Times New Roman" w:eastAsia="Arial" w:hAnsi="Times New Roman" w:cs="Times New Roman"/>
          <w:b/>
          <w:iCs/>
          <w:noProof/>
          <w:kern w:val="0"/>
          <w14:ligatures w14:val="none"/>
        </w:rPr>
        <w:t>Tabla 3</w:t>
      </w:r>
      <w:r w:rsidRPr="00C5745B">
        <w:rPr>
          <w:rFonts w:ascii="Times New Roman" w:eastAsia="Arial" w:hAnsi="Times New Roman" w:cs="Times New Roman"/>
          <w:b/>
          <w:i/>
          <w:noProof/>
          <w:kern w:val="0"/>
          <w14:ligatures w14:val="none"/>
        </w:rPr>
        <w:t xml:space="preserve">: </w:t>
      </w:r>
      <w:r w:rsidRPr="00C5745B">
        <w:rPr>
          <w:rFonts w:ascii="Times New Roman" w:eastAsia="Arial" w:hAnsi="Times New Roman" w:cs="Times New Roman"/>
          <w:bCs/>
          <w:i/>
          <w:noProof/>
          <w:kern w:val="0"/>
          <w14:ligatures w14:val="none"/>
        </w:rPr>
        <w:t>Factores de reducción para el módulo de corte</w:t>
      </w:r>
    </w:p>
    <w:tbl>
      <w:tblPr>
        <w:tblStyle w:val="Tablaconcuadrcula"/>
        <w:tblW w:w="9355" w:type="dxa"/>
        <w:tblLook w:val="04A0" w:firstRow="1" w:lastRow="0" w:firstColumn="1" w:lastColumn="0" w:noHBand="0" w:noVBand="1"/>
      </w:tblPr>
      <w:tblGrid>
        <w:gridCol w:w="1980"/>
        <w:gridCol w:w="1843"/>
        <w:gridCol w:w="1701"/>
        <w:gridCol w:w="1701"/>
        <w:gridCol w:w="2130"/>
      </w:tblGrid>
      <w:tr w:rsidR="00B305B3" w:rsidRPr="00C5745B" w14:paraId="3ED7DE3E" w14:textId="77777777" w:rsidTr="00185F43">
        <w:trPr>
          <w:trHeight w:val="221"/>
        </w:trPr>
        <w:tc>
          <w:tcPr>
            <w:tcW w:w="9355" w:type="dxa"/>
            <w:gridSpan w:val="5"/>
            <w:shd w:val="clear" w:color="auto" w:fill="D9D9D9" w:themeFill="background1" w:themeFillShade="D9"/>
            <w:vAlign w:val="center"/>
          </w:tcPr>
          <w:p w14:paraId="665AA77A" w14:textId="77777777" w:rsidR="00B305B3" w:rsidRPr="00C5745B" w:rsidRDefault="00B305B3" w:rsidP="00185F43">
            <w:pPr>
              <w:spacing w:line="360" w:lineRule="auto"/>
              <w:jc w:val="both"/>
              <w:rPr>
                <w:rFonts w:ascii="Times New Roman" w:hAnsi="Times New Roman" w:cs="Times New Roman"/>
                <w:b/>
                <w:lang w:val="en-US"/>
              </w:rPr>
            </w:pPr>
            <w:proofErr w:type="spellStart"/>
            <w:r w:rsidRPr="00C5745B">
              <w:rPr>
                <w:rFonts w:ascii="Times New Roman" w:hAnsi="Times New Roman" w:cs="Times New Roman"/>
                <w:b/>
                <w:lang w:val="en-US"/>
              </w:rPr>
              <w:t>Aceleración</w:t>
            </w:r>
            <w:proofErr w:type="spellEnd"/>
            <w:r w:rsidRPr="00C5745B">
              <w:rPr>
                <w:rFonts w:ascii="Times New Roman" w:hAnsi="Times New Roman" w:cs="Times New Roman"/>
                <w:b/>
                <w:lang w:val="en-US"/>
              </w:rPr>
              <w:t xml:space="preserve"> </w:t>
            </w:r>
            <w:proofErr w:type="spellStart"/>
            <w:r w:rsidRPr="00C5745B">
              <w:rPr>
                <w:rFonts w:ascii="Times New Roman" w:hAnsi="Times New Roman" w:cs="Times New Roman"/>
                <w:b/>
                <w:lang w:val="en-US"/>
              </w:rPr>
              <w:t>pico</w:t>
            </w:r>
            <w:proofErr w:type="spellEnd"/>
            <w:r w:rsidRPr="00C5745B">
              <w:rPr>
                <w:rFonts w:ascii="Times New Roman" w:hAnsi="Times New Roman" w:cs="Times New Roman"/>
                <w:b/>
                <w:lang w:val="en-US"/>
              </w:rPr>
              <w:t xml:space="preserve"> </w:t>
            </w:r>
            <w:proofErr w:type="spellStart"/>
            <w:r w:rsidRPr="00C5745B">
              <w:rPr>
                <w:rFonts w:ascii="Times New Roman" w:hAnsi="Times New Roman" w:cs="Times New Roman"/>
                <w:b/>
                <w:lang w:val="en-US"/>
              </w:rPr>
              <w:t>efectiva</w:t>
            </w:r>
            <w:proofErr w:type="spellEnd"/>
          </w:p>
        </w:tc>
      </w:tr>
      <w:tr w:rsidR="00B305B3" w:rsidRPr="00C5745B" w14:paraId="09ABD4AC" w14:textId="77777777" w:rsidTr="00185F43">
        <w:tc>
          <w:tcPr>
            <w:tcW w:w="1980" w:type="dxa"/>
            <w:shd w:val="clear" w:color="auto" w:fill="D9D9D9" w:themeFill="background1" w:themeFillShade="D9"/>
            <w:vAlign w:val="center"/>
          </w:tcPr>
          <w:p w14:paraId="7A75D214" w14:textId="77777777" w:rsidR="00B305B3" w:rsidRPr="00C5745B" w:rsidRDefault="00B305B3" w:rsidP="00185F43">
            <w:pPr>
              <w:jc w:val="center"/>
              <w:rPr>
                <w:rFonts w:ascii="Times New Roman" w:hAnsi="Times New Roman" w:cs="Times New Roman"/>
                <w:b/>
                <w:lang w:val="en-US"/>
              </w:rPr>
            </w:pPr>
            <w:r w:rsidRPr="00C5745B">
              <w:rPr>
                <w:rFonts w:ascii="Times New Roman" w:hAnsi="Times New Roman" w:cs="Times New Roman"/>
                <w:b/>
                <w:lang w:val="en-US"/>
              </w:rPr>
              <w:t>Tipo de Suelo</w:t>
            </w:r>
          </w:p>
        </w:tc>
        <w:tc>
          <w:tcPr>
            <w:tcW w:w="1843" w:type="dxa"/>
            <w:shd w:val="clear" w:color="auto" w:fill="D9D9D9" w:themeFill="background1" w:themeFillShade="D9"/>
            <w:vAlign w:val="center"/>
          </w:tcPr>
          <w:p w14:paraId="15093624" w14:textId="77777777" w:rsidR="00B305B3" w:rsidRPr="00C5745B" w:rsidRDefault="00B305B3" w:rsidP="00185F43">
            <w:pPr>
              <w:jc w:val="center"/>
              <w:rPr>
                <w:rFonts w:ascii="Times New Roman" w:hAnsi="Times New Roman" w:cs="Times New Roman"/>
                <w:b/>
                <w:lang w:val="en-US"/>
              </w:rPr>
            </w:pPr>
            <w:proofErr w:type="spellStart"/>
            <w:r w:rsidRPr="00C5745B">
              <w:rPr>
                <w:rFonts w:ascii="Times New Roman" w:hAnsi="Times New Roman" w:cs="Times New Roman"/>
                <w:b/>
                <w:lang w:val="en-US"/>
              </w:rPr>
              <w:t>Sxs</w:t>
            </w:r>
            <w:proofErr w:type="spellEnd"/>
            <w:r w:rsidRPr="00C5745B">
              <w:rPr>
                <w:rFonts w:ascii="Times New Roman" w:hAnsi="Times New Roman" w:cs="Times New Roman"/>
                <w:b/>
                <w:lang w:val="en-US"/>
              </w:rPr>
              <w:t>/2.5=0</w:t>
            </w:r>
          </w:p>
        </w:tc>
        <w:tc>
          <w:tcPr>
            <w:tcW w:w="1701" w:type="dxa"/>
            <w:shd w:val="clear" w:color="auto" w:fill="D9D9D9" w:themeFill="background1" w:themeFillShade="D9"/>
            <w:vAlign w:val="center"/>
          </w:tcPr>
          <w:p w14:paraId="1D6EB3B6" w14:textId="77777777" w:rsidR="00B305B3" w:rsidRPr="00C5745B" w:rsidRDefault="00B305B3" w:rsidP="00185F43">
            <w:pPr>
              <w:jc w:val="center"/>
              <w:rPr>
                <w:rFonts w:ascii="Times New Roman" w:hAnsi="Times New Roman" w:cs="Times New Roman"/>
                <w:b/>
                <w:lang w:val="en-US"/>
              </w:rPr>
            </w:pPr>
            <w:proofErr w:type="spellStart"/>
            <w:r w:rsidRPr="00C5745B">
              <w:rPr>
                <w:rFonts w:ascii="Times New Roman" w:hAnsi="Times New Roman" w:cs="Times New Roman"/>
                <w:b/>
                <w:lang w:val="en-US"/>
              </w:rPr>
              <w:t>Sxs</w:t>
            </w:r>
            <w:proofErr w:type="spellEnd"/>
            <w:r w:rsidRPr="00C5745B">
              <w:rPr>
                <w:rFonts w:ascii="Times New Roman" w:hAnsi="Times New Roman" w:cs="Times New Roman"/>
                <w:b/>
                <w:lang w:val="en-US"/>
              </w:rPr>
              <w:t>/2.5=0.1</w:t>
            </w:r>
          </w:p>
        </w:tc>
        <w:tc>
          <w:tcPr>
            <w:tcW w:w="1701" w:type="dxa"/>
            <w:shd w:val="clear" w:color="auto" w:fill="D9D9D9" w:themeFill="background1" w:themeFillShade="D9"/>
            <w:vAlign w:val="center"/>
          </w:tcPr>
          <w:p w14:paraId="3AF0FC2C" w14:textId="77777777" w:rsidR="00B305B3" w:rsidRPr="00C5745B" w:rsidRDefault="00B305B3" w:rsidP="00185F43">
            <w:pPr>
              <w:jc w:val="center"/>
              <w:rPr>
                <w:rFonts w:ascii="Times New Roman" w:hAnsi="Times New Roman" w:cs="Times New Roman"/>
                <w:b/>
                <w:lang w:val="en-US"/>
              </w:rPr>
            </w:pPr>
            <w:proofErr w:type="spellStart"/>
            <w:r w:rsidRPr="00C5745B">
              <w:rPr>
                <w:rFonts w:ascii="Times New Roman" w:hAnsi="Times New Roman" w:cs="Times New Roman"/>
                <w:b/>
                <w:lang w:val="en-US"/>
              </w:rPr>
              <w:t>Sxs</w:t>
            </w:r>
            <w:proofErr w:type="spellEnd"/>
            <w:r w:rsidRPr="00C5745B">
              <w:rPr>
                <w:rFonts w:ascii="Times New Roman" w:hAnsi="Times New Roman" w:cs="Times New Roman"/>
                <w:b/>
                <w:lang w:val="en-US"/>
              </w:rPr>
              <w:t>/2.5=0.4</w:t>
            </w:r>
          </w:p>
        </w:tc>
        <w:tc>
          <w:tcPr>
            <w:tcW w:w="2126" w:type="dxa"/>
            <w:shd w:val="clear" w:color="auto" w:fill="D9D9D9" w:themeFill="background1" w:themeFillShade="D9"/>
            <w:vAlign w:val="center"/>
          </w:tcPr>
          <w:p w14:paraId="4A070085" w14:textId="77777777" w:rsidR="00B305B3" w:rsidRPr="00C5745B" w:rsidRDefault="00B305B3" w:rsidP="00185F43">
            <w:pPr>
              <w:jc w:val="center"/>
              <w:rPr>
                <w:rFonts w:ascii="Times New Roman" w:hAnsi="Times New Roman" w:cs="Times New Roman"/>
                <w:b/>
                <w:lang w:val="en-US"/>
              </w:rPr>
            </w:pPr>
            <w:proofErr w:type="spellStart"/>
            <w:r w:rsidRPr="00C5745B">
              <w:rPr>
                <w:rFonts w:ascii="Times New Roman" w:hAnsi="Times New Roman" w:cs="Times New Roman"/>
                <w:b/>
                <w:lang w:val="en-US"/>
              </w:rPr>
              <w:t>Sxs</w:t>
            </w:r>
            <w:proofErr w:type="spellEnd"/>
            <w:r w:rsidRPr="00C5745B">
              <w:rPr>
                <w:rFonts w:ascii="Times New Roman" w:hAnsi="Times New Roman" w:cs="Times New Roman"/>
                <w:b/>
                <w:lang w:val="en-US"/>
              </w:rPr>
              <w:t>/2.5=0.8</w:t>
            </w:r>
          </w:p>
        </w:tc>
      </w:tr>
      <w:tr w:rsidR="00B305B3" w:rsidRPr="00C5745B" w14:paraId="578B6DF2" w14:textId="77777777" w:rsidTr="00185F43">
        <w:tc>
          <w:tcPr>
            <w:tcW w:w="1980" w:type="dxa"/>
          </w:tcPr>
          <w:p w14:paraId="200A829C" w14:textId="77777777" w:rsidR="00B305B3" w:rsidRPr="00C5745B" w:rsidRDefault="00B305B3" w:rsidP="00185F43">
            <w:pPr>
              <w:spacing w:line="360" w:lineRule="auto"/>
              <w:jc w:val="center"/>
              <w:rPr>
                <w:rFonts w:ascii="Times New Roman" w:hAnsi="Times New Roman" w:cs="Times New Roman"/>
                <w:lang w:val="en-US"/>
              </w:rPr>
            </w:pPr>
            <w:r w:rsidRPr="00C5745B">
              <w:rPr>
                <w:rFonts w:ascii="Times New Roman" w:hAnsi="Times New Roman" w:cs="Times New Roman"/>
                <w:lang w:val="en-US"/>
              </w:rPr>
              <w:t>A</w:t>
            </w:r>
          </w:p>
        </w:tc>
        <w:tc>
          <w:tcPr>
            <w:tcW w:w="1843" w:type="dxa"/>
          </w:tcPr>
          <w:p w14:paraId="4E415005" w14:textId="77777777" w:rsidR="00B305B3" w:rsidRPr="00C5745B" w:rsidRDefault="00B305B3" w:rsidP="00185F43">
            <w:pPr>
              <w:spacing w:line="360" w:lineRule="auto"/>
              <w:jc w:val="center"/>
              <w:rPr>
                <w:rFonts w:ascii="Times New Roman" w:hAnsi="Times New Roman" w:cs="Times New Roman"/>
                <w:lang w:val="en-US"/>
              </w:rPr>
            </w:pPr>
            <w:r w:rsidRPr="00C5745B">
              <w:rPr>
                <w:rFonts w:ascii="Times New Roman" w:hAnsi="Times New Roman" w:cs="Times New Roman"/>
                <w:lang w:val="en-US"/>
              </w:rPr>
              <w:t>1.00</w:t>
            </w:r>
          </w:p>
        </w:tc>
        <w:tc>
          <w:tcPr>
            <w:tcW w:w="1701" w:type="dxa"/>
          </w:tcPr>
          <w:p w14:paraId="3AA7B63E" w14:textId="77777777" w:rsidR="00B305B3" w:rsidRPr="00C5745B" w:rsidRDefault="00B305B3" w:rsidP="00185F43">
            <w:pPr>
              <w:spacing w:line="360" w:lineRule="auto"/>
              <w:jc w:val="center"/>
              <w:rPr>
                <w:rFonts w:ascii="Times New Roman" w:hAnsi="Times New Roman" w:cs="Times New Roman"/>
                <w:lang w:val="en-US"/>
              </w:rPr>
            </w:pPr>
            <w:r w:rsidRPr="00C5745B">
              <w:rPr>
                <w:rFonts w:ascii="Times New Roman" w:hAnsi="Times New Roman" w:cs="Times New Roman"/>
                <w:lang w:val="en-US"/>
              </w:rPr>
              <w:t>1.00</w:t>
            </w:r>
          </w:p>
        </w:tc>
        <w:tc>
          <w:tcPr>
            <w:tcW w:w="1701" w:type="dxa"/>
          </w:tcPr>
          <w:p w14:paraId="4F074DFA" w14:textId="77777777" w:rsidR="00B305B3" w:rsidRPr="00C5745B" w:rsidRDefault="00B305B3" w:rsidP="00185F43">
            <w:pPr>
              <w:spacing w:line="360" w:lineRule="auto"/>
              <w:jc w:val="center"/>
              <w:rPr>
                <w:rFonts w:ascii="Times New Roman" w:hAnsi="Times New Roman" w:cs="Times New Roman"/>
                <w:lang w:val="en-US"/>
              </w:rPr>
            </w:pPr>
            <w:r w:rsidRPr="00C5745B">
              <w:rPr>
                <w:rFonts w:ascii="Times New Roman" w:hAnsi="Times New Roman" w:cs="Times New Roman"/>
                <w:lang w:val="en-US"/>
              </w:rPr>
              <w:t>1.00</w:t>
            </w:r>
          </w:p>
        </w:tc>
        <w:tc>
          <w:tcPr>
            <w:tcW w:w="2126" w:type="dxa"/>
          </w:tcPr>
          <w:p w14:paraId="66474769" w14:textId="77777777" w:rsidR="00B305B3" w:rsidRPr="00C5745B" w:rsidRDefault="00B305B3" w:rsidP="00185F43">
            <w:pPr>
              <w:spacing w:line="360" w:lineRule="auto"/>
              <w:jc w:val="center"/>
              <w:rPr>
                <w:rFonts w:ascii="Times New Roman" w:hAnsi="Times New Roman" w:cs="Times New Roman"/>
                <w:lang w:val="en-US"/>
              </w:rPr>
            </w:pPr>
            <w:r w:rsidRPr="00C5745B">
              <w:rPr>
                <w:rFonts w:ascii="Times New Roman" w:hAnsi="Times New Roman" w:cs="Times New Roman"/>
                <w:lang w:val="en-US"/>
              </w:rPr>
              <w:t>1.00</w:t>
            </w:r>
          </w:p>
        </w:tc>
      </w:tr>
      <w:tr w:rsidR="00B305B3" w:rsidRPr="00C5745B" w14:paraId="572E1B93" w14:textId="77777777" w:rsidTr="00185F43">
        <w:tc>
          <w:tcPr>
            <w:tcW w:w="1980" w:type="dxa"/>
          </w:tcPr>
          <w:p w14:paraId="1B05BED9" w14:textId="77777777" w:rsidR="00B305B3" w:rsidRPr="00C5745B" w:rsidRDefault="00B305B3" w:rsidP="00185F43">
            <w:pPr>
              <w:spacing w:line="360" w:lineRule="auto"/>
              <w:jc w:val="center"/>
              <w:rPr>
                <w:rFonts w:ascii="Times New Roman" w:hAnsi="Times New Roman" w:cs="Times New Roman"/>
                <w:lang w:val="en-US"/>
              </w:rPr>
            </w:pPr>
            <w:r w:rsidRPr="00C5745B">
              <w:rPr>
                <w:rFonts w:ascii="Times New Roman" w:hAnsi="Times New Roman" w:cs="Times New Roman"/>
                <w:lang w:val="en-US"/>
              </w:rPr>
              <w:t>B</w:t>
            </w:r>
          </w:p>
        </w:tc>
        <w:tc>
          <w:tcPr>
            <w:tcW w:w="1843" w:type="dxa"/>
          </w:tcPr>
          <w:p w14:paraId="46774DD1" w14:textId="77777777" w:rsidR="00B305B3" w:rsidRPr="00C5745B" w:rsidRDefault="00B305B3" w:rsidP="00185F43">
            <w:pPr>
              <w:spacing w:line="360" w:lineRule="auto"/>
              <w:jc w:val="center"/>
              <w:rPr>
                <w:rFonts w:ascii="Times New Roman" w:hAnsi="Times New Roman" w:cs="Times New Roman"/>
                <w:lang w:val="en-US"/>
              </w:rPr>
            </w:pPr>
            <w:r w:rsidRPr="00C5745B">
              <w:rPr>
                <w:rFonts w:ascii="Times New Roman" w:hAnsi="Times New Roman" w:cs="Times New Roman"/>
                <w:lang w:val="en-US"/>
              </w:rPr>
              <w:t>1.00</w:t>
            </w:r>
          </w:p>
        </w:tc>
        <w:tc>
          <w:tcPr>
            <w:tcW w:w="1701" w:type="dxa"/>
          </w:tcPr>
          <w:p w14:paraId="69F13399" w14:textId="77777777" w:rsidR="00B305B3" w:rsidRPr="00C5745B" w:rsidRDefault="00B305B3" w:rsidP="00185F43">
            <w:pPr>
              <w:spacing w:line="360" w:lineRule="auto"/>
              <w:jc w:val="center"/>
              <w:rPr>
                <w:rFonts w:ascii="Times New Roman" w:hAnsi="Times New Roman" w:cs="Times New Roman"/>
                <w:lang w:val="en-US"/>
              </w:rPr>
            </w:pPr>
            <w:r w:rsidRPr="00C5745B">
              <w:rPr>
                <w:rFonts w:ascii="Times New Roman" w:hAnsi="Times New Roman" w:cs="Times New Roman"/>
                <w:lang w:val="en-US"/>
              </w:rPr>
              <w:t>1.00</w:t>
            </w:r>
          </w:p>
        </w:tc>
        <w:tc>
          <w:tcPr>
            <w:tcW w:w="1701" w:type="dxa"/>
          </w:tcPr>
          <w:p w14:paraId="65556B44" w14:textId="77777777" w:rsidR="00B305B3" w:rsidRPr="00C5745B" w:rsidRDefault="00B305B3" w:rsidP="00185F43">
            <w:pPr>
              <w:spacing w:line="360" w:lineRule="auto"/>
              <w:jc w:val="center"/>
              <w:rPr>
                <w:rFonts w:ascii="Times New Roman" w:hAnsi="Times New Roman" w:cs="Times New Roman"/>
                <w:lang w:val="en-US"/>
              </w:rPr>
            </w:pPr>
            <w:r w:rsidRPr="00C5745B">
              <w:rPr>
                <w:rFonts w:ascii="Times New Roman" w:hAnsi="Times New Roman" w:cs="Times New Roman"/>
                <w:lang w:val="en-US"/>
              </w:rPr>
              <w:t>0.95</w:t>
            </w:r>
          </w:p>
        </w:tc>
        <w:tc>
          <w:tcPr>
            <w:tcW w:w="2126" w:type="dxa"/>
          </w:tcPr>
          <w:p w14:paraId="1901051E" w14:textId="77777777" w:rsidR="00B305B3" w:rsidRPr="00C5745B" w:rsidRDefault="00B305B3" w:rsidP="00185F43">
            <w:pPr>
              <w:spacing w:line="360" w:lineRule="auto"/>
              <w:jc w:val="center"/>
              <w:rPr>
                <w:rFonts w:ascii="Times New Roman" w:hAnsi="Times New Roman" w:cs="Times New Roman"/>
                <w:lang w:val="en-US"/>
              </w:rPr>
            </w:pPr>
            <w:r w:rsidRPr="00C5745B">
              <w:rPr>
                <w:rFonts w:ascii="Times New Roman" w:hAnsi="Times New Roman" w:cs="Times New Roman"/>
                <w:lang w:val="en-US"/>
              </w:rPr>
              <w:t>0.90</w:t>
            </w:r>
          </w:p>
        </w:tc>
      </w:tr>
      <w:tr w:rsidR="00B305B3" w:rsidRPr="00C5745B" w14:paraId="1E238E41" w14:textId="77777777" w:rsidTr="00185F43">
        <w:tc>
          <w:tcPr>
            <w:tcW w:w="1980" w:type="dxa"/>
          </w:tcPr>
          <w:p w14:paraId="1EE4C1C7" w14:textId="77777777" w:rsidR="00B305B3" w:rsidRPr="00C5745B" w:rsidRDefault="00B305B3" w:rsidP="00185F43">
            <w:pPr>
              <w:spacing w:line="360" w:lineRule="auto"/>
              <w:jc w:val="center"/>
              <w:rPr>
                <w:rFonts w:ascii="Times New Roman" w:hAnsi="Times New Roman" w:cs="Times New Roman"/>
                <w:lang w:val="en-US"/>
              </w:rPr>
            </w:pPr>
            <w:r w:rsidRPr="00C5745B">
              <w:rPr>
                <w:rFonts w:ascii="Times New Roman" w:hAnsi="Times New Roman" w:cs="Times New Roman"/>
                <w:lang w:val="en-US"/>
              </w:rPr>
              <w:t>C</w:t>
            </w:r>
          </w:p>
        </w:tc>
        <w:tc>
          <w:tcPr>
            <w:tcW w:w="1843" w:type="dxa"/>
          </w:tcPr>
          <w:p w14:paraId="48EAADEF" w14:textId="77777777" w:rsidR="00B305B3" w:rsidRPr="00C5745B" w:rsidRDefault="00B305B3" w:rsidP="00185F43">
            <w:pPr>
              <w:spacing w:line="360" w:lineRule="auto"/>
              <w:jc w:val="center"/>
              <w:rPr>
                <w:rFonts w:ascii="Times New Roman" w:hAnsi="Times New Roman" w:cs="Times New Roman"/>
                <w:lang w:val="en-US"/>
              </w:rPr>
            </w:pPr>
            <w:r w:rsidRPr="00C5745B">
              <w:rPr>
                <w:rFonts w:ascii="Times New Roman" w:hAnsi="Times New Roman" w:cs="Times New Roman"/>
                <w:lang w:val="en-US"/>
              </w:rPr>
              <w:t>1.00</w:t>
            </w:r>
          </w:p>
        </w:tc>
        <w:tc>
          <w:tcPr>
            <w:tcW w:w="1701" w:type="dxa"/>
          </w:tcPr>
          <w:p w14:paraId="6E1F7DF7" w14:textId="77777777" w:rsidR="00B305B3" w:rsidRPr="00C5745B" w:rsidRDefault="00B305B3" w:rsidP="00185F43">
            <w:pPr>
              <w:spacing w:line="360" w:lineRule="auto"/>
              <w:jc w:val="center"/>
              <w:rPr>
                <w:rFonts w:ascii="Times New Roman" w:hAnsi="Times New Roman" w:cs="Times New Roman"/>
                <w:lang w:val="en-US"/>
              </w:rPr>
            </w:pPr>
            <w:r w:rsidRPr="00C5745B">
              <w:rPr>
                <w:rFonts w:ascii="Times New Roman" w:hAnsi="Times New Roman" w:cs="Times New Roman"/>
                <w:lang w:val="en-US"/>
              </w:rPr>
              <w:t>0.95</w:t>
            </w:r>
          </w:p>
        </w:tc>
        <w:tc>
          <w:tcPr>
            <w:tcW w:w="1701" w:type="dxa"/>
          </w:tcPr>
          <w:p w14:paraId="49306C42" w14:textId="77777777" w:rsidR="00B305B3" w:rsidRPr="00C5745B" w:rsidRDefault="00B305B3" w:rsidP="00185F43">
            <w:pPr>
              <w:spacing w:line="360" w:lineRule="auto"/>
              <w:jc w:val="center"/>
              <w:rPr>
                <w:rFonts w:ascii="Times New Roman" w:hAnsi="Times New Roman" w:cs="Times New Roman"/>
                <w:lang w:val="en-US"/>
              </w:rPr>
            </w:pPr>
            <w:r w:rsidRPr="00C5745B">
              <w:rPr>
                <w:rFonts w:ascii="Times New Roman" w:hAnsi="Times New Roman" w:cs="Times New Roman"/>
                <w:lang w:val="en-US"/>
              </w:rPr>
              <w:t>0.75</w:t>
            </w:r>
          </w:p>
        </w:tc>
        <w:tc>
          <w:tcPr>
            <w:tcW w:w="2126" w:type="dxa"/>
          </w:tcPr>
          <w:p w14:paraId="61B5FFCF" w14:textId="77777777" w:rsidR="00B305B3" w:rsidRPr="00C5745B" w:rsidRDefault="00B305B3" w:rsidP="00185F43">
            <w:pPr>
              <w:spacing w:line="360" w:lineRule="auto"/>
              <w:jc w:val="center"/>
              <w:rPr>
                <w:rFonts w:ascii="Times New Roman" w:hAnsi="Times New Roman" w:cs="Times New Roman"/>
                <w:lang w:val="en-US"/>
              </w:rPr>
            </w:pPr>
            <w:r w:rsidRPr="00C5745B">
              <w:rPr>
                <w:rFonts w:ascii="Times New Roman" w:hAnsi="Times New Roman" w:cs="Times New Roman"/>
                <w:lang w:val="en-US"/>
              </w:rPr>
              <w:t>0.60</w:t>
            </w:r>
          </w:p>
        </w:tc>
      </w:tr>
      <w:tr w:rsidR="00B305B3" w:rsidRPr="00C5745B" w14:paraId="5C5B3479" w14:textId="77777777" w:rsidTr="00185F43">
        <w:tc>
          <w:tcPr>
            <w:tcW w:w="1980" w:type="dxa"/>
          </w:tcPr>
          <w:p w14:paraId="55151639" w14:textId="77777777" w:rsidR="00B305B3" w:rsidRPr="00C5745B" w:rsidRDefault="00B305B3" w:rsidP="00185F43">
            <w:pPr>
              <w:spacing w:line="360" w:lineRule="auto"/>
              <w:jc w:val="center"/>
              <w:rPr>
                <w:rFonts w:ascii="Times New Roman" w:hAnsi="Times New Roman" w:cs="Times New Roman"/>
                <w:lang w:val="en-US"/>
              </w:rPr>
            </w:pPr>
            <w:r w:rsidRPr="00C5745B">
              <w:rPr>
                <w:rFonts w:ascii="Times New Roman" w:hAnsi="Times New Roman" w:cs="Times New Roman"/>
                <w:lang w:val="en-US"/>
              </w:rPr>
              <w:t>D</w:t>
            </w:r>
          </w:p>
        </w:tc>
        <w:tc>
          <w:tcPr>
            <w:tcW w:w="1843" w:type="dxa"/>
          </w:tcPr>
          <w:p w14:paraId="250274E8" w14:textId="77777777" w:rsidR="00B305B3" w:rsidRPr="00C5745B" w:rsidRDefault="00B305B3" w:rsidP="00185F43">
            <w:pPr>
              <w:spacing w:line="360" w:lineRule="auto"/>
              <w:jc w:val="center"/>
              <w:rPr>
                <w:rFonts w:ascii="Times New Roman" w:hAnsi="Times New Roman" w:cs="Times New Roman"/>
                <w:lang w:val="en-US"/>
              </w:rPr>
            </w:pPr>
            <w:r w:rsidRPr="00C5745B">
              <w:rPr>
                <w:rFonts w:ascii="Times New Roman" w:hAnsi="Times New Roman" w:cs="Times New Roman"/>
                <w:lang w:val="en-US"/>
              </w:rPr>
              <w:t>1.00</w:t>
            </w:r>
          </w:p>
        </w:tc>
        <w:tc>
          <w:tcPr>
            <w:tcW w:w="1701" w:type="dxa"/>
          </w:tcPr>
          <w:p w14:paraId="6A4BA6D8" w14:textId="77777777" w:rsidR="00B305B3" w:rsidRPr="00C5745B" w:rsidRDefault="00B305B3" w:rsidP="00185F43">
            <w:pPr>
              <w:spacing w:line="360" w:lineRule="auto"/>
              <w:jc w:val="center"/>
              <w:rPr>
                <w:rFonts w:ascii="Times New Roman" w:hAnsi="Times New Roman" w:cs="Times New Roman"/>
                <w:lang w:val="en-US"/>
              </w:rPr>
            </w:pPr>
            <w:r w:rsidRPr="00C5745B">
              <w:rPr>
                <w:rFonts w:ascii="Times New Roman" w:hAnsi="Times New Roman" w:cs="Times New Roman"/>
                <w:lang w:val="en-US"/>
              </w:rPr>
              <w:t>0.90</w:t>
            </w:r>
          </w:p>
        </w:tc>
        <w:tc>
          <w:tcPr>
            <w:tcW w:w="1701" w:type="dxa"/>
          </w:tcPr>
          <w:p w14:paraId="734CA001" w14:textId="77777777" w:rsidR="00B305B3" w:rsidRPr="00C5745B" w:rsidRDefault="00B305B3" w:rsidP="00185F43">
            <w:pPr>
              <w:spacing w:line="360" w:lineRule="auto"/>
              <w:jc w:val="center"/>
              <w:rPr>
                <w:rFonts w:ascii="Times New Roman" w:hAnsi="Times New Roman" w:cs="Times New Roman"/>
                <w:lang w:val="en-US"/>
              </w:rPr>
            </w:pPr>
            <w:r w:rsidRPr="00C5745B">
              <w:rPr>
                <w:rFonts w:ascii="Times New Roman" w:hAnsi="Times New Roman" w:cs="Times New Roman"/>
                <w:lang w:val="en-US"/>
              </w:rPr>
              <w:t>0.50</w:t>
            </w:r>
          </w:p>
        </w:tc>
        <w:tc>
          <w:tcPr>
            <w:tcW w:w="2126" w:type="dxa"/>
          </w:tcPr>
          <w:p w14:paraId="5DA34A03" w14:textId="77777777" w:rsidR="00B305B3" w:rsidRPr="00C5745B" w:rsidRDefault="00B305B3" w:rsidP="00185F43">
            <w:pPr>
              <w:spacing w:line="360" w:lineRule="auto"/>
              <w:jc w:val="center"/>
              <w:rPr>
                <w:rFonts w:ascii="Times New Roman" w:hAnsi="Times New Roman" w:cs="Times New Roman"/>
                <w:lang w:val="en-US"/>
              </w:rPr>
            </w:pPr>
            <w:r w:rsidRPr="00C5745B">
              <w:rPr>
                <w:rFonts w:ascii="Times New Roman" w:hAnsi="Times New Roman" w:cs="Times New Roman"/>
                <w:lang w:val="en-US"/>
              </w:rPr>
              <w:t>0.10</w:t>
            </w:r>
          </w:p>
        </w:tc>
      </w:tr>
      <w:tr w:rsidR="00B305B3" w:rsidRPr="00C5745B" w14:paraId="648188EA" w14:textId="77777777" w:rsidTr="00185F43">
        <w:tc>
          <w:tcPr>
            <w:tcW w:w="1980" w:type="dxa"/>
          </w:tcPr>
          <w:p w14:paraId="31F8E890" w14:textId="77777777" w:rsidR="00B305B3" w:rsidRPr="00C5745B" w:rsidRDefault="00B305B3" w:rsidP="00185F43">
            <w:pPr>
              <w:spacing w:line="360" w:lineRule="auto"/>
              <w:jc w:val="center"/>
              <w:rPr>
                <w:rFonts w:ascii="Times New Roman" w:hAnsi="Times New Roman" w:cs="Times New Roman"/>
                <w:lang w:val="en-US"/>
              </w:rPr>
            </w:pPr>
            <w:r w:rsidRPr="00C5745B">
              <w:rPr>
                <w:rFonts w:ascii="Times New Roman" w:hAnsi="Times New Roman" w:cs="Times New Roman"/>
                <w:lang w:val="en-US"/>
              </w:rPr>
              <w:t>E</w:t>
            </w:r>
          </w:p>
        </w:tc>
        <w:tc>
          <w:tcPr>
            <w:tcW w:w="1843" w:type="dxa"/>
          </w:tcPr>
          <w:p w14:paraId="34FEB7A7" w14:textId="77777777" w:rsidR="00B305B3" w:rsidRPr="00C5745B" w:rsidRDefault="00B305B3" w:rsidP="00185F43">
            <w:pPr>
              <w:spacing w:line="360" w:lineRule="auto"/>
              <w:jc w:val="center"/>
              <w:rPr>
                <w:rFonts w:ascii="Times New Roman" w:hAnsi="Times New Roman" w:cs="Times New Roman"/>
                <w:lang w:val="en-US"/>
              </w:rPr>
            </w:pPr>
            <w:r w:rsidRPr="00C5745B">
              <w:rPr>
                <w:rFonts w:ascii="Times New Roman" w:hAnsi="Times New Roman" w:cs="Times New Roman"/>
                <w:lang w:val="en-US"/>
              </w:rPr>
              <w:t>1.00</w:t>
            </w:r>
          </w:p>
        </w:tc>
        <w:tc>
          <w:tcPr>
            <w:tcW w:w="1701" w:type="dxa"/>
          </w:tcPr>
          <w:p w14:paraId="2AD84541" w14:textId="77777777" w:rsidR="00B305B3" w:rsidRPr="00C5745B" w:rsidRDefault="00B305B3" w:rsidP="00185F43">
            <w:pPr>
              <w:spacing w:line="360" w:lineRule="auto"/>
              <w:jc w:val="center"/>
              <w:rPr>
                <w:rFonts w:ascii="Times New Roman" w:hAnsi="Times New Roman" w:cs="Times New Roman"/>
                <w:lang w:val="en-US"/>
              </w:rPr>
            </w:pPr>
            <w:r w:rsidRPr="00C5745B">
              <w:rPr>
                <w:rFonts w:ascii="Times New Roman" w:hAnsi="Times New Roman" w:cs="Times New Roman"/>
                <w:lang w:val="en-US"/>
              </w:rPr>
              <w:t>0.60</w:t>
            </w:r>
          </w:p>
        </w:tc>
        <w:tc>
          <w:tcPr>
            <w:tcW w:w="1701" w:type="dxa"/>
          </w:tcPr>
          <w:p w14:paraId="45E5A24F" w14:textId="77777777" w:rsidR="00B305B3" w:rsidRPr="00C5745B" w:rsidRDefault="00B305B3" w:rsidP="00185F43">
            <w:pPr>
              <w:spacing w:line="360" w:lineRule="auto"/>
              <w:jc w:val="center"/>
              <w:rPr>
                <w:rFonts w:ascii="Times New Roman" w:hAnsi="Times New Roman" w:cs="Times New Roman"/>
                <w:lang w:val="en-US"/>
              </w:rPr>
            </w:pPr>
            <w:r w:rsidRPr="00C5745B">
              <w:rPr>
                <w:rFonts w:ascii="Times New Roman" w:hAnsi="Times New Roman" w:cs="Times New Roman"/>
                <w:lang w:val="en-US"/>
              </w:rPr>
              <w:t>0.05</w:t>
            </w:r>
          </w:p>
        </w:tc>
        <w:tc>
          <w:tcPr>
            <w:tcW w:w="2126" w:type="dxa"/>
          </w:tcPr>
          <w:p w14:paraId="1590866C" w14:textId="77777777" w:rsidR="00B305B3" w:rsidRPr="00C5745B" w:rsidRDefault="00B305B3" w:rsidP="00185F43">
            <w:pPr>
              <w:spacing w:line="360" w:lineRule="auto"/>
              <w:jc w:val="center"/>
              <w:rPr>
                <w:rFonts w:ascii="Times New Roman" w:hAnsi="Times New Roman" w:cs="Times New Roman"/>
                <w:lang w:val="en-US"/>
              </w:rPr>
            </w:pPr>
            <w:r w:rsidRPr="00C5745B">
              <w:rPr>
                <w:rFonts w:ascii="Times New Roman" w:hAnsi="Times New Roman" w:cs="Times New Roman"/>
                <w:lang w:val="en-US"/>
              </w:rPr>
              <w:t>*</w:t>
            </w:r>
          </w:p>
        </w:tc>
      </w:tr>
    </w:tbl>
    <w:p w14:paraId="3C82EB66" w14:textId="59FC9173" w:rsidR="00B305B3" w:rsidRPr="00C5745B" w:rsidRDefault="00B305B3" w:rsidP="00185F43">
      <w:pPr>
        <w:spacing w:after="0" w:line="480" w:lineRule="auto"/>
        <w:jc w:val="center"/>
        <w:rPr>
          <w:rFonts w:ascii="Times New Roman" w:eastAsia="Arial" w:hAnsi="Times New Roman" w:cs="Times New Roman"/>
          <w:bCs/>
          <w:iCs/>
          <w:noProof/>
          <w:kern w:val="0"/>
          <w14:ligatures w14:val="none"/>
        </w:rPr>
      </w:pPr>
      <w:r w:rsidRPr="00C5745B">
        <w:rPr>
          <w:rFonts w:ascii="Times New Roman" w:eastAsia="Arial" w:hAnsi="Times New Roman" w:cs="Times New Roman"/>
          <w:bCs/>
          <w:iCs/>
          <w:noProof/>
          <w:kern w:val="0"/>
          <w14:ligatures w14:val="none"/>
        </w:rPr>
        <w:t>Elaboración propia - Fuente:  ASCE 41-13</w:t>
      </w:r>
    </w:p>
    <w:p w14:paraId="058546B1" w14:textId="399E73CA" w:rsidR="00B305B3" w:rsidRPr="00C5745B" w:rsidRDefault="00B305B3" w:rsidP="00185F43">
      <w:pPr>
        <w:spacing w:after="0" w:line="480" w:lineRule="auto"/>
        <w:jc w:val="center"/>
        <w:rPr>
          <w:rFonts w:ascii="Times New Roman" w:eastAsia="Arial" w:hAnsi="Times New Roman" w:cs="Times New Roman"/>
          <w:bCs/>
          <w:iCs/>
          <w:noProof/>
          <w:kern w:val="0"/>
          <w:lang w:val="es-MX"/>
          <w14:ligatures w14:val="none"/>
        </w:rPr>
      </w:pPr>
      <w:r w:rsidRPr="00C5745B">
        <w:rPr>
          <w:rFonts w:ascii="Times New Roman" w:eastAsia="Arial" w:hAnsi="Times New Roman" w:cs="Times New Roman"/>
          <w:bCs/>
          <w:iCs/>
          <w:noProof/>
          <w:kern w:val="0"/>
          <w:lang w:val="es-MX"/>
          <w14:ligatures w14:val="none"/>
        </w:rPr>
        <w:t>Nota: Usar valores interpolados para valores intermedios</w:t>
      </w:r>
    </w:p>
    <w:p w14:paraId="3B6CA69D" w14:textId="557C5377" w:rsidR="00B305B3" w:rsidRPr="001D3F47" w:rsidRDefault="00B305B3" w:rsidP="001D3F47">
      <w:pPr>
        <w:spacing w:after="0" w:line="480" w:lineRule="auto"/>
        <w:jc w:val="center"/>
        <w:rPr>
          <w:rFonts w:ascii="Times New Roman" w:eastAsia="Arial" w:hAnsi="Times New Roman" w:cs="Times New Roman"/>
          <w:bCs/>
          <w:iCs/>
          <w:noProof/>
          <w:kern w:val="0"/>
          <w:lang w:val="es-MX"/>
          <w14:ligatures w14:val="none"/>
        </w:rPr>
      </w:pPr>
      <w:r w:rsidRPr="00C5745B">
        <w:rPr>
          <w:rFonts w:ascii="Times New Roman" w:eastAsia="Arial" w:hAnsi="Times New Roman" w:cs="Times New Roman"/>
          <w:bCs/>
          <w:iCs/>
          <w:noProof/>
          <w:kern w:val="0"/>
          <w:lang w:val="es-MX"/>
          <w14:ligatures w14:val="none"/>
        </w:rPr>
        <w:t>*Se requiere estudio geotécnico del sitio para determinar valor</w:t>
      </w:r>
    </w:p>
    <w:p w14:paraId="53132010" w14:textId="1F2A5720" w:rsidR="00B305B3" w:rsidRPr="00C5745B" w:rsidRDefault="00B305B3" w:rsidP="00C5745B">
      <w:pPr>
        <w:pStyle w:val="Prrafodelista"/>
        <w:numPr>
          <w:ilvl w:val="0"/>
          <w:numId w:val="4"/>
        </w:numPr>
        <w:spacing w:after="0" w:line="480" w:lineRule="auto"/>
        <w:ind w:left="284" w:hanging="284"/>
        <w:jc w:val="both"/>
        <w:rPr>
          <w:rFonts w:ascii="Times New Roman" w:hAnsi="Times New Roman" w:cs="Times New Roman"/>
          <w:b/>
        </w:rPr>
      </w:pPr>
      <w:r w:rsidRPr="00C5745B">
        <w:rPr>
          <w:rFonts w:ascii="Times New Roman" w:hAnsi="Times New Roman" w:cs="Times New Roman"/>
          <w:b/>
        </w:rPr>
        <w:lastRenderedPageBreak/>
        <w:t>Procedimiento general de diseño</w:t>
      </w:r>
      <w:sdt>
        <w:sdtPr>
          <w:rPr>
            <w:rFonts w:ascii="Times New Roman" w:hAnsi="Times New Roman" w:cs="Times New Roman"/>
            <w:b/>
          </w:rPr>
          <w:id w:val="477194930"/>
          <w:citation/>
        </w:sdtPr>
        <w:sdtEndPr/>
        <w:sdtContent>
          <w:r w:rsidRPr="00C5745B">
            <w:rPr>
              <w:rFonts w:ascii="Times New Roman" w:hAnsi="Times New Roman" w:cs="Times New Roman"/>
              <w:b/>
            </w:rPr>
            <w:fldChar w:fldCharType="begin"/>
          </w:r>
          <w:r w:rsidRPr="00C5745B">
            <w:rPr>
              <w:rFonts w:ascii="Times New Roman" w:hAnsi="Times New Roman" w:cs="Times New Roman"/>
              <w:b/>
            </w:rPr>
            <w:instrText xml:space="preserve">CITATION 5 \l 9226 </w:instrText>
          </w:r>
          <w:r w:rsidRPr="00C5745B">
            <w:rPr>
              <w:rFonts w:ascii="Times New Roman" w:hAnsi="Times New Roman" w:cs="Times New Roman"/>
              <w:b/>
            </w:rPr>
            <w:fldChar w:fldCharType="separate"/>
          </w:r>
          <w:r w:rsidRPr="00C5745B">
            <w:rPr>
              <w:rFonts w:ascii="Times New Roman" w:hAnsi="Times New Roman" w:cs="Times New Roman"/>
              <w:b/>
              <w:noProof/>
            </w:rPr>
            <w:t xml:space="preserve"> </w:t>
          </w:r>
          <w:r w:rsidRPr="00C5745B">
            <w:rPr>
              <w:rFonts w:ascii="Times New Roman" w:hAnsi="Times New Roman" w:cs="Times New Roman"/>
              <w:noProof/>
            </w:rPr>
            <w:t>(NSR10, 2010)</w:t>
          </w:r>
          <w:r w:rsidRPr="00C5745B">
            <w:rPr>
              <w:rFonts w:ascii="Times New Roman" w:hAnsi="Times New Roman" w:cs="Times New Roman"/>
              <w:b/>
            </w:rPr>
            <w:fldChar w:fldCharType="end"/>
          </w:r>
        </w:sdtContent>
      </w:sdt>
    </w:p>
    <w:p w14:paraId="6A8008EB" w14:textId="6C519514" w:rsidR="00B305B3" w:rsidRPr="00C5745B" w:rsidRDefault="00B305B3" w:rsidP="00C5745B">
      <w:pPr>
        <w:spacing w:after="0" w:line="480" w:lineRule="auto"/>
        <w:jc w:val="both"/>
        <w:rPr>
          <w:rFonts w:ascii="Times New Roman" w:hAnsi="Times New Roman" w:cs="Times New Roman"/>
        </w:rPr>
      </w:pPr>
      <w:r w:rsidRPr="00C5745B">
        <w:rPr>
          <w:rFonts w:ascii="Times New Roman" w:hAnsi="Times New Roman" w:cs="Times New Roman"/>
        </w:rPr>
        <w:t xml:space="preserve">El procedimiento general de diseño del cual se tomaron los datos para el análisis de la edificación se realizó </w:t>
      </w:r>
      <w:r w:rsidR="008D2694" w:rsidRPr="00C5745B">
        <w:rPr>
          <w:rFonts w:ascii="Times New Roman" w:hAnsi="Times New Roman" w:cs="Times New Roman"/>
        </w:rPr>
        <w:t>del capítulo</w:t>
      </w:r>
      <w:r w:rsidRPr="00C5745B">
        <w:rPr>
          <w:rFonts w:ascii="Times New Roman" w:hAnsi="Times New Roman" w:cs="Times New Roman"/>
        </w:rPr>
        <w:t xml:space="preserve"> A.1.3 de la NSR-10 donde establecen los pasos que se deben seguir en el diseño sismo resistente de una edificación. En el Capítulo A.2 se establecen los movimientos sísmicos de diseño. </w:t>
      </w:r>
      <w:sdt>
        <w:sdtPr>
          <w:rPr>
            <w:rFonts w:ascii="Times New Roman" w:hAnsi="Times New Roman" w:cs="Times New Roman"/>
          </w:rPr>
          <w:id w:val="-928494901"/>
          <w:citation/>
        </w:sdtPr>
        <w:sdtEndPr/>
        <w:sdtContent>
          <w:r w:rsidRPr="00C5745B">
            <w:rPr>
              <w:rFonts w:ascii="Times New Roman" w:hAnsi="Times New Roman" w:cs="Times New Roman"/>
            </w:rPr>
            <w:fldChar w:fldCharType="begin"/>
          </w:r>
          <w:r w:rsidRPr="00C5745B">
            <w:rPr>
              <w:rFonts w:ascii="Times New Roman" w:hAnsi="Times New Roman" w:cs="Times New Roman"/>
              <w:lang w:val="es-MX"/>
            </w:rPr>
            <w:instrText xml:space="preserve">CITATION 5 \l 2058 </w:instrText>
          </w:r>
          <w:r w:rsidRPr="00C5745B">
            <w:rPr>
              <w:rFonts w:ascii="Times New Roman" w:hAnsi="Times New Roman" w:cs="Times New Roman"/>
            </w:rPr>
            <w:fldChar w:fldCharType="separate"/>
          </w:r>
          <w:r w:rsidRPr="00C5745B">
            <w:rPr>
              <w:rFonts w:ascii="Times New Roman" w:hAnsi="Times New Roman" w:cs="Times New Roman"/>
              <w:noProof/>
              <w:lang w:val="es-MX"/>
            </w:rPr>
            <w:t>(NSR10, 2010)</w:t>
          </w:r>
          <w:r w:rsidRPr="00C5745B">
            <w:rPr>
              <w:rFonts w:ascii="Times New Roman" w:hAnsi="Times New Roman" w:cs="Times New Roman"/>
            </w:rPr>
            <w:fldChar w:fldCharType="end"/>
          </w:r>
        </w:sdtContent>
      </w:sdt>
    </w:p>
    <w:p w14:paraId="4CE3037A" w14:textId="77777777" w:rsidR="00B305B3" w:rsidRPr="00C5745B" w:rsidRDefault="00B305B3" w:rsidP="00C5745B">
      <w:pPr>
        <w:spacing w:after="0" w:line="480" w:lineRule="auto"/>
        <w:jc w:val="both"/>
        <w:rPr>
          <w:rFonts w:ascii="Times New Roman" w:hAnsi="Times New Roman" w:cs="Times New Roman"/>
        </w:rPr>
      </w:pPr>
      <w:r w:rsidRPr="00C5745B">
        <w:rPr>
          <w:rFonts w:ascii="Times New Roman" w:hAnsi="Times New Roman" w:cs="Times New Roman"/>
        </w:rPr>
        <w:t>Para el análisis te toma el modelo de base empotrada y se cambia el cortante basal el cual se calcula teniendo en cuenta lo establecido en el A-2.2.1 Cortante en la base NSR10:</w:t>
      </w:r>
    </w:p>
    <w:p w14:paraId="3C092C92" w14:textId="77777777" w:rsidR="00B305B3" w:rsidRPr="00C5745B" w:rsidRDefault="00B305B3" w:rsidP="00C5745B">
      <w:pPr>
        <w:spacing w:after="0" w:line="480" w:lineRule="auto"/>
        <w:jc w:val="both"/>
        <w:rPr>
          <w:rFonts w:ascii="Times New Roman" w:hAnsi="Times New Roman" w:cs="Times New Roman"/>
        </w:rPr>
      </w:pPr>
      <w:r w:rsidRPr="00C5745B">
        <w:rPr>
          <w:rFonts w:ascii="Times New Roman" w:hAnsi="Times New Roman" w:cs="Times New Roman"/>
        </w:rPr>
        <w:t>Cortante en la base teniendo en cuenta los efectos ISE</w:t>
      </w:r>
    </w:p>
    <w:p w14:paraId="46FFC14B" w14:textId="1060655A" w:rsidR="00B305B3" w:rsidRPr="00185F43" w:rsidRDefault="0099460C" w:rsidP="00C5745B">
      <w:pPr>
        <w:spacing w:after="0" w:line="480" w:lineRule="auto"/>
        <w:jc w:val="both"/>
        <w:rPr>
          <w:rFonts w:ascii="Times New Roman" w:eastAsiaTheme="minorEastAsia" w:hAnsi="Times New Roman" w:cs="Times New Roman"/>
          <w:b/>
          <w:bCs/>
        </w:rPr>
      </w:pPr>
      <m:oMath>
        <m:acc>
          <m:accPr>
            <m:chr m:val="̅"/>
            <m:ctrlPr>
              <w:rPr>
                <w:rFonts w:ascii="Cambria Math" w:hAnsi="Cambria Math" w:cs="Times New Roman"/>
                <w:b/>
                <w:bCs/>
                <w:i/>
              </w:rPr>
            </m:ctrlPr>
          </m:accPr>
          <m:e>
            <m:r>
              <m:rPr>
                <m:sty m:val="bi"/>
              </m:rPr>
              <w:rPr>
                <w:rFonts w:ascii="Cambria Math" w:hAnsi="Cambria Math" w:cs="Times New Roman"/>
              </w:rPr>
              <m:t>Vs</m:t>
            </m:r>
          </m:e>
        </m:acc>
        <m:r>
          <m:rPr>
            <m:sty m:val="bi"/>
          </m:rPr>
          <w:rPr>
            <w:rFonts w:ascii="Cambria Math" w:hAnsi="Cambria Math" w:cs="Times New Roman"/>
          </w:rPr>
          <m:t>=</m:t>
        </m:r>
        <m:sSub>
          <m:sSubPr>
            <m:ctrlPr>
              <w:rPr>
                <w:rFonts w:ascii="Cambria Math" w:hAnsi="Cambria Math" w:cs="Times New Roman"/>
                <w:b/>
                <w:bCs/>
                <w:i/>
              </w:rPr>
            </m:ctrlPr>
          </m:sSubPr>
          <m:e>
            <m:r>
              <m:rPr>
                <m:sty m:val="bi"/>
              </m:rPr>
              <w:rPr>
                <w:rFonts w:ascii="Cambria Math" w:hAnsi="Cambria Math" w:cs="Times New Roman"/>
              </w:rPr>
              <m:t>V</m:t>
            </m:r>
          </m:e>
          <m:sub>
            <m:r>
              <m:rPr>
                <m:sty m:val="bi"/>
              </m:rPr>
              <w:rPr>
                <w:rFonts w:ascii="Cambria Math" w:hAnsi="Cambria Math" w:cs="Times New Roman"/>
              </w:rPr>
              <m:t>s</m:t>
            </m:r>
          </m:sub>
        </m:sSub>
        <m:r>
          <m:rPr>
            <m:sty m:val="bi"/>
          </m:rPr>
          <w:rPr>
            <w:rFonts w:ascii="Cambria Math" w:hAnsi="Cambria Math" w:cs="Times New Roman"/>
          </w:rPr>
          <m:t>-</m:t>
        </m:r>
        <m:sSub>
          <m:sSubPr>
            <m:ctrlPr>
              <w:rPr>
                <w:rFonts w:ascii="Cambria Math" w:hAnsi="Cambria Math" w:cs="Times New Roman"/>
                <w:b/>
                <w:bCs/>
                <w:i/>
              </w:rPr>
            </m:ctrlPr>
          </m:sSubPr>
          <m:e>
            <m:r>
              <m:rPr>
                <m:sty m:val="bi"/>
              </m:rPr>
              <w:rPr>
                <w:rFonts w:ascii="Cambria Math" w:hAnsi="Cambria Math" w:cs="Times New Roman"/>
              </w:rPr>
              <m:t>∆</m:t>
            </m:r>
          </m:e>
          <m:sub>
            <m:r>
              <m:rPr>
                <m:sty m:val="bi"/>
              </m:rPr>
              <w:rPr>
                <w:rFonts w:ascii="Cambria Math" w:hAnsi="Cambria Math" w:cs="Times New Roman"/>
              </w:rPr>
              <m:t>Vs</m:t>
            </m:r>
          </m:sub>
        </m:sSub>
      </m:oMath>
      <w:r w:rsidR="00B305B3" w:rsidRPr="00185F43">
        <w:rPr>
          <w:rFonts w:ascii="Times New Roman" w:eastAsiaTheme="minorEastAsia" w:hAnsi="Times New Roman" w:cs="Times New Roman"/>
          <w:b/>
          <w:bCs/>
        </w:rPr>
        <w:t xml:space="preserve">     (Ecuación 2)</w:t>
      </w:r>
    </w:p>
    <w:p w14:paraId="15B9BF57" w14:textId="77777777" w:rsidR="00B305B3" w:rsidRPr="00C5745B" w:rsidRDefault="0099460C" w:rsidP="00C5745B">
      <w:pPr>
        <w:spacing w:after="0" w:line="48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Vs</m:t>
            </m:r>
          </m:sub>
        </m:sSub>
        <m:r>
          <w:rPr>
            <w:rFonts w:ascii="Cambria Math" w:hAnsi="Cambria Math" w:cs="Times New Roman"/>
          </w:rPr>
          <m:t xml:space="preserve">= </m:t>
        </m:r>
      </m:oMath>
      <w:r w:rsidR="00B305B3" w:rsidRPr="00C5745B">
        <w:rPr>
          <w:rFonts w:ascii="Times New Roman" w:eastAsiaTheme="minorEastAsia" w:hAnsi="Times New Roman" w:cs="Times New Roman"/>
        </w:rPr>
        <w:t xml:space="preserve">Cortante sísmico en </w:t>
      </w:r>
      <w:proofErr w:type="gramStart"/>
      <w:r w:rsidR="00B305B3" w:rsidRPr="00C5745B">
        <w:rPr>
          <w:rFonts w:ascii="Times New Roman" w:eastAsiaTheme="minorEastAsia" w:hAnsi="Times New Roman" w:cs="Times New Roman"/>
        </w:rPr>
        <w:t>la base modificado</w:t>
      </w:r>
      <w:proofErr w:type="gramEnd"/>
    </w:p>
    <w:p w14:paraId="11EE222F" w14:textId="77777777" w:rsidR="00B305B3" w:rsidRPr="00185F43" w:rsidRDefault="0099460C" w:rsidP="00C5745B">
      <w:pPr>
        <w:spacing w:after="0" w:line="480" w:lineRule="auto"/>
        <w:jc w:val="both"/>
        <w:rPr>
          <w:rFonts w:ascii="Times New Roman" w:eastAsiaTheme="minorEastAsia" w:hAnsi="Times New Roman"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s</m:t>
              </m:r>
            </m:sub>
          </m:sSub>
          <m:r>
            <w:rPr>
              <w:rFonts w:ascii="Cambria Math" w:hAnsi="Cambria Math" w:cs="Times New Roman"/>
            </w:rPr>
            <m:t>=</m:t>
          </m:r>
          <m:r>
            <w:rPr>
              <w:rFonts w:ascii="Cambria Math" w:hAnsi="Cambria Math" w:cs="Times New Roman"/>
            </w:rPr>
            <m:t>Cortante</m:t>
          </m:r>
          <m:r>
            <w:rPr>
              <w:rFonts w:ascii="Cambria Math" w:hAnsi="Cambria Math" w:cs="Times New Roman"/>
            </w:rPr>
            <m:t xml:space="preserve"> </m:t>
          </m:r>
          <m:r>
            <w:rPr>
              <w:rFonts w:ascii="Cambria Math" w:hAnsi="Cambria Math" w:cs="Times New Roman"/>
            </w:rPr>
            <m:t>Sismico</m:t>
          </m:r>
          <m:r>
            <w:rPr>
              <w:rFonts w:ascii="Cambria Math" w:hAnsi="Cambria Math" w:cs="Times New Roman"/>
            </w:rPr>
            <m:t xml:space="preserve"> </m:t>
          </m:r>
          <m:r>
            <w:rPr>
              <w:rFonts w:ascii="Cambria Math" w:hAnsi="Cambria Math" w:cs="Times New Roman"/>
            </w:rPr>
            <m:t>de</m:t>
          </m:r>
          <m:r>
            <w:rPr>
              <w:rFonts w:ascii="Cambria Math" w:hAnsi="Cambria Math" w:cs="Times New Roman"/>
            </w:rPr>
            <m:t xml:space="preserve"> </m:t>
          </m:r>
          <m:r>
            <w:rPr>
              <w:rFonts w:ascii="Cambria Math" w:hAnsi="Cambria Math" w:cs="Times New Roman"/>
            </w:rPr>
            <m:t>dise</m:t>
          </m:r>
          <m:r>
            <w:rPr>
              <w:rFonts w:ascii="Cambria Math" w:hAnsi="Cambria Math" w:cs="Times New Roman"/>
            </w:rPr>
            <m:t>ñ</m:t>
          </m:r>
          <m:r>
            <w:rPr>
              <w:rFonts w:ascii="Cambria Math" w:hAnsi="Cambria Math" w:cs="Times New Roman"/>
            </w:rPr>
            <m:t>o</m:t>
          </m:r>
          <m:r>
            <w:rPr>
              <w:rFonts w:ascii="Cambria Math" w:hAnsi="Cambria Math" w:cs="Times New Roman"/>
            </w:rPr>
            <m:t xml:space="preserve"> </m:t>
          </m:r>
          <m:r>
            <w:rPr>
              <w:rFonts w:ascii="Cambria Math" w:hAnsi="Cambria Math" w:cs="Times New Roman"/>
            </w:rPr>
            <m:t>en</m:t>
          </m:r>
          <m:r>
            <w:rPr>
              <w:rFonts w:ascii="Cambria Math" w:hAnsi="Cambria Math" w:cs="Times New Roman"/>
            </w:rPr>
            <m:t xml:space="preserve"> </m:t>
          </m:r>
          <m:r>
            <w:rPr>
              <w:rFonts w:ascii="Cambria Math" w:hAnsi="Cambria Math" w:cs="Times New Roman"/>
            </w:rPr>
            <m:t>la</m:t>
          </m:r>
          <m:r>
            <w:rPr>
              <w:rFonts w:ascii="Cambria Math" w:hAnsi="Cambria Math" w:cs="Times New Roman"/>
            </w:rPr>
            <m:t xml:space="preserve"> </m:t>
          </m:r>
          <m:r>
            <w:rPr>
              <w:rFonts w:ascii="Cambria Math" w:hAnsi="Cambria Math" w:cs="Times New Roman"/>
            </w:rPr>
            <m:t>base</m:t>
          </m:r>
        </m:oMath>
      </m:oMathPara>
    </w:p>
    <w:p w14:paraId="77A213AD" w14:textId="77777777" w:rsidR="00B305B3" w:rsidRPr="00185F43" w:rsidRDefault="0099460C" w:rsidP="00C5745B">
      <w:pPr>
        <w:spacing w:after="0" w:line="480" w:lineRule="auto"/>
        <w:jc w:val="both"/>
        <w:rPr>
          <w:rFonts w:ascii="Times New Roman" w:eastAsiaTheme="minorEastAsia" w:hAnsi="Times New Roman"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Vs</m:t>
              </m:r>
            </m:sub>
          </m:sSub>
          <m:r>
            <w:rPr>
              <w:rFonts w:ascii="Cambria Math" w:hAnsi="Cambria Math" w:cs="Times New Roman"/>
            </w:rPr>
            <m:t>=</m:t>
          </m:r>
          <m:r>
            <w:rPr>
              <w:rFonts w:ascii="Cambria Math" w:hAnsi="Cambria Math" w:cs="Times New Roman"/>
            </w:rPr>
            <m:t>valor</m:t>
          </m:r>
          <m:r>
            <w:rPr>
              <w:rFonts w:ascii="Cambria Math" w:hAnsi="Cambria Math" w:cs="Times New Roman"/>
            </w:rPr>
            <m:t xml:space="preserve"> </m:t>
          </m:r>
          <m:r>
            <w:rPr>
              <w:rFonts w:ascii="Cambria Math" w:hAnsi="Cambria Math" w:cs="Times New Roman"/>
            </w:rPr>
            <m:t>de</m:t>
          </m:r>
          <m:r>
            <w:rPr>
              <w:rFonts w:ascii="Cambria Math" w:hAnsi="Cambria Math" w:cs="Times New Roman"/>
            </w:rPr>
            <m:t xml:space="preserve"> </m:t>
          </m:r>
          <m:r>
            <w:rPr>
              <w:rFonts w:ascii="Cambria Math" w:hAnsi="Cambria Math" w:cs="Times New Roman"/>
            </w:rPr>
            <m:t>reduccion</m:t>
          </m:r>
          <m:r>
            <w:rPr>
              <w:rFonts w:ascii="Cambria Math" w:hAnsi="Cambria Math" w:cs="Times New Roman"/>
            </w:rPr>
            <m:t xml:space="preserve"> </m:t>
          </m:r>
          <m:r>
            <w:rPr>
              <w:rFonts w:ascii="Cambria Math" w:hAnsi="Cambria Math" w:cs="Times New Roman"/>
            </w:rPr>
            <m:t>del</m:t>
          </m:r>
          <m:r>
            <w:rPr>
              <w:rFonts w:ascii="Cambria Math" w:hAnsi="Cambria Math" w:cs="Times New Roman"/>
            </w:rPr>
            <m:t xml:space="preserve"> </m:t>
          </m:r>
          <m:r>
            <w:rPr>
              <w:rFonts w:ascii="Cambria Math" w:hAnsi="Cambria Math" w:cs="Times New Roman"/>
            </w:rPr>
            <m:t>cortante</m:t>
          </m:r>
          <m:r>
            <w:rPr>
              <w:rFonts w:ascii="Cambria Math" w:hAnsi="Cambria Math" w:cs="Times New Roman"/>
            </w:rPr>
            <m:t xml:space="preserve"> </m:t>
          </m:r>
          <m:r>
            <w:rPr>
              <w:rFonts w:ascii="Cambria Math" w:hAnsi="Cambria Math" w:cs="Times New Roman"/>
            </w:rPr>
            <m:t>sismico</m:t>
          </m:r>
          <m:r>
            <w:rPr>
              <w:rFonts w:ascii="Cambria Math" w:hAnsi="Cambria Math" w:cs="Times New Roman"/>
            </w:rPr>
            <m:t xml:space="preserve"> </m:t>
          </m:r>
          <m:r>
            <w:rPr>
              <w:rFonts w:ascii="Cambria Math" w:hAnsi="Cambria Math" w:cs="Times New Roman"/>
            </w:rPr>
            <m:t>en</m:t>
          </m:r>
          <m:r>
            <w:rPr>
              <w:rFonts w:ascii="Cambria Math" w:hAnsi="Cambria Math" w:cs="Times New Roman"/>
            </w:rPr>
            <m:t xml:space="preserve"> </m:t>
          </m:r>
          <m:r>
            <w:rPr>
              <w:rFonts w:ascii="Cambria Math" w:hAnsi="Cambria Math" w:cs="Times New Roman"/>
            </w:rPr>
            <m:t>la</m:t>
          </m:r>
          <m:r>
            <w:rPr>
              <w:rFonts w:ascii="Cambria Math" w:hAnsi="Cambria Math" w:cs="Times New Roman"/>
            </w:rPr>
            <m:t xml:space="preserve"> </m:t>
          </m:r>
          <m:r>
            <w:rPr>
              <w:rFonts w:ascii="Cambria Math" w:hAnsi="Cambria Math" w:cs="Times New Roman"/>
            </w:rPr>
            <m:t>base</m:t>
          </m:r>
        </m:oMath>
      </m:oMathPara>
    </w:p>
    <w:p w14:paraId="1FD9D34E" w14:textId="77777777" w:rsidR="00B305B3" w:rsidRPr="00C5745B" w:rsidRDefault="0099460C" w:rsidP="00C5745B">
      <w:pPr>
        <w:spacing w:after="0" w:line="48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Vs</m:t>
            </m:r>
          </m:sub>
        </m:sSub>
        <m:r>
          <w:rPr>
            <w:rFonts w:ascii="Cambria Math" w:eastAsiaTheme="minorEastAsia" w:hAnsi="Cambria Math" w:cs="Times New Roman"/>
          </w:rPr>
          <m:t xml:space="preserve">= </m:t>
        </m:r>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S</m:t>
                </m:r>
              </m:e>
              <m:sub>
                <m:r>
                  <w:rPr>
                    <w:rFonts w:ascii="Cambria Math" w:eastAsiaTheme="minorEastAsia" w:hAnsi="Cambria Math" w:cs="Times New Roman"/>
                  </w:rPr>
                  <m:t>a</m:t>
                </m:r>
              </m:sub>
            </m:sSub>
            <m:r>
              <w:rPr>
                <w:rFonts w:ascii="Cambria Math" w:eastAsiaTheme="minorEastAsia" w:hAnsi="Cambria Math" w:cs="Times New Roman"/>
              </w:rPr>
              <m:t>-</m:t>
            </m:r>
            <m:acc>
              <m:accPr>
                <m:chr m:val="̅"/>
                <m:ctrlPr>
                  <w:rPr>
                    <w:rFonts w:ascii="Cambria Math" w:eastAsiaTheme="minorEastAsia" w:hAnsi="Cambria Math" w:cs="Times New Roman"/>
                    <w:i/>
                  </w:rPr>
                </m:ctrlPr>
              </m:accPr>
              <m:e>
                <m:sSub>
                  <m:sSubPr>
                    <m:ctrlPr>
                      <w:rPr>
                        <w:rFonts w:ascii="Cambria Math" w:eastAsiaTheme="minorEastAsia" w:hAnsi="Cambria Math" w:cs="Times New Roman"/>
                        <w:i/>
                      </w:rPr>
                    </m:ctrlPr>
                  </m:sSubPr>
                  <m:e>
                    <m:r>
                      <w:rPr>
                        <w:rFonts w:ascii="Cambria Math" w:eastAsiaTheme="minorEastAsia" w:hAnsi="Cambria Math" w:cs="Times New Roman"/>
                      </w:rPr>
                      <m:t>s</m:t>
                    </m:r>
                  </m:e>
                  <m:sub>
                    <m:r>
                      <w:rPr>
                        <w:rFonts w:ascii="Cambria Math" w:eastAsiaTheme="minorEastAsia" w:hAnsi="Cambria Math" w:cs="Times New Roman"/>
                      </w:rPr>
                      <m:t>a</m:t>
                    </m:r>
                  </m:sub>
                </m:sSub>
              </m:e>
            </m:acc>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0.05</m:t>
                        </m:r>
                      </m:num>
                      <m:den>
                        <m:acc>
                          <m:accPr>
                            <m:chr m:val="̅"/>
                            <m:ctrlPr>
                              <w:rPr>
                                <w:rFonts w:ascii="Cambria Math" w:eastAsiaTheme="minorEastAsia" w:hAnsi="Cambria Math" w:cs="Times New Roman"/>
                                <w:i/>
                              </w:rPr>
                            </m:ctrlPr>
                          </m:accPr>
                          <m:e>
                            <m:r>
                              <w:rPr>
                                <w:rFonts w:ascii="Cambria Math" w:eastAsiaTheme="minorEastAsia" w:hAnsi="Cambria Math" w:cs="Times New Roman"/>
                              </w:rPr>
                              <m:t>β</m:t>
                            </m:r>
                          </m:e>
                        </m:acc>
                      </m:den>
                    </m:f>
                  </m:e>
                </m:d>
              </m:e>
              <m:sup>
                <m:r>
                  <w:rPr>
                    <w:rFonts w:ascii="Cambria Math" w:eastAsiaTheme="minorEastAsia" w:hAnsi="Cambria Math" w:cs="Times New Roman"/>
                  </w:rPr>
                  <m:t>0.4</m:t>
                </m:r>
              </m:sup>
            </m:sSup>
          </m:e>
        </m:d>
        <m:r>
          <w:rPr>
            <w:rFonts w:ascii="Cambria Math" w:eastAsiaTheme="minorEastAsia" w:hAnsi="Cambria Math" w:cs="Times New Roman"/>
          </w:rPr>
          <m:t>*</m:t>
        </m:r>
        <m:r>
          <w:rPr>
            <w:rFonts w:ascii="Cambria Math" w:eastAsiaTheme="minorEastAsia" w:hAnsi="Cambria Math" w:cs="Times New Roman"/>
          </w:rPr>
          <m:t>g</m:t>
        </m:r>
        <m:r>
          <w:rPr>
            <w:rFonts w:ascii="Cambria Math" w:eastAsiaTheme="minorEastAsia" w:hAnsi="Cambria Math" w:cs="Times New Roman"/>
          </w:rPr>
          <m:t>*</m:t>
        </m:r>
        <m:acc>
          <m:accPr>
            <m:chr m:val="̅"/>
            <m:ctrlPr>
              <w:rPr>
                <w:rFonts w:ascii="Cambria Math" w:eastAsiaTheme="minorEastAsia" w:hAnsi="Cambria Math" w:cs="Times New Roman"/>
                <w:i/>
              </w:rPr>
            </m:ctrlPr>
          </m:accPr>
          <m:e>
            <m:r>
              <w:rPr>
                <w:rFonts w:ascii="Cambria Math" w:eastAsiaTheme="minorEastAsia" w:hAnsi="Cambria Math" w:cs="Times New Roman"/>
              </w:rPr>
              <m:t>M</m:t>
            </m:r>
          </m:e>
        </m:acc>
      </m:oMath>
      <w:r w:rsidR="00B305B3" w:rsidRPr="00C5745B">
        <w:rPr>
          <w:rFonts w:ascii="Times New Roman" w:eastAsiaTheme="minorEastAsia" w:hAnsi="Times New Roman" w:cs="Times New Roman"/>
        </w:rPr>
        <w:t xml:space="preserve">   (Ecuación 3)</w:t>
      </w:r>
    </w:p>
    <w:p w14:paraId="028C09C4" w14:textId="77777777" w:rsidR="00B305B3" w:rsidRPr="00C5745B" w:rsidRDefault="00B305B3" w:rsidP="00C5745B">
      <w:pPr>
        <w:spacing w:after="0" w:line="480" w:lineRule="auto"/>
        <w:jc w:val="both"/>
        <w:rPr>
          <w:rFonts w:ascii="Times New Roman" w:eastAsiaTheme="minorEastAsia" w:hAnsi="Times New Roman" w:cs="Times New Roman"/>
        </w:rPr>
      </w:pPr>
      <w:r w:rsidRPr="00C5745B">
        <w:rPr>
          <w:rFonts w:ascii="Times New Roman" w:eastAsiaTheme="minorEastAsia" w:hAnsi="Times New Roman" w:cs="Times New Roman"/>
        </w:rPr>
        <w:t>Existe un procedimiento de diseño resumido para analizar las estructuras teniendo en cuenta los efectos de Interacción Suelo Estructura:</w:t>
      </w:r>
    </w:p>
    <w:p w14:paraId="515F610B" w14:textId="77777777" w:rsidR="00B305B3" w:rsidRPr="00C5745B" w:rsidRDefault="00B305B3" w:rsidP="00185F43">
      <w:pPr>
        <w:pStyle w:val="Prrafodelista"/>
        <w:numPr>
          <w:ilvl w:val="0"/>
          <w:numId w:val="14"/>
        </w:numPr>
        <w:spacing w:after="0" w:line="480" w:lineRule="auto"/>
        <w:jc w:val="both"/>
        <w:rPr>
          <w:rFonts w:ascii="Times New Roman" w:eastAsiaTheme="minorEastAsia" w:hAnsi="Times New Roman" w:cs="Times New Roman"/>
        </w:rPr>
      </w:pPr>
      <w:r w:rsidRPr="00C5745B">
        <w:rPr>
          <w:rFonts w:ascii="Times New Roman" w:eastAsiaTheme="minorEastAsia" w:hAnsi="Times New Roman" w:cs="Times New Roman"/>
        </w:rPr>
        <w:t>Recopilación de datos</w:t>
      </w:r>
    </w:p>
    <w:p w14:paraId="531ACFB8" w14:textId="77777777" w:rsidR="00B305B3" w:rsidRPr="00C5745B" w:rsidRDefault="00B305B3" w:rsidP="00185F43">
      <w:pPr>
        <w:pStyle w:val="Prrafodelista"/>
        <w:numPr>
          <w:ilvl w:val="0"/>
          <w:numId w:val="14"/>
        </w:numPr>
        <w:spacing w:after="0" w:line="480" w:lineRule="auto"/>
        <w:jc w:val="both"/>
        <w:rPr>
          <w:rFonts w:ascii="Times New Roman" w:eastAsiaTheme="minorEastAsia" w:hAnsi="Times New Roman" w:cs="Times New Roman"/>
        </w:rPr>
      </w:pPr>
      <w:r w:rsidRPr="00C5745B">
        <w:rPr>
          <w:rFonts w:ascii="Times New Roman" w:eastAsiaTheme="minorEastAsia" w:hAnsi="Times New Roman" w:cs="Times New Roman"/>
        </w:rPr>
        <w:t xml:space="preserve">Modelado de la estructura </w:t>
      </w:r>
    </w:p>
    <w:p w14:paraId="469FA5D4" w14:textId="77777777" w:rsidR="00B305B3" w:rsidRPr="00C5745B" w:rsidRDefault="00B305B3" w:rsidP="00185F43">
      <w:pPr>
        <w:pStyle w:val="Prrafodelista"/>
        <w:numPr>
          <w:ilvl w:val="0"/>
          <w:numId w:val="14"/>
        </w:numPr>
        <w:spacing w:after="0" w:line="480" w:lineRule="auto"/>
        <w:jc w:val="both"/>
        <w:rPr>
          <w:rFonts w:ascii="Times New Roman" w:eastAsiaTheme="minorEastAsia" w:hAnsi="Times New Roman" w:cs="Times New Roman"/>
        </w:rPr>
      </w:pPr>
      <w:r w:rsidRPr="00C5745B">
        <w:rPr>
          <w:rFonts w:ascii="Times New Roman" w:eastAsiaTheme="minorEastAsia" w:hAnsi="Times New Roman" w:cs="Times New Roman"/>
        </w:rPr>
        <w:t>Modelado de las características del suelo</w:t>
      </w:r>
    </w:p>
    <w:p w14:paraId="75A983A3" w14:textId="77777777" w:rsidR="00B305B3" w:rsidRPr="00C5745B" w:rsidRDefault="00B305B3" w:rsidP="00185F43">
      <w:pPr>
        <w:pStyle w:val="Prrafodelista"/>
        <w:numPr>
          <w:ilvl w:val="0"/>
          <w:numId w:val="14"/>
        </w:numPr>
        <w:spacing w:after="0" w:line="480" w:lineRule="auto"/>
        <w:jc w:val="both"/>
        <w:rPr>
          <w:rFonts w:ascii="Times New Roman" w:eastAsiaTheme="minorEastAsia" w:hAnsi="Times New Roman" w:cs="Times New Roman"/>
        </w:rPr>
      </w:pPr>
      <w:r w:rsidRPr="00C5745B">
        <w:rPr>
          <w:rFonts w:ascii="Times New Roman" w:eastAsiaTheme="minorEastAsia" w:hAnsi="Times New Roman" w:cs="Times New Roman"/>
        </w:rPr>
        <w:t>Definición de las condiciones de entorno</w:t>
      </w:r>
    </w:p>
    <w:p w14:paraId="032C0B51" w14:textId="77777777" w:rsidR="00B305B3" w:rsidRPr="00C5745B" w:rsidRDefault="00B305B3" w:rsidP="00185F43">
      <w:pPr>
        <w:pStyle w:val="Prrafodelista"/>
        <w:numPr>
          <w:ilvl w:val="0"/>
          <w:numId w:val="14"/>
        </w:numPr>
        <w:spacing w:after="0" w:line="480" w:lineRule="auto"/>
        <w:jc w:val="both"/>
        <w:rPr>
          <w:rFonts w:ascii="Times New Roman" w:eastAsiaTheme="minorEastAsia" w:hAnsi="Times New Roman" w:cs="Times New Roman"/>
        </w:rPr>
      </w:pPr>
      <w:r w:rsidRPr="00C5745B">
        <w:rPr>
          <w:rFonts w:ascii="Times New Roman" w:eastAsiaTheme="minorEastAsia" w:hAnsi="Times New Roman" w:cs="Times New Roman"/>
        </w:rPr>
        <w:t>Análisis estructural de resultados</w:t>
      </w:r>
    </w:p>
    <w:p w14:paraId="4BBAC2B8" w14:textId="77777777" w:rsidR="00B305B3" w:rsidRPr="00C5745B" w:rsidRDefault="00B305B3" w:rsidP="00185F43">
      <w:pPr>
        <w:pStyle w:val="Prrafodelista"/>
        <w:numPr>
          <w:ilvl w:val="0"/>
          <w:numId w:val="14"/>
        </w:numPr>
        <w:spacing w:after="0" w:line="480" w:lineRule="auto"/>
        <w:jc w:val="both"/>
        <w:rPr>
          <w:rFonts w:ascii="Times New Roman" w:eastAsiaTheme="minorEastAsia" w:hAnsi="Times New Roman" w:cs="Times New Roman"/>
        </w:rPr>
      </w:pPr>
      <w:r w:rsidRPr="00C5745B">
        <w:rPr>
          <w:rFonts w:ascii="Times New Roman" w:eastAsiaTheme="minorEastAsia" w:hAnsi="Times New Roman" w:cs="Times New Roman"/>
        </w:rPr>
        <w:t>Análisis del Suelo</w:t>
      </w:r>
    </w:p>
    <w:p w14:paraId="56CCF1B3" w14:textId="77777777" w:rsidR="00B305B3" w:rsidRPr="00C5745B" w:rsidRDefault="00B305B3" w:rsidP="00185F43">
      <w:pPr>
        <w:pStyle w:val="Prrafodelista"/>
        <w:numPr>
          <w:ilvl w:val="0"/>
          <w:numId w:val="14"/>
        </w:numPr>
        <w:spacing w:after="0" w:line="480" w:lineRule="auto"/>
        <w:jc w:val="both"/>
        <w:rPr>
          <w:rFonts w:ascii="Times New Roman" w:eastAsiaTheme="minorEastAsia" w:hAnsi="Times New Roman" w:cs="Times New Roman"/>
        </w:rPr>
      </w:pPr>
      <w:r w:rsidRPr="00C5745B">
        <w:rPr>
          <w:rFonts w:ascii="Times New Roman" w:eastAsiaTheme="minorEastAsia" w:hAnsi="Times New Roman" w:cs="Times New Roman"/>
        </w:rPr>
        <w:t>Iteraciones</w:t>
      </w:r>
    </w:p>
    <w:p w14:paraId="37461BEA" w14:textId="033A6450" w:rsidR="00E9293B" w:rsidRPr="001D3F47" w:rsidRDefault="00B305B3" w:rsidP="001D3F47">
      <w:pPr>
        <w:pStyle w:val="Prrafodelista"/>
        <w:numPr>
          <w:ilvl w:val="0"/>
          <w:numId w:val="14"/>
        </w:numPr>
        <w:spacing w:after="0" w:line="480" w:lineRule="auto"/>
        <w:jc w:val="both"/>
        <w:rPr>
          <w:rFonts w:ascii="Times New Roman" w:eastAsiaTheme="minorEastAsia" w:hAnsi="Times New Roman" w:cs="Times New Roman"/>
        </w:rPr>
      </w:pPr>
      <w:r w:rsidRPr="00C5745B">
        <w:rPr>
          <w:rFonts w:ascii="Times New Roman" w:eastAsiaTheme="minorEastAsia" w:hAnsi="Times New Roman" w:cs="Times New Roman"/>
        </w:rPr>
        <w:t>Evaluación de resultados</w:t>
      </w:r>
    </w:p>
    <w:p w14:paraId="5C4DC62B" w14:textId="77777777" w:rsidR="001D3F47" w:rsidRDefault="001D3F47" w:rsidP="00C5745B">
      <w:pPr>
        <w:widowControl w:val="0"/>
        <w:autoSpaceDE w:val="0"/>
        <w:autoSpaceDN w:val="0"/>
        <w:spacing w:after="0" w:line="480" w:lineRule="auto"/>
        <w:jc w:val="both"/>
        <w:outlineLvl w:val="0"/>
        <w:rPr>
          <w:rFonts w:ascii="Times New Roman" w:eastAsia="Arial" w:hAnsi="Times New Roman" w:cs="Times New Roman"/>
          <w:b/>
          <w:bCs/>
          <w:noProof/>
          <w:sz w:val="28"/>
          <w:szCs w:val="28"/>
          <w:lang w:val="es-PY"/>
        </w:rPr>
      </w:pPr>
    </w:p>
    <w:p w14:paraId="715AFDAB" w14:textId="77777777" w:rsidR="001D3F47" w:rsidRDefault="001D3F47" w:rsidP="00C5745B">
      <w:pPr>
        <w:widowControl w:val="0"/>
        <w:autoSpaceDE w:val="0"/>
        <w:autoSpaceDN w:val="0"/>
        <w:spacing w:after="0" w:line="480" w:lineRule="auto"/>
        <w:jc w:val="both"/>
        <w:outlineLvl w:val="0"/>
        <w:rPr>
          <w:rFonts w:ascii="Times New Roman" w:eastAsia="Arial" w:hAnsi="Times New Roman" w:cs="Times New Roman"/>
          <w:b/>
          <w:bCs/>
          <w:noProof/>
          <w:sz w:val="28"/>
          <w:szCs w:val="28"/>
          <w:lang w:val="es-PY"/>
        </w:rPr>
      </w:pPr>
    </w:p>
    <w:p w14:paraId="21B3E294" w14:textId="77777777" w:rsidR="001D3F47" w:rsidRDefault="001D3F47" w:rsidP="00C5745B">
      <w:pPr>
        <w:widowControl w:val="0"/>
        <w:autoSpaceDE w:val="0"/>
        <w:autoSpaceDN w:val="0"/>
        <w:spacing w:after="0" w:line="480" w:lineRule="auto"/>
        <w:jc w:val="both"/>
        <w:outlineLvl w:val="0"/>
        <w:rPr>
          <w:rFonts w:ascii="Times New Roman" w:eastAsia="Arial" w:hAnsi="Times New Roman" w:cs="Times New Roman"/>
          <w:b/>
          <w:bCs/>
          <w:noProof/>
          <w:lang w:val="es-PY"/>
        </w:rPr>
      </w:pPr>
    </w:p>
    <w:p w14:paraId="20772581" w14:textId="4AC2794A" w:rsidR="00B305B3" w:rsidRPr="001D3F47" w:rsidRDefault="00E9293B" w:rsidP="00C5745B">
      <w:pPr>
        <w:widowControl w:val="0"/>
        <w:autoSpaceDE w:val="0"/>
        <w:autoSpaceDN w:val="0"/>
        <w:spacing w:after="0" w:line="480" w:lineRule="auto"/>
        <w:jc w:val="both"/>
        <w:outlineLvl w:val="0"/>
        <w:rPr>
          <w:rFonts w:ascii="Times New Roman" w:eastAsia="Arial" w:hAnsi="Times New Roman" w:cs="Times New Roman"/>
          <w:b/>
          <w:bCs/>
          <w:noProof/>
          <w:lang w:val="es-PY"/>
        </w:rPr>
      </w:pPr>
      <w:r w:rsidRPr="001D3F47">
        <w:rPr>
          <w:rFonts w:ascii="Times New Roman" w:eastAsia="Arial" w:hAnsi="Times New Roman" w:cs="Times New Roman"/>
          <w:b/>
          <w:bCs/>
          <w:noProof/>
          <w:lang w:val="es-PY"/>
        </w:rPr>
        <w:lastRenderedPageBreak/>
        <w:t>RESULTADOS Y DISCUSIÓN</w:t>
      </w:r>
    </w:p>
    <w:p w14:paraId="15E67F43" w14:textId="60C4490E" w:rsidR="00B305B3" w:rsidRPr="00C5745B" w:rsidRDefault="00B305B3" w:rsidP="00C5745B">
      <w:pPr>
        <w:pStyle w:val="Prrafodelista"/>
        <w:numPr>
          <w:ilvl w:val="0"/>
          <w:numId w:val="4"/>
        </w:numPr>
        <w:spacing w:after="0" w:line="480" w:lineRule="auto"/>
        <w:ind w:left="284" w:hanging="284"/>
        <w:jc w:val="both"/>
        <w:rPr>
          <w:rFonts w:ascii="Times New Roman" w:hAnsi="Times New Roman" w:cs="Times New Roman"/>
          <w:b/>
        </w:rPr>
      </w:pPr>
      <w:r w:rsidRPr="00C5745B">
        <w:rPr>
          <w:rFonts w:ascii="Times New Roman" w:hAnsi="Times New Roman" w:cs="Times New Roman"/>
          <w:b/>
        </w:rPr>
        <w:t>Análisis dinámico de estructuras.</w:t>
      </w:r>
    </w:p>
    <w:p w14:paraId="7202BA8B" w14:textId="77777777" w:rsidR="00B305B3" w:rsidRPr="00C5745B" w:rsidRDefault="00B305B3" w:rsidP="00C5745B">
      <w:pPr>
        <w:spacing w:after="0" w:line="480" w:lineRule="auto"/>
        <w:jc w:val="both"/>
        <w:rPr>
          <w:rFonts w:ascii="Times New Roman" w:hAnsi="Times New Roman" w:cs="Times New Roman"/>
        </w:rPr>
      </w:pPr>
      <w:r w:rsidRPr="00C5745B">
        <w:rPr>
          <w:rFonts w:ascii="Times New Roman" w:hAnsi="Times New Roman" w:cs="Times New Roman"/>
        </w:rPr>
        <w:t>El análisis modal es un método dinámico que permite efectuar el análisis sísmico de estructuras resolviendo las ecuaciones de movimiento, por lo cual además de las características de rigidez que se emplean en un análisis estático, incluye las propiedades inerciales y de amortiguamiento lo que hace al análisis más preciso al incorporar explícitamente información ignorada en el análisis estático. (Meli y Bazán, 2002)</w:t>
      </w:r>
    </w:p>
    <w:p w14:paraId="6DBB5251" w14:textId="77777777" w:rsidR="00B305B3" w:rsidRPr="00C5745B" w:rsidRDefault="00B305B3" w:rsidP="00C5745B">
      <w:pPr>
        <w:spacing w:after="0" w:line="480" w:lineRule="auto"/>
        <w:jc w:val="both"/>
        <w:rPr>
          <w:rFonts w:ascii="Times New Roman" w:hAnsi="Times New Roman" w:cs="Times New Roman"/>
          <w:b/>
        </w:rPr>
      </w:pPr>
    </w:p>
    <w:p w14:paraId="4651D5F3" w14:textId="77777777" w:rsidR="00B305B3" w:rsidRPr="00C5745B" w:rsidRDefault="00B305B3" w:rsidP="00C5745B">
      <w:pPr>
        <w:spacing w:after="0" w:line="480" w:lineRule="auto"/>
        <w:jc w:val="both"/>
        <w:rPr>
          <w:rFonts w:ascii="Times New Roman" w:hAnsi="Times New Roman" w:cs="Times New Roman"/>
        </w:rPr>
      </w:pPr>
      <w:r w:rsidRPr="00C5745B">
        <w:rPr>
          <w:rFonts w:ascii="Times New Roman" w:hAnsi="Times New Roman" w:cs="Times New Roman"/>
        </w:rPr>
        <w:t xml:space="preserve">En la primera fase del procedimiento de análisis modal se calculan las propiedades de vibración de la estructura (frecuencias y modos naturales) y la distribución S de la fuerza se expande en sus componentes modales Sn </w:t>
      </w:r>
      <w:sdt>
        <w:sdtPr>
          <w:rPr>
            <w:rFonts w:ascii="Times New Roman" w:hAnsi="Times New Roman" w:cs="Times New Roman"/>
          </w:rPr>
          <w:id w:val="1991131981"/>
          <w:citation/>
        </w:sdtPr>
        <w:sdtEndPr/>
        <w:sdtContent>
          <w:r w:rsidRPr="00C5745B">
            <w:rPr>
              <w:rFonts w:ascii="Times New Roman" w:hAnsi="Times New Roman" w:cs="Times New Roman"/>
            </w:rPr>
            <w:fldChar w:fldCharType="begin"/>
          </w:r>
          <w:r w:rsidRPr="00C5745B">
            <w:rPr>
              <w:rFonts w:ascii="Times New Roman" w:hAnsi="Times New Roman" w:cs="Times New Roman"/>
            </w:rPr>
            <w:instrText xml:space="preserve"> CITATION 8 \l 9226 </w:instrText>
          </w:r>
          <w:r w:rsidRPr="00C5745B">
            <w:rPr>
              <w:rFonts w:ascii="Times New Roman" w:hAnsi="Times New Roman" w:cs="Times New Roman"/>
            </w:rPr>
            <w:fldChar w:fldCharType="separate"/>
          </w:r>
          <w:r w:rsidRPr="00C5745B">
            <w:rPr>
              <w:rFonts w:ascii="Times New Roman" w:hAnsi="Times New Roman" w:cs="Times New Roman"/>
              <w:noProof/>
            </w:rPr>
            <w:t>(Chopra)</w:t>
          </w:r>
          <w:r w:rsidRPr="00C5745B">
            <w:rPr>
              <w:rFonts w:ascii="Times New Roman" w:hAnsi="Times New Roman" w:cs="Times New Roman"/>
            </w:rPr>
            <w:fldChar w:fldCharType="end"/>
          </w:r>
        </w:sdtContent>
      </w:sdt>
      <w:r w:rsidRPr="00C5745B">
        <w:rPr>
          <w:rFonts w:ascii="Times New Roman" w:hAnsi="Times New Roman" w:cs="Times New Roman"/>
        </w:rPr>
        <w:t>.</w:t>
      </w:r>
    </w:p>
    <w:p w14:paraId="42C936A0" w14:textId="77777777" w:rsidR="008D2694" w:rsidRPr="00C5745B" w:rsidRDefault="008D2694"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
          <w:noProof/>
          <w:kern w:val="0"/>
          <w14:ligatures w14:val="none"/>
        </w:rPr>
      </w:pPr>
      <w:r w:rsidRPr="00C5745B">
        <w:rPr>
          <w:rFonts w:ascii="Times New Roman" w:eastAsia="Arial" w:hAnsi="Times New Roman" w:cs="Times New Roman"/>
          <w:b/>
          <w:iCs/>
          <w:noProof/>
          <w:kern w:val="0"/>
          <w14:ligatures w14:val="none"/>
        </w:rPr>
        <w:t xml:space="preserve">Figura 5: </w:t>
      </w:r>
      <w:r w:rsidRPr="00C5745B">
        <w:rPr>
          <w:rFonts w:ascii="Times New Roman" w:eastAsia="Arial" w:hAnsi="Times New Roman" w:cs="Times New Roman"/>
          <w:bCs/>
          <w:i/>
          <w:noProof/>
          <w:kern w:val="0"/>
          <w14:ligatures w14:val="none"/>
        </w:rPr>
        <w:t>Fuerzas y modos de vibración</w:t>
      </w:r>
    </w:p>
    <w:p w14:paraId="0FD50F3F" w14:textId="7BB69BDB" w:rsidR="008D2694" w:rsidRPr="00C5745B" w:rsidRDefault="008D2694" w:rsidP="00185F43">
      <w:pPr>
        <w:spacing w:after="0" w:line="480" w:lineRule="auto"/>
        <w:jc w:val="center"/>
        <w:rPr>
          <w:rFonts w:ascii="Times New Roman" w:hAnsi="Times New Roman" w:cs="Times New Roman"/>
        </w:rPr>
      </w:pPr>
      <w:r w:rsidRPr="00C5745B">
        <w:rPr>
          <w:rFonts w:ascii="Times New Roman" w:hAnsi="Times New Roman" w:cs="Times New Roman"/>
          <w:noProof/>
          <w:lang w:val="en-US"/>
        </w:rPr>
        <w:drawing>
          <wp:inline distT="0" distB="0" distL="0" distR="0" wp14:anchorId="278614B3" wp14:editId="7C4CA7C1">
            <wp:extent cx="4105275" cy="1732061"/>
            <wp:effectExtent l="0" t="0" r="0" b="1905"/>
            <wp:docPr id="8" name="Imagen 8"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Gráfico, Gráfico de cajas y bigotes&#10;&#10;Descripción generada automáticament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112131" cy="1734954"/>
                    </a:xfrm>
                    <a:prstGeom prst="rect">
                      <a:avLst/>
                    </a:prstGeom>
                  </pic:spPr>
                </pic:pic>
              </a:graphicData>
            </a:graphic>
          </wp:inline>
        </w:drawing>
      </w:r>
    </w:p>
    <w:p w14:paraId="4FADDB71" w14:textId="4D4B799C" w:rsidR="008D2694" w:rsidRPr="00C5745B" w:rsidRDefault="008D2694" w:rsidP="00185F43">
      <w:pPr>
        <w:spacing w:after="0" w:line="480" w:lineRule="auto"/>
        <w:jc w:val="center"/>
        <w:rPr>
          <w:rFonts w:ascii="Times New Roman" w:hAnsi="Times New Roman" w:cs="Times New Roman"/>
        </w:rPr>
      </w:pPr>
      <w:r w:rsidRPr="00C5745B">
        <w:rPr>
          <w:rFonts w:ascii="Times New Roman" w:hAnsi="Times New Roman" w:cs="Times New Roman"/>
        </w:rPr>
        <w:t>Elaboración: Propia</w:t>
      </w:r>
    </w:p>
    <w:p w14:paraId="33840E57" w14:textId="77777777" w:rsidR="008D2694" w:rsidRPr="00185F43" w:rsidRDefault="008D2694" w:rsidP="00C5745B">
      <w:pPr>
        <w:spacing w:after="0" w:line="480" w:lineRule="auto"/>
        <w:jc w:val="both"/>
        <w:rPr>
          <w:rFonts w:ascii="Times New Roman" w:hAnsi="Times New Roman" w:cs="Times New Roman"/>
          <w:b/>
          <w:bCs/>
        </w:rPr>
      </w:pPr>
      <w:r w:rsidRPr="00185F43">
        <w:rPr>
          <w:rFonts w:ascii="Times New Roman" w:hAnsi="Times New Roman" w:cs="Times New Roman"/>
          <w:b/>
          <w:bCs/>
        </w:rPr>
        <w:t>Deben tenerse en cuenta los siguientes requisitos, cuando se utilice el método de análisis dinámico elástico espectral:</w:t>
      </w:r>
    </w:p>
    <w:p w14:paraId="0EDB5E26" w14:textId="042A7E0F" w:rsidR="008D2694" w:rsidRPr="00C5745B" w:rsidRDefault="008D2694" w:rsidP="00185F43">
      <w:pPr>
        <w:pStyle w:val="Prrafodelista"/>
        <w:numPr>
          <w:ilvl w:val="0"/>
          <w:numId w:val="15"/>
        </w:numPr>
        <w:spacing w:after="0" w:line="480" w:lineRule="auto"/>
        <w:jc w:val="both"/>
        <w:rPr>
          <w:rFonts w:ascii="Times New Roman" w:hAnsi="Times New Roman" w:cs="Times New Roman"/>
          <w:kern w:val="2"/>
          <w:lang w:val="es-ES_tradnl"/>
          <w14:ligatures w14:val="standardContextual"/>
        </w:rPr>
      </w:pPr>
      <w:r w:rsidRPr="00C5745B">
        <w:rPr>
          <w:rFonts w:ascii="Times New Roman" w:hAnsi="Times New Roman" w:cs="Times New Roman"/>
          <w:kern w:val="2"/>
          <w:lang w:val="es-ES_tradnl"/>
          <w14:ligatures w14:val="standardContextual"/>
        </w:rPr>
        <w:t xml:space="preserve">Obtención de los modos de vibración — Los modos de vibración deben obtenerse utilizando metodologías establecidas de dinámica estructural </w:t>
      </w:r>
      <w:sdt>
        <w:sdtPr>
          <w:rPr>
            <w:rFonts w:ascii="Times New Roman" w:hAnsi="Times New Roman" w:cs="Times New Roman"/>
            <w:kern w:val="2"/>
            <w:lang w:val="es-ES_tradnl"/>
            <w14:ligatures w14:val="standardContextual"/>
          </w:rPr>
          <w:id w:val="-1490243399"/>
          <w:citation/>
        </w:sdtPr>
        <w:sdtEndPr/>
        <w:sdtContent>
          <w:r w:rsidRPr="00C5745B">
            <w:rPr>
              <w:rFonts w:ascii="Times New Roman" w:hAnsi="Times New Roman" w:cs="Times New Roman"/>
              <w:kern w:val="2"/>
              <w:lang w:val="es-ES_tradnl"/>
              <w14:ligatures w14:val="standardContextual"/>
            </w:rPr>
            <w:fldChar w:fldCharType="begin"/>
          </w:r>
          <w:r w:rsidRPr="00C5745B">
            <w:rPr>
              <w:rFonts w:ascii="Times New Roman" w:hAnsi="Times New Roman" w:cs="Times New Roman"/>
              <w:kern w:val="2"/>
              <w:lang w:val="es-ES_tradnl"/>
              <w14:ligatures w14:val="standardContextual"/>
            </w:rPr>
            <w:instrText xml:space="preserve"> CITATION 8 \l 2058 </w:instrText>
          </w:r>
          <w:r w:rsidRPr="00C5745B">
            <w:rPr>
              <w:rFonts w:ascii="Times New Roman" w:hAnsi="Times New Roman" w:cs="Times New Roman"/>
              <w:kern w:val="2"/>
              <w:lang w:val="es-ES_tradnl"/>
              <w14:ligatures w14:val="standardContextual"/>
            </w:rPr>
            <w:fldChar w:fldCharType="separate"/>
          </w:r>
          <w:r w:rsidRPr="00C5745B">
            <w:rPr>
              <w:rFonts w:ascii="Times New Roman" w:hAnsi="Times New Roman" w:cs="Times New Roman"/>
              <w:kern w:val="2"/>
              <w:lang w:val="es-ES_tradnl"/>
              <w14:ligatures w14:val="standardContextual"/>
            </w:rPr>
            <w:t>(Chopra)</w:t>
          </w:r>
          <w:r w:rsidRPr="00C5745B">
            <w:rPr>
              <w:rFonts w:ascii="Times New Roman" w:hAnsi="Times New Roman" w:cs="Times New Roman"/>
              <w:kern w:val="2"/>
              <w:lang w:val="es-ES_tradnl"/>
              <w14:ligatures w14:val="standardContextual"/>
            </w:rPr>
            <w:fldChar w:fldCharType="end"/>
          </w:r>
        </w:sdtContent>
      </w:sdt>
      <w:r w:rsidRPr="00C5745B">
        <w:rPr>
          <w:rFonts w:ascii="Times New Roman" w:hAnsi="Times New Roman" w:cs="Times New Roman"/>
          <w:kern w:val="2"/>
          <w:lang w:val="es-ES_tradnl"/>
          <w14:ligatures w14:val="standardContextual"/>
        </w:rPr>
        <w:t>. Deben utilizarse todos los modos de vibración de la estructura que contribuyan de una manera significativa a la respuesta dinámica de la misma, cumpliendo los requisitos de NSR 10 Capitulo A.5.4.2.</w:t>
      </w:r>
    </w:p>
    <w:p w14:paraId="64024974" w14:textId="20BD3813" w:rsidR="00055C34" w:rsidRPr="00C5745B" w:rsidRDefault="008D2694" w:rsidP="00185F43">
      <w:pPr>
        <w:pStyle w:val="Prrafodelista"/>
        <w:numPr>
          <w:ilvl w:val="0"/>
          <w:numId w:val="15"/>
        </w:numPr>
        <w:spacing w:after="0" w:line="480" w:lineRule="auto"/>
        <w:jc w:val="both"/>
        <w:rPr>
          <w:rFonts w:ascii="Times New Roman" w:hAnsi="Times New Roman" w:cs="Times New Roman"/>
          <w:kern w:val="2"/>
          <w:lang w:val="es-ES_tradnl"/>
          <w14:ligatures w14:val="standardContextual"/>
        </w:rPr>
      </w:pPr>
      <w:r w:rsidRPr="00C5745B">
        <w:rPr>
          <w:rFonts w:ascii="Times New Roman" w:hAnsi="Times New Roman" w:cs="Times New Roman"/>
          <w:kern w:val="2"/>
          <w:lang w:val="es-ES_tradnl"/>
          <w14:ligatures w14:val="standardContextual"/>
        </w:rPr>
        <w:lastRenderedPageBreak/>
        <w:t>Evaluación de las derivas — Se debe verificar que las derivas totales obtenidas, debidamente ajustadas de acuerdo con los requisitos de NSR 10 Capitulo A.5.4.5, no excedan los límites establecidos en el Capítulo A.6.</w:t>
      </w:r>
    </w:p>
    <w:p w14:paraId="251034CB" w14:textId="47F0E2C6" w:rsidR="008D2694" w:rsidRPr="00C5745B" w:rsidRDefault="008D2694" w:rsidP="00185F43">
      <w:pPr>
        <w:pStyle w:val="Prrafodelista"/>
        <w:numPr>
          <w:ilvl w:val="0"/>
          <w:numId w:val="4"/>
        </w:numPr>
        <w:spacing w:after="0" w:line="480" w:lineRule="auto"/>
        <w:ind w:left="426"/>
        <w:jc w:val="both"/>
        <w:rPr>
          <w:rFonts w:ascii="Times New Roman" w:hAnsi="Times New Roman" w:cs="Times New Roman"/>
          <w:b/>
        </w:rPr>
      </w:pPr>
      <w:r w:rsidRPr="00C5745B">
        <w:rPr>
          <w:rFonts w:ascii="Times New Roman" w:hAnsi="Times New Roman" w:cs="Times New Roman"/>
          <w:b/>
        </w:rPr>
        <w:t>Generalidades de la estructura, estudio de suelos y parámetros de diseño</w:t>
      </w:r>
    </w:p>
    <w:p w14:paraId="40FCDF43" w14:textId="77777777" w:rsidR="008D2694" w:rsidRPr="00C5745B" w:rsidRDefault="008D2694" w:rsidP="00185F43">
      <w:pPr>
        <w:pStyle w:val="Prrafodelista"/>
        <w:numPr>
          <w:ilvl w:val="0"/>
          <w:numId w:val="16"/>
        </w:numPr>
        <w:spacing w:after="0" w:line="480" w:lineRule="auto"/>
        <w:jc w:val="both"/>
        <w:rPr>
          <w:rFonts w:ascii="Times New Roman" w:hAnsi="Times New Roman" w:cs="Times New Roman"/>
        </w:rPr>
      </w:pPr>
      <w:r w:rsidRPr="00C5745B">
        <w:rPr>
          <w:rFonts w:ascii="Times New Roman" w:hAnsi="Times New Roman" w:cs="Times New Roman"/>
        </w:rPr>
        <w:t>Ubicación: Montería</w:t>
      </w:r>
    </w:p>
    <w:p w14:paraId="400DDBA4" w14:textId="77777777" w:rsidR="008D2694" w:rsidRPr="00C5745B" w:rsidRDefault="008D2694" w:rsidP="00185F43">
      <w:pPr>
        <w:pStyle w:val="Prrafodelista"/>
        <w:numPr>
          <w:ilvl w:val="0"/>
          <w:numId w:val="16"/>
        </w:numPr>
        <w:spacing w:after="0" w:line="480" w:lineRule="auto"/>
        <w:jc w:val="both"/>
        <w:rPr>
          <w:rFonts w:ascii="Times New Roman" w:hAnsi="Times New Roman" w:cs="Times New Roman"/>
        </w:rPr>
      </w:pPr>
      <w:r w:rsidRPr="00C5745B">
        <w:rPr>
          <w:rFonts w:ascii="Times New Roman" w:hAnsi="Times New Roman" w:cs="Times New Roman"/>
        </w:rPr>
        <w:t>Tipo de suelo: E (Véase estudio de suelos)</w:t>
      </w:r>
    </w:p>
    <w:p w14:paraId="6EAFF54C" w14:textId="77777777" w:rsidR="008D2694" w:rsidRPr="00C5745B" w:rsidRDefault="008D2694" w:rsidP="00185F43">
      <w:pPr>
        <w:pStyle w:val="Prrafodelista"/>
        <w:numPr>
          <w:ilvl w:val="0"/>
          <w:numId w:val="16"/>
        </w:numPr>
        <w:spacing w:after="0" w:line="480" w:lineRule="auto"/>
        <w:jc w:val="both"/>
        <w:rPr>
          <w:rFonts w:ascii="Times New Roman" w:hAnsi="Times New Roman" w:cs="Times New Roman"/>
        </w:rPr>
      </w:pPr>
      <w:r w:rsidRPr="00C5745B">
        <w:rPr>
          <w:rFonts w:ascii="Times New Roman" w:hAnsi="Times New Roman" w:cs="Times New Roman"/>
        </w:rPr>
        <w:t>Tipo de uso: Residencial (Grupo I)</w:t>
      </w:r>
    </w:p>
    <w:p w14:paraId="6F6252D4" w14:textId="77777777" w:rsidR="008D2694" w:rsidRPr="00C5745B" w:rsidRDefault="008D2694" w:rsidP="00185F43">
      <w:pPr>
        <w:pStyle w:val="Prrafodelista"/>
        <w:numPr>
          <w:ilvl w:val="0"/>
          <w:numId w:val="16"/>
        </w:numPr>
        <w:spacing w:after="0" w:line="480" w:lineRule="auto"/>
        <w:jc w:val="both"/>
        <w:rPr>
          <w:rFonts w:ascii="Times New Roman" w:hAnsi="Times New Roman" w:cs="Times New Roman"/>
        </w:rPr>
      </w:pPr>
      <w:r w:rsidRPr="00C5745B">
        <w:rPr>
          <w:rFonts w:ascii="Times New Roman" w:hAnsi="Times New Roman" w:cs="Times New Roman"/>
        </w:rPr>
        <w:t xml:space="preserve">Dimensión de la planta en </w:t>
      </w:r>
      <w:proofErr w:type="spellStart"/>
      <w:r w:rsidRPr="00C5745B">
        <w:rPr>
          <w:rFonts w:ascii="Times New Roman" w:hAnsi="Times New Roman" w:cs="Times New Roman"/>
        </w:rPr>
        <w:t>dir</w:t>
      </w:r>
      <w:proofErr w:type="spellEnd"/>
      <w:r w:rsidRPr="00C5745B">
        <w:rPr>
          <w:rFonts w:ascii="Times New Roman" w:hAnsi="Times New Roman" w:cs="Times New Roman"/>
        </w:rPr>
        <w:t xml:space="preserve"> X: 11.7 m</w:t>
      </w:r>
    </w:p>
    <w:p w14:paraId="2A107059" w14:textId="77777777" w:rsidR="008D2694" w:rsidRPr="00C5745B" w:rsidRDefault="008D2694" w:rsidP="00185F43">
      <w:pPr>
        <w:pStyle w:val="Prrafodelista"/>
        <w:numPr>
          <w:ilvl w:val="0"/>
          <w:numId w:val="16"/>
        </w:numPr>
        <w:spacing w:after="0" w:line="480" w:lineRule="auto"/>
        <w:jc w:val="both"/>
        <w:rPr>
          <w:rFonts w:ascii="Times New Roman" w:hAnsi="Times New Roman" w:cs="Times New Roman"/>
        </w:rPr>
      </w:pPr>
      <w:r w:rsidRPr="00C5745B">
        <w:rPr>
          <w:rFonts w:ascii="Times New Roman" w:hAnsi="Times New Roman" w:cs="Times New Roman"/>
        </w:rPr>
        <w:t xml:space="preserve">Dimensión de la planta en </w:t>
      </w:r>
      <w:proofErr w:type="spellStart"/>
      <w:r w:rsidRPr="00C5745B">
        <w:rPr>
          <w:rFonts w:ascii="Times New Roman" w:hAnsi="Times New Roman" w:cs="Times New Roman"/>
        </w:rPr>
        <w:t>dir</w:t>
      </w:r>
      <w:proofErr w:type="spellEnd"/>
      <w:r w:rsidRPr="00C5745B">
        <w:rPr>
          <w:rFonts w:ascii="Times New Roman" w:hAnsi="Times New Roman" w:cs="Times New Roman"/>
        </w:rPr>
        <w:t xml:space="preserve"> Y: 10.2 m.</w:t>
      </w:r>
    </w:p>
    <w:p w14:paraId="53B2DE5F" w14:textId="77777777" w:rsidR="008D2694" w:rsidRPr="00C5745B" w:rsidRDefault="008D2694" w:rsidP="00185F43">
      <w:pPr>
        <w:pStyle w:val="Prrafodelista"/>
        <w:numPr>
          <w:ilvl w:val="0"/>
          <w:numId w:val="16"/>
        </w:numPr>
        <w:spacing w:after="0" w:line="480" w:lineRule="auto"/>
        <w:jc w:val="both"/>
        <w:rPr>
          <w:rFonts w:ascii="Times New Roman" w:hAnsi="Times New Roman" w:cs="Times New Roman"/>
        </w:rPr>
      </w:pPr>
      <w:r w:rsidRPr="00C5745B">
        <w:rPr>
          <w:rFonts w:ascii="Times New Roman" w:hAnsi="Times New Roman" w:cs="Times New Roman"/>
        </w:rPr>
        <w:t>Área total proyecto: 119.34 m2.</w:t>
      </w:r>
    </w:p>
    <w:p w14:paraId="7E76B862" w14:textId="77777777" w:rsidR="00185F43" w:rsidRDefault="00185F43" w:rsidP="00185F43">
      <w:pPr>
        <w:spacing w:after="0" w:line="480" w:lineRule="auto"/>
        <w:jc w:val="both"/>
        <w:rPr>
          <w:rFonts w:ascii="Times New Roman" w:hAnsi="Times New Roman" w:cs="Times New Roman"/>
          <w:b/>
          <w:i/>
        </w:rPr>
      </w:pPr>
    </w:p>
    <w:p w14:paraId="606A6D84" w14:textId="391BE6EC" w:rsidR="008D2694" w:rsidRPr="00185F43" w:rsidRDefault="008D2694" w:rsidP="00185F43">
      <w:pPr>
        <w:spacing w:after="0" w:line="480" w:lineRule="auto"/>
        <w:jc w:val="both"/>
        <w:rPr>
          <w:rFonts w:ascii="Times New Roman" w:hAnsi="Times New Roman" w:cs="Times New Roman"/>
          <w:b/>
          <w:i/>
        </w:rPr>
      </w:pPr>
      <w:r w:rsidRPr="00185F43">
        <w:rPr>
          <w:rFonts w:ascii="Times New Roman" w:hAnsi="Times New Roman" w:cs="Times New Roman"/>
          <w:b/>
          <w:i/>
        </w:rPr>
        <w:t xml:space="preserve">Tabla 4. </w:t>
      </w:r>
      <w:r w:rsidRPr="00185F43">
        <w:rPr>
          <w:rFonts w:ascii="Times New Roman" w:hAnsi="Times New Roman" w:cs="Times New Roman"/>
          <w:bCs/>
          <w:i/>
        </w:rPr>
        <w:t>Valores paramétricos de estructuras típicas Montería.</w:t>
      </w:r>
    </w:p>
    <w:tbl>
      <w:tblPr>
        <w:tblStyle w:val="Tablaconcuadrcula"/>
        <w:tblW w:w="0" w:type="auto"/>
        <w:tblLook w:val="04A0" w:firstRow="1" w:lastRow="0" w:firstColumn="1" w:lastColumn="0" w:noHBand="0" w:noVBand="1"/>
      </w:tblPr>
      <w:tblGrid>
        <w:gridCol w:w="6658"/>
        <w:gridCol w:w="2127"/>
      </w:tblGrid>
      <w:tr w:rsidR="008D2694" w:rsidRPr="00C5745B" w14:paraId="09FAD5C4" w14:textId="77777777" w:rsidTr="00185F43">
        <w:tc>
          <w:tcPr>
            <w:tcW w:w="6658" w:type="dxa"/>
            <w:shd w:val="clear" w:color="auto" w:fill="D9D9D9" w:themeFill="background1" w:themeFillShade="D9"/>
          </w:tcPr>
          <w:p w14:paraId="63011E0B" w14:textId="77777777" w:rsidR="008D2694" w:rsidRPr="00C5745B" w:rsidRDefault="008D2694" w:rsidP="00185F43">
            <w:pPr>
              <w:spacing w:line="360" w:lineRule="auto"/>
              <w:jc w:val="both"/>
              <w:rPr>
                <w:rFonts w:ascii="Times New Roman" w:hAnsi="Times New Roman" w:cs="Times New Roman"/>
                <w:b/>
                <w:bCs/>
              </w:rPr>
            </w:pPr>
            <w:r w:rsidRPr="00C5745B">
              <w:rPr>
                <w:rFonts w:ascii="Times New Roman" w:hAnsi="Times New Roman" w:cs="Times New Roman"/>
                <w:b/>
                <w:bCs/>
              </w:rPr>
              <w:t>Parámetro</w:t>
            </w:r>
          </w:p>
        </w:tc>
        <w:tc>
          <w:tcPr>
            <w:tcW w:w="2127" w:type="dxa"/>
            <w:shd w:val="clear" w:color="auto" w:fill="D9D9D9" w:themeFill="background1" w:themeFillShade="D9"/>
          </w:tcPr>
          <w:p w14:paraId="3CEA7798" w14:textId="77777777" w:rsidR="008D2694" w:rsidRPr="00C5745B" w:rsidRDefault="008D2694" w:rsidP="00185F43">
            <w:pPr>
              <w:spacing w:line="360" w:lineRule="auto"/>
              <w:jc w:val="center"/>
              <w:rPr>
                <w:rFonts w:ascii="Times New Roman" w:hAnsi="Times New Roman" w:cs="Times New Roman"/>
                <w:b/>
                <w:bCs/>
              </w:rPr>
            </w:pPr>
            <w:r w:rsidRPr="00C5745B">
              <w:rPr>
                <w:rFonts w:ascii="Times New Roman" w:hAnsi="Times New Roman" w:cs="Times New Roman"/>
                <w:b/>
                <w:bCs/>
              </w:rPr>
              <w:t>Valor</w:t>
            </w:r>
          </w:p>
        </w:tc>
      </w:tr>
      <w:tr w:rsidR="008D2694" w:rsidRPr="00C5745B" w14:paraId="0351EEF1" w14:textId="77777777" w:rsidTr="00185F43">
        <w:tc>
          <w:tcPr>
            <w:tcW w:w="6658" w:type="dxa"/>
          </w:tcPr>
          <w:p w14:paraId="76E787FB" w14:textId="77777777" w:rsidR="008D2694" w:rsidRPr="00C5745B" w:rsidRDefault="008D2694" w:rsidP="00185F43">
            <w:pPr>
              <w:spacing w:line="360" w:lineRule="auto"/>
              <w:jc w:val="both"/>
              <w:rPr>
                <w:rFonts w:ascii="Times New Roman" w:hAnsi="Times New Roman" w:cs="Times New Roman"/>
              </w:rPr>
            </w:pPr>
            <w:r w:rsidRPr="00C5745B">
              <w:rPr>
                <w:rFonts w:ascii="Times New Roman" w:hAnsi="Times New Roman" w:cs="Times New Roman"/>
              </w:rPr>
              <w:t>Relación de masas</w:t>
            </w:r>
          </w:p>
        </w:tc>
        <w:tc>
          <w:tcPr>
            <w:tcW w:w="2127" w:type="dxa"/>
          </w:tcPr>
          <w:p w14:paraId="2B58A8D6" w14:textId="77777777" w:rsidR="008D2694" w:rsidRPr="00C5745B" w:rsidRDefault="008D2694" w:rsidP="00185F43">
            <w:pPr>
              <w:spacing w:line="360" w:lineRule="auto"/>
              <w:jc w:val="center"/>
              <w:rPr>
                <w:rFonts w:ascii="Times New Roman" w:hAnsi="Times New Roman" w:cs="Times New Roman"/>
              </w:rPr>
            </w:pPr>
            <w:r w:rsidRPr="00C5745B">
              <w:rPr>
                <w:rFonts w:ascii="Times New Roman" w:hAnsi="Times New Roman" w:cs="Times New Roman"/>
              </w:rPr>
              <w:t>0.15</w:t>
            </w:r>
          </w:p>
        </w:tc>
      </w:tr>
      <w:tr w:rsidR="008D2694" w:rsidRPr="00C5745B" w14:paraId="60670FF1" w14:textId="77777777" w:rsidTr="00185F43">
        <w:tc>
          <w:tcPr>
            <w:tcW w:w="6658" w:type="dxa"/>
          </w:tcPr>
          <w:p w14:paraId="794834D1" w14:textId="77777777" w:rsidR="008D2694" w:rsidRPr="00C5745B" w:rsidRDefault="008D2694" w:rsidP="00185F43">
            <w:pPr>
              <w:spacing w:line="360" w:lineRule="auto"/>
              <w:jc w:val="both"/>
              <w:rPr>
                <w:rFonts w:ascii="Times New Roman" w:hAnsi="Times New Roman" w:cs="Times New Roman"/>
              </w:rPr>
            </w:pPr>
            <w:r w:rsidRPr="00C5745B">
              <w:rPr>
                <w:rFonts w:ascii="Times New Roman" w:hAnsi="Times New Roman" w:cs="Times New Roman"/>
              </w:rPr>
              <w:t>Densidad relativa</w:t>
            </w:r>
          </w:p>
        </w:tc>
        <w:tc>
          <w:tcPr>
            <w:tcW w:w="2127" w:type="dxa"/>
          </w:tcPr>
          <w:p w14:paraId="621F28A4" w14:textId="77777777" w:rsidR="008D2694" w:rsidRPr="00C5745B" w:rsidRDefault="008D2694" w:rsidP="00185F43">
            <w:pPr>
              <w:spacing w:line="360" w:lineRule="auto"/>
              <w:jc w:val="center"/>
              <w:rPr>
                <w:rFonts w:ascii="Times New Roman" w:hAnsi="Times New Roman" w:cs="Times New Roman"/>
              </w:rPr>
            </w:pPr>
            <w:r w:rsidRPr="00C5745B">
              <w:rPr>
                <w:rFonts w:ascii="Times New Roman" w:hAnsi="Times New Roman" w:cs="Times New Roman"/>
              </w:rPr>
              <w:t>0.20</w:t>
            </w:r>
          </w:p>
        </w:tc>
      </w:tr>
      <w:tr w:rsidR="008D2694" w:rsidRPr="00C5745B" w14:paraId="02A3868C" w14:textId="77777777" w:rsidTr="00185F43">
        <w:tc>
          <w:tcPr>
            <w:tcW w:w="6658" w:type="dxa"/>
          </w:tcPr>
          <w:p w14:paraId="6CDB6DC2" w14:textId="77777777" w:rsidR="008D2694" w:rsidRPr="00C5745B" w:rsidRDefault="008D2694" w:rsidP="00185F43">
            <w:pPr>
              <w:spacing w:line="360" w:lineRule="auto"/>
              <w:jc w:val="both"/>
              <w:rPr>
                <w:rFonts w:ascii="Times New Roman" w:hAnsi="Times New Roman" w:cs="Times New Roman"/>
              </w:rPr>
            </w:pPr>
            <w:r w:rsidRPr="00C5745B">
              <w:rPr>
                <w:rFonts w:ascii="Times New Roman" w:hAnsi="Times New Roman" w:cs="Times New Roman"/>
              </w:rPr>
              <w:t>Relación Momentos de inercia</w:t>
            </w:r>
          </w:p>
        </w:tc>
        <w:tc>
          <w:tcPr>
            <w:tcW w:w="2127" w:type="dxa"/>
          </w:tcPr>
          <w:p w14:paraId="390EAA2E" w14:textId="77777777" w:rsidR="008D2694" w:rsidRPr="00C5745B" w:rsidRDefault="008D2694" w:rsidP="00185F43">
            <w:pPr>
              <w:spacing w:line="360" w:lineRule="auto"/>
              <w:jc w:val="center"/>
              <w:rPr>
                <w:rFonts w:ascii="Times New Roman" w:hAnsi="Times New Roman" w:cs="Times New Roman"/>
              </w:rPr>
            </w:pPr>
            <w:r w:rsidRPr="00C5745B">
              <w:rPr>
                <w:rFonts w:ascii="Times New Roman" w:hAnsi="Times New Roman" w:cs="Times New Roman"/>
              </w:rPr>
              <w:t>0.01</w:t>
            </w:r>
          </w:p>
        </w:tc>
      </w:tr>
      <w:tr w:rsidR="008D2694" w:rsidRPr="00C5745B" w14:paraId="37DD0D94" w14:textId="77777777" w:rsidTr="00185F43">
        <w:tc>
          <w:tcPr>
            <w:tcW w:w="6658" w:type="dxa"/>
          </w:tcPr>
          <w:p w14:paraId="566D688C" w14:textId="77777777" w:rsidR="008D2694" w:rsidRPr="00C5745B" w:rsidRDefault="008D2694" w:rsidP="00185F43">
            <w:pPr>
              <w:spacing w:line="360" w:lineRule="auto"/>
              <w:jc w:val="both"/>
              <w:rPr>
                <w:rFonts w:ascii="Times New Roman" w:hAnsi="Times New Roman" w:cs="Times New Roman"/>
              </w:rPr>
            </w:pPr>
            <w:r w:rsidRPr="00C5745B">
              <w:rPr>
                <w:rFonts w:ascii="Times New Roman" w:hAnsi="Times New Roman" w:cs="Times New Roman"/>
              </w:rPr>
              <w:t>Amortiguamiento del suelo</w:t>
            </w:r>
          </w:p>
        </w:tc>
        <w:tc>
          <w:tcPr>
            <w:tcW w:w="2127" w:type="dxa"/>
          </w:tcPr>
          <w:p w14:paraId="3E50ABD6" w14:textId="77777777" w:rsidR="008D2694" w:rsidRPr="00C5745B" w:rsidRDefault="008D2694" w:rsidP="00185F43">
            <w:pPr>
              <w:spacing w:line="360" w:lineRule="auto"/>
              <w:jc w:val="center"/>
              <w:rPr>
                <w:rFonts w:ascii="Times New Roman" w:hAnsi="Times New Roman" w:cs="Times New Roman"/>
              </w:rPr>
            </w:pPr>
            <w:r w:rsidRPr="00C5745B">
              <w:rPr>
                <w:rFonts w:ascii="Times New Roman" w:hAnsi="Times New Roman" w:cs="Times New Roman"/>
              </w:rPr>
              <w:t>0.05</w:t>
            </w:r>
          </w:p>
        </w:tc>
      </w:tr>
      <w:tr w:rsidR="008D2694" w:rsidRPr="00C5745B" w14:paraId="567E609F" w14:textId="77777777" w:rsidTr="00185F43">
        <w:tc>
          <w:tcPr>
            <w:tcW w:w="6658" w:type="dxa"/>
          </w:tcPr>
          <w:p w14:paraId="365EC2A1" w14:textId="77777777" w:rsidR="008D2694" w:rsidRPr="00C5745B" w:rsidRDefault="008D2694" w:rsidP="00185F43">
            <w:pPr>
              <w:spacing w:line="360" w:lineRule="auto"/>
              <w:jc w:val="both"/>
              <w:rPr>
                <w:rFonts w:ascii="Times New Roman" w:hAnsi="Times New Roman" w:cs="Times New Roman"/>
              </w:rPr>
            </w:pPr>
            <w:r w:rsidRPr="00C5745B">
              <w:rPr>
                <w:rFonts w:ascii="Times New Roman" w:hAnsi="Times New Roman" w:cs="Times New Roman"/>
              </w:rPr>
              <w:t>Amortiguamiento de la estructura</w:t>
            </w:r>
          </w:p>
        </w:tc>
        <w:tc>
          <w:tcPr>
            <w:tcW w:w="2127" w:type="dxa"/>
          </w:tcPr>
          <w:p w14:paraId="6C5D687C" w14:textId="77777777" w:rsidR="008D2694" w:rsidRPr="00C5745B" w:rsidRDefault="008D2694" w:rsidP="00185F43">
            <w:pPr>
              <w:spacing w:line="360" w:lineRule="auto"/>
              <w:jc w:val="center"/>
              <w:rPr>
                <w:rFonts w:ascii="Times New Roman" w:hAnsi="Times New Roman" w:cs="Times New Roman"/>
              </w:rPr>
            </w:pPr>
            <w:r w:rsidRPr="00C5745B">
              <w:rPr>
                <w:rFonts w:ascii="Times New Roman" w:hAnsi="Times New Roman" w:cs="Times New Roman"/>
              </w:rPr>
              <w:t>0.05</w:t>
            </w:r>
          </w:p>
        </w:tc>
      </w:tr>
      <w:tr w:rsidR="008D2694" w:rsidRPr="00C5745B" w14:paraId="2FA926FA" w14:textId="77777777" w:rsidTr="00185F43">
        <w:tc>
          <w:tcPr>
            <w:tcW w:w="6658" w:type="dxa"/>
          </w:tcPr>
          <w:p w14:paraId="494D8C1A" w14:textId="77777777" w:rsidR="008D2694" w:rsidRPr="00C5745B" w:rsidRDefault="008D2694" w:rsidP="00185F43">
            <w:pPr>
              <w:spacing w:line="360" w:lineRule="auto"/>
              <w:jc w:val="both"/>
              <w:rPr>
                <w:rFonts w:ascii="Times New Roman" w:hAnsi="Times New Roman" w:cs="Times New Roman"/>
              </w:rPr>
            </w:pPr>
            <w:r w:rsidRPr="00C5745B">
              <w:rPr>
                <w:rFonts w:ascii="Times New Roman" w:hAnsi="Times New Roman" w:cs="Times New Roman"/>
              </w:rPr>
              <w:t>Coeficiente de Poisson</w:t>
            </w:r>
          </w:p>
        </w:tc>
        <w:tc>
          <w:tcPr>
            <w:tcW w:w="2127" w:type="dxa"/>
          </w:tcPr>
          <w:p w14:paraId="3F04A134" w14:textId="77777777" w:rsidR="008D2694" w:rsidRPr="00C5745B" w:rsidRDefault="008D2694" w:rsidP="00185F43">
            <w:pPr>
              <w:spacing w:line="360" w:lineRule="auto"/>
              <w:jc w:val="center"/>
              <w:rPr>
                <w:rFonts w:ascii="Times New Roman" w:hAnsi="Times New Roman" w:cs="Times New Roman"/>
              </w:rPr>
            </w:pPr>
            <w:r w:rsidRPr="00C5745B">
              <w:rPr>
                <w:rFonts w:ascii="Times New Roman" w:hAnsi="Times New Roman" w:cs="Times New Roman"/>
              </w:rPr>
              <w:t>0.49</w:t>
            </w:r>
          </w:p>
        </w:tc>
      </w:tr>
    </w:tbl>
    <w:p w14:paraId="184D0C0C" w14:textId="285FFDE9" w:rsidR="008D2694" w:rsidRPr="00C5745B" w:rsidRDefault="00055C34" w:rsidP="00185F43">
      <w:pPr>
        <w:spacing w:after="0" w:line="480" w:lineRule="auto"/>
        <w:jc w:val="center"/>
        <w:rPr>
          <w:rFonts w:ascii="Times New Roman" w:hAnsi="Times New Roman" w:cs="Times New Roman"/>
          <w:b/>
          <w:i/>
        </w:rPr>
      </w:pPr>
      <w:r w:rsidRPr="00C5745B">
        <w:rPr>
          <w:rFonts w:ascii="Times New Roman" w:hAnsi="Times New Roman" w:cs="Times New Roman"/>
          <w:b/>
          <w:i/>
        </w:rPr>
        <w:t xml:space="preserve">Fuente: </w:t>
      </w:r>
      <w:r w:rsidR="008D2694" w:rsidRPr="00C5745B">
        <w:rPr>
          <w:rFonts w:ascii="Times New Roman" w:hAnsi="Times New Roman" w:cs="Times New Roman"/>
          <w:bCs/>
          <w:iCs/>
        </w:rPr>
        <w:t>Elaboración Propia</w:t>
      </w:r>
      <w:r w:rsidRPr="00C5745B">
        <w:rPr>
          <w:rFonts w:ascii="Times New Roman" w:hAnsi="Times New Roman" w:cs="Times New Roman"/>
          <w:bCs/>
          <w:iCs/>
        </w:rPr>
        <w:t>.</w:t>
      </w:r>
    </w:p>
    <w:p w14:paraId="02D5F933" w14:textId="5B1E4189" w:rsidR="008D2694" w:rsidRPr="00185F43" w:rsidRDefault="008D2694" w:rsidP="00185F43">
      <w:pPr>
        <w:spacing w:after="0" w:line="480" w:lineRule="auto"/>
        <w:jc w:val="both"/>
        <w:rPr>
          <w:rFonts w:ascii="Times New Roman" w:hAnsi="Times New Roman" w:cs="Times New Roman"/>
          <w:b/>
          <w:bCs/>
          <w:i/>
        </w:rPr>
      </w:pPr>
      <w:r w:rsidRPr="00185F43">
        <w:rPr>
          <w:rFonts w:ascii="Times New Roman" w:hAnsi="Times New Roman" w:cs="Times New Roman"/>
          <w:b/>
          <w:bCs/>
          <w:i/>
        </w:rPr>
        <w:t>Materiales</w:t>
      </w:r>
    </w:p>
    <w:p w14:paraId="7092CE52" w14:textId="77777777" w:rsidR="008D2694" w:rsidRPr="00C5745B" w:rsidRDefault="008D2694" w:rsidP="00185F43">
      <w:pPr>
        <w:pStyle w:val="Prrafodelista"/>
        <w:numPr>
          <w:ilvl w:val="0"/>
          <w:numId w:val="17"/>
        </w:numPr>
        <w:spacing w:after="0" w:line="480" w:lineRule="auto"/>
        <w:jc w:val="both"/>
        <w:rPr>
          <w:rFonts w:ascii="Times New Roman" w:hAnsi="Times New Roman" w:cs="Times New Roman"/>
        </w:rPr>
      </w:pPr>
      <w:r w:rsidRPr="00C5745B">
        <w:rPr>
          <w:rFonts w:ascii="Times New Roman" w:hAnsi="Times New Roman" w:cs="Times New Roman"/>
        </w:rPr>
        <w:t>Resistencia del concreto (</w:t>
      </w:r>
      <w:proofErr w:type="spellStart"/>
      <w:r w:rsidRPr="00C5745B">
        <w:rPr>
          <w:rFonts w:ascii="Times New Roman" w:hAnsi="Times New Roman" w:cs="Times New Roman"/>
        </w:rPr>
        <w:t>f’c</w:t>
      </w:r>
      <w:proofErr w:type="spellEnd"/>
      <w:r w:rsidRPr="00C5745B">
        <w:rPr>
          <w:rFonts w:ascii="Times New Roman" w:hAnsi="Times New Roman" w:cs="Times New Roman"/>
        </w:rPr>
        <w:t>): 28 MPa (4000 psi) (280 kg/cm2)</w:t>
      </w:r>
    </w:p>
    <w:p w14:paraId="4B02065E" w14:textId="77777777" w:rsidR="008D2694" w:rsidRPr="00C5745B" w:rsidRDefault="008D2694" w:rsidP="00185F43">
      <w:pPr>
        <w:pStyle w:val="Prrafodelista"/>
        <w:numPr>
          <w:ilvl w:val="0"/>
          <w:numId w:val="17"/>
        </w:numPr>
        <w:spacing w:after="0" w:line="480" w:lineRule="auto"/>
        <w:jc w:val="both"/>
        <w:rPr>
          <w:rFonts w:ascii="Times New Roman" w:hAnsi="Times New Roman" w:cs="Times New Roman"/>
        </w:rPr>
      </w:pPr>
      <w:r w:rsidRPr="00C5745B">
        <w:rPr>
          <w:rFonts w:ascii="Times New Roman" w:hAnsi="Times New Roman" w:cs="Times New Roman"/>
        </w:rPr>
        <w:t>Módulo de elasticidad Concreto (E): 4700</w:t>
      </w:r>
      <w:proofErr w:type="gramStart"/>
      <w:r w:rsidRPr="00C5745B">
        <w:rPr>
          <w:rFonts w:ascii="Times New Roman" w:hAnsi="Times New Roman" w:cs="Times New Roman"/>
        </w:rPr>
        <w:t>√(</w:t>
      </w:r>
      <w:proofErr w:type="gramEnd"/>
      <w:r w:rsidRPr="00C5745B">
        <w:rPr>
          <w:rFonts w:ascii="Times New Roman" w:hAnsi="Times New Roman" w:cs="Times New Roman"/>
        </w:rPr>
        <w:t>f' c)  (MPa) = 24870.06 MPa</w:t>
      </w:r>
    </w:p>
    <w:p w14:paraId="27BB1140" w14:textId="77777777" w:rsidR="008D2694" w:rsidRPr="00C5745B" w:rsidRDefault="008D2694" w:rsidP="00185F43">
      <w:pPr>
        <w:pStyle w:val="Prrafodelista"/>
        <w:numPr>
          <w:ilvl w:val="0"/>
          <w:numId w:val="17"/>
        </w:numPr>
        <w:spacing w:after="0" w:line="480" w:lineRule="auto"/>
        <w:jc w:val="both"/>
        <w:rPr>
          <w:rFonts w:ascii="Times New Roman" w:hAnsi="Times New Roman" w:cs="Times New Roman"/>
        </w:rPr>
      </w:pPr>
      <w:r w:rsidRPr="00C5745B">
        <w:rPr>
          <w:rFonts w:ascii="Times New Roman" w:hAnsi="Times New Roman" w:cs="Times New Roman"/>
        </w:rPr>
        <w:t>Peso específico Concreto (γ): 23.61 kN/m³ (2400 kg/m³)</w:t>
      </w:r>
    </w:p>
    <w:p w14:paraId="4E919A91" w14:textId="77777777" w:rsidR="008D2694" w:rsidRPr="00C5745B" w:rsidRDefault="008D2694" w:rsidP="00185F43">
      <w:pPr>
        <w:pStyle w:val="Prrafodelista"/>
        <w:numPr>
          <w:ilvl w:val="0"/>
          <w:numId w:val="17"/>
        </w:numPr>
        <w:spacing w:after="0" w:line="480" w:lineRule="auto"/>
        <w:jc w:val="both"/>
        <w:rPr>
          <w:rFonts w:ascii="Times New Roman" w:hAnsi="Times New Roman" w:cs="Times New Roman"/>
        </w:rPr>
      </w:pPr>
      <w:r w:rsidRPr="00C5745B">
        <w:rPr>
          <w:rFonts w:ascii="Times New Roman" w:hAnsi="Times New Roman" w:cs="Times New Roman"/>
        </w:rPr>
        <w:t>Módulo de Poisson (ν): 0.2</w:t>
      </w:r>
    </w:p>
    <w:p w14:paraId="42E3901B" w14:textId="77777777" w:rsidR="008D2694" w:rsidRPr="00C5745B" w:rsidRDefault="008D2694" w:rsidP="00185F43">
      <w:pPr>
        <w:pStyle w:val="Prrafodelista"/>
        <w:numPr>
          <w:ilvl w:val="0"/>
          <w:numId w:val="17"/>
        </w:numPr>
        <w:spacing w:after="0" w:line="480" w:lineRule="auto"/>
        <w:jc w:val="both"/>
        <w:rPr>
          <w:rFonts w:ascii="Times New Roman" w:hAnsi="Times New Roman" w:cs="Times New Roman"/>
        </w:rPr>
      </w:pPr>
      <w:r w:rsidRPr="00C5745B">
        <w:rPr>
          <w:rFonts w:ascii="Times New Roman" w:hAnsi="Times New Roman" w:cs="Times New Roman"/>
        </w:rPr>
        <w:t>Esfuerzo de fluencia Acero: 420 MPa (4200 kg/cm2) (60000 psi)</w:t>
      </w:r>
    </w:p>
    <w:p w14:paraId="2F1C3713" w14:textId="77777777" w:rsidR="008D2694" w:rsidRPr="00C5745B" w:rsidRDefault="008D2694" w:rsidP="00185F43">
      <w:pPr>
        <w:pStyle w:val="Prrafodelista"/>
        <w:numPr>
          <w:ilvl w:val="0"/>
          <w:numId w:val="17"/>
        </w:numPr>
        <w:spacing w:after="0" w:line="480" w:lineRule="auto"/>
        <w:jc w:val="both"/>
        <w:rPr>
          <w:rFonts w:ascii="Times New Roman" w:hAnsi="Times New Roman" w:cs="Times New Roman"/>
        </w:rPr>
      </w:pPr>
      <w:r w:rsidRPr="00C5745B">
        <w:rPr>
          <w:rFonts w:ascii="Times New Roman" w:hAnsi="Times New Roman" w:cs="Times New Roman"/>
        </w:rPr>
        <w:t>Módulo de elasticidad Acero: 210000 MPa</w:t>
      </w:r>
    </w:p>
    <w:p w14:paraId="0A1FEBB3" w14:textId="7897497F" w:rsidR="008D2694" w:rsidRPr="00185F43" w:rsidRDefault="008D2694" w:rsidP="00185F43">
      <w:pPr>
        <w:spacing w:after="0" w:line="480" w:lineRule="auto"/>
        <w:jc w:val="both"/>
        <w:rPr>
          <w:rFonts w:ascii="Times New Roman" w:hAnsi="Times New Roman" w:cs="Times New Roman"/>
          <w:b/>
          <w:bCs/>
          <w:i/>
        </w:rPr>
      </w:pPr>
      <w:r w:rsidRPr="00185F43">
        <w:rPr>
          <w:rFonts w:ascii="Times New Roman" w:hAnsi="Times New Roman" w:cs="Times New Roman"/>
          <w:b/>
          <w:bCs/>
          <w:i/>
        </w:rPr>
        <w:lastRenderedPageBreak/>
        <w:t>Suelo</w:t>
      </w:r>
    </w:p>
    <w:p w14:paraId="2E4A7EE8" w14:textId="77777777" w:rsidR="008D2694" w:rsidRPr="00C5745B" w:rsidRDefault="008D2694" w:rsidP="00185F43">
      <w:pPr>
        <w:spacing w:after="0" w:line="480" w:lineRule="auto"/>
        <w:jc w:val="both"/>
        <w:rPr>
          <w:rFonts w:ascii="Times New Roman" w:hAnsi="Times New Roman" w:cs="Times New Roman"/>
        </w:rPr>
      </w:pPr>
      <w:r w:rsidRPr="00C5745B">
        <w:rPr>
          <w:rFonts w:ascii="Times New Roman" w:hAnsi="Times New Roman" w:cs="Times New Roman"/>
        </w:rPr>
        <w:t xml:space="preserve">El subsuelo está conformado por arcilla de consistencia muy firme, pre consolidada. Los parámetros de resistencia al corte utilizados para el diseño son: </w:t>
      </w:r>
    </w:p>
    <w:p w14:paraId="66F8A38F" w14:textId="77777777" w:rsidR="008D2694" w:rsidRPr="00C5745B" w:rsidRDefault="008D2694" w:rsidP="00185F43">
      <w:pPr>
        <w:pStyle w:val="Prrafodelista"/>
        <w:numPr>
          <w:ilvl w:val="0"/>
          <w:numId w:val="18"/>
        </w:numPr>
        <w:spacing w:after="0" w:line="480" w:lineRule="auto"/>
        <w:jc w:val="both"/>
        <w:rPr>
          <w:rFonts w:ascii="Times New Roman" w:hAnsi="Times New Roman" w:cs="Times New Roman"/>
        </w:rPr>
      </w:pPr>
      <w:r w:rsidRPr="00C5745B">
        <w:rPr>
          <w:rFonts w:ascii="Times New Roman" w:hAnsi="Times New Roman" w:cs="Times New Roman"/>
        </w:rPr>
        <w:t xml:space="preserve">Ángulo de ficción interna: 40° </w:t>
      </w:r>
    </w:p>
    <w:p w14:paraId="6BA7A00E" w14:textId="77777777" w:rsidR="008D2694" w:rsidRPr="00C5745B" w:rsidRDefault="008D2694" w:rsidP="00185F43">
      <w:pPr>
        <w:pStyle w:val="Prrafodelista"/>
        <w:numPr>
          <w:ilvl w:val="0"/>
          <w:numId w:val="18"/>
        </w:numPr>
        <w:spacing w:after="0" w:line="480" w:lineRule="auto"/>
        <w:jc w:val="both"/>
        <w:rPr>
          <w:rFonts w:ascii="Times New Roman" w:hAnsi="Times New Roman" w:cs="Times New Roman"/>
        </w:rPr>
      </w:pPr>
      <w:r w:rsidRPr="00C5745B">
        <w:rPr>
          <w:rFonts w:ascii="Times New Roman" w:hAnsi="Times New Roman" w:cs="Times New Roman"/>
        </w:rPr>
        <w:t>Cohesión: 0 kN/m2</w:t>
      </w:r>
    </w:p>
    <w:p w14:paraId="6FA5047A" w14:textId="23F04BC1" w:rsidR="008D2694" w:rsidRPr="00C5745B" w:rsidRDefault="008D2694" w:rsidP="00185F43">
      <w:pPr>
        <w:pStyle w:val="Prrafodelista"/>
        <w:numPr>
          <w:ilvl w:val="0"/>
          <w:numId w:val="18"/>
        </w:numPr>
        <w:spacing w:after="0" w:line="480" w:lineRule="auto"/>
        <w:jc w:val="both"/>
        <w:rPr>
          <w:rFonts w:ascii="Times New Roman" w:hAnsi="Times New Roman" w:cs="Times New Roman"/>
        </w:rPr>
      </w:pPr>
      <w:r w:rsidRPr="00C5745B">
        <w:rPr>
          <w:rFonts w:ascii="Times New Roman" w:hAnsi="Times New Roman" w:cs="Times New Roman"/>
        </w:rPr>
        <w:t>Densidad del suelo: 19.02 KN/m3.</w:t>
      </w:r>
    </w:p>
    <w:p w14:paraId="0089C7BB" w14:textId="549703C1" w:rsidR="008D2694" w:rsidRPr="00C5745B" w:rsidRDefault="008D2694" w:rsidP="00185F43">
      <w:pPr>
        <w:pStyle w:val="Prrafodelista"/>
        <w:numPr>
          <w:ilvl w:val="0"/>
          <w:numId w:val="18"/>
        </w:numPr>
        <w:spacing w:after="0" w:line="480" w:lineRule="auto"/>
        <w:jc w:val="both"/>
        <w:rPr>
          <w:rFonts w:ascii="Times New Roman" w:hAnsi="Times New Roman" w:cs="Times New Roman"/>
        </w:rPr>
      </w:pPr>
      <w:r w:rsidRPr="00C5745B">
        <w:rPr>
          <w:rFonts w:ascii="Times New Roman" w:hAnsi="Times New Roman" w:cs="Times New Roman"/>
        </w:rPr>
        <w:t>Velocidad de onda de corte</w:t>
      </w:r>
    </w:p>
    <w:p w14:paraId="584257C4" w14:textId="77777777" w:rsidR="008D2694" w:rsidRPr="00C5745B" w:rsidRDefault="008D2694" w:rsidP="00C5745B">
      <w:pPr>
        <w:pStyle w:val="Prrafodelista"/>
        <w:spacing w:after="0" w:line="480" w:lineRule="auto"/>
        <w:jc w:val="both"/>
        <w:rPr>
          <w:rFonts w:ascii="Times New Roman" w:hAnsi="Times New Roman" w:cs="Times New Roman"/>
        </w:rPr>
      </w:pPr>
    </w:p>
    <w:p w14:paraId="502A2F2C" w14:textId="603D6E55" w:rsidR="008D2694" w:rsidRPr="00C5745B" w:rsidRDefault="008D2694" w:rsidP="00C5745B">
      <w:pPr>
        <w:spacing w:after="0" w:line="480" w:lineRule="auto"/>
        <w:jc w:val="both"/>
        <w:rPr>
          <w:rFonts w:ascii="Times New Roman" w:hAnsi="Times New Roman" w:cs="Times New Roman"/>
          <w:b/>
          <w:i/>
        </w:rPr>
      </w:pPr>
      <w:r w:rsidRPr="00C5745B">
        <w:rPr>
          <w:rFonts w:ascii="Times New Roman" w:hAnsi="Times New Roman" w:cs="Times New Roman"/>
          <w:b/>
          <w:i/>
        </w:rPr>
        <w:t xml:space="preserve">Figura 6: </w:t>
      </w:r>
      <w:r w:rsidRPr="00C5745B">
        <w:rPr>
          <w:rFonts w:ascii="Times New Roman" w:hAnsi="Times New Roman" w:cs="Times New Roman"/>
          <w:bCs/>
          <w:i/>
        </w:rPr>
        <w:t>Capacidad de carga según geometría de la zapata.</w:t>
      </w:r>
      <w:r w:rsidRPr="00C5745B">
        <w:rPr>
          <w:rFonts w:ascii="Times New Roman" w:hAnsi="Times New Roman" w:cs="Times New Roman"/>
          <w:b/>
          <w:i/>
        </w:rPr>
        <w:t xml:space="preserve"> </w:t>
      </w:r>
    </w:p>
    <w:p w14:paraId="402D5841" w14:textId="2FBEACF0" w:rsidR="008D2694" w:rsidRPr="00C5745B" w:rsidRDefault="008D2694" w:rsidP="00185F43">
      <w:pPr>
        <w:pStyle w:val="Prrafodelista"/>
        <w:spacing w:after="0" w:line="480" w:lineRule="auto"/>
        <w:ind w:left="0"/>
        <w:jc w:val="center"/>
        <w:rPr>
          <w:rFonts w:ascii="Times New Roman" w:hAnsi="Times New Roman" w:cs="Times New Roman"/>
        </w:rPr>
      </w:pPr>
      <w:r w:rsidRPr="00C5745B">
        <w:rPr>
          <w:rFonts w:ascii="Times New Roman" w:hAnsi="Times New Roman" w:cs="Times New Roman"/>
          <w:noProof/>
          <w:lang w:val="en-US"/>
        </w:rPr>
        <w:drawing>
          <wp:inline distT="0" distB="0" distL="0" distR="0" wp14:anchorId="0FA47BE1" wp14:editId="691E0820">
            <wp:extent cx="3217603" cy="3253839"/>
            <wp:effectExtent l="0" t="0" r="1905" b="3810"/>
            <wp:docPr id="10" name="Imagen 10"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Gráfico, Gráfico de líneas&#10;&#10;Descripción generada automáticament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54882" cy="3291538"/>
                    </a:xfrm>
                    <a:prstGeom prst="rect">
                      <a:avLst/>
                    </a:prstGeom>
                  </pic:spPr>
                </pic:pic>
              </a:graphicData>
            </a:graphic>
          </wp:inline>
        </w:drawing>
      </w:r>
    </w:p>
    <w:p w14:paraId="2BF94979" w14:textId="0D080150" w:rsidR="00185F43" w:rsidRPr="001D3F47" w:rsidRDefault="00055C34" w:rsidP="001D3F47">
      <w:pPr>
        <w:spacing w:after="0" w:line="480" w:lineRule="auto"/>
        <w:jc w:val="center"/>
        <w:rPr>
          <w:rFonts w:ascii="Times New Roman" w:hAnsi="Times New Roman" w:cs="Times New Roman"/>
          <w:bCs/>
          <w:iCs/>
        </w:rPr>
      </w:pPr>
      <w:r w:rsidRPr="00C5745B">
        <w:rPr>
          <w:rFonts w:ascii="Times New Roman" w:hAnsi="Times New Roman" w:cs="Times New Roman"/>
          <w:b/>
          <w:i/>
        </w:rPr>
        <w:t xml:space="preserve">Fuente: </w:t>
      </w:r>
      <w:r w:rsidRPr="00C5745B">
        <w:rPr>
          <w:rFonts w:ascii="Times New Roman" w:hAnsi="Times New Roman" w:cs="Times New Roman"/>
          <w:bCs/>
          <w:iCs/>
        </w:rPr>
        <w:t>Elaboración Propia.</w:t>
      </w:r>
    </w:p>
    <w:p w14:paraId="011976EA" w14:textId="77777777" w:rsidR="001D3F47" w:rsidRDefault="001D3F47" w:rsidP="00C5745B">
      <w:pPr>
        <w:spacing w:after="0" w:line="480" w:lineRule="auto"/>
        <w:jc w:val="both"/>
        <w:rPr>
          <w:rFonts w:ascii="Times New Roman" w:hAnsi="Times New Roman" w:cs="Times New Roman"/>
          <w:b/>
          <w:i/>
          <w:kern w:val="0"/>
          <w:lang w:val="es-CO"/>
          <w14:ligatures w14:val="none"/>
        </w:rPr>
      </w:pPr>
    </w:p>
    <w:p w14:paraId="2D50669F" w14:textId="77777777" w:rsidR="001D3F47" w:rsidRDefault="001D3F47" w:rsidP="00C5745B">
      <w:pPr>
        <w:spacing w:after="0" w:line="480" w:lineRule="auto"/>
        <w:jc w:val="both"/>
        <w:rPr>
          <w:rFonts w:ascii="Times New Roman" w:hAnsi="Times New Roman" w:cs="Times New Roman"/>
          <w:b/>
          <w:i/>
          <w:kern w:val="0"/>
          <w:lang w:val="es-CO"/>
          <w14:ligatures w14:val="none"/>
        </w:rPr>
      </w:pPr>
    </w:p>
    <w:p w14:paraId="70DDE846" w14:textId="77777777" w:rsidR="001D3F47" w:rsidRDefault="001D3F47" w:rsidP="00C5745B">
      <w:pPr>
        <w:spacing w:after="0" w:line="480" w:lineRule="auto"/>
        <w:jc w:val="both"/>
        <w:rPr>
          <w:rFonts w:ascii="Times New Roman" w:hAnsi="Times New Roman" w:cs="Times New Roman"/>
          <w:b/>
          <w:i/>
          <w:kern w:val="0"/>
          <w:lang w:val="es-CO"/>
          <w14:ligatures w14:val="none"/>
        </w:rPr>
      </w:pPr>
    </w:p>
    <w:p w14:paraId="75D0A266" w14:textId="77777777" w:rsidR="001D3F47" w:rsidRDefault="001D3F47" w:rsidP="00C5745B">
      <w:pPr>
        <w:spacing w:after="0" w:line="480" w:lineRule="auto"/>
        <w:jc w:val="both"/>
        <w:rPr>
          <w:rFonts w:ascii="Times New Roman" w:hAnsi="Times New Roman" w:cs="Times New Roman"/>
          <w:b/>
          <w:i/>
          <w:kern w:val="0"/>
          <w:lang w:val="es-CO"/>
          <w14:ligatures w14:val="none"/>
        </w:rPr>
      </w:pPr>
    </w:p>
    <w:p w14:paraId="0C1E1E01" w14:textId="77777777" w:rsidR="001D3F47" w:rsidRDefault="001D3F47" w:rsidP="00C5745B">
      <w:pPr>
        <w:spacing w:after="0" w:line="480" w:lineRule="auto"/>
        <w:jc w:val="both"/>
        <w:rPr>
          <w:rFonts w:ascii="Times New Roman" w:hAnsi="Times New Roman" w:cs="Times New Roman"/>
          <w:b/>
          <w:i/>
          <w:kern w:val="0"/>
          <w:lang w:val="es-CO"/>
          <w14:ligatures w14:val="none"/>
        </w:rPr>
      </w:pPr>
    </w:p>
    <w:p w14:paraId="1CEBC7D2" w14:textId="1BC8CAD1" w:rsidR="008A7D40" w:rsidRPr="00C5745B" w:rsidRDefault="008A7D40" w:rsidP="001D3F47">
      <w:pPr>
        <w:spacing w:after="0" w:line="276" w:lineRule="auto"/>
        <w:jc w:val="both"/>
        <w:rPr>
          <w:rFonts w:ascii="Times New Roman" w:hAnsi="Times New Roman" w:cs="Times New Roman"/>
          <w:b/>
          <w:i/>
          <w:kern w:val="0"/>
          <w:lang w:val="es-CO"/>
          <w14:ligatures w14:val="none"/>
        </w:rPr>
      </w:pPr>
      <w:r w:rsidRPr="00C5745B">
        <w:rPr>
          <w:rFonts w:ascii="Times New Roman" w:hAnsi="Times New Roman" w:cs="Times New Roman"/>
          <w:b/>
          <w:i/>
          <w:kern w:val="0"/>
          <w:lang w:val="es-CO"/>
          <w14:ligatures w14:val="none"/>
        </w:rPr>
        <w:lastRenderedPageBreak/>
        <w:t xml:space="preserve">Figura 7: </w:t>
      </w:r>
      <w:r w:rsidRPr="00C5745B">
        <w:rPr>
          <w:rFonts w:ascii="Times New Roman" w:hAnsi="Times New Roman" w:cs="Times New Roman"/>
          <w:bCs/>
          <w:i/>
          <w:kern w:val="0"/>
          <w:lang w:val="es-CO"/>
          <w14:ligatures w14:val="none"/>
        </w:rPr>
        <w:t>Distribución y dimensiones zapatas</w:t>
      </w:r>
      <w:r w:rsidRPr="00C5745B">
        <w:rPr>
          <w:rFonts w:ascii="Times New Roman" w:hAnsi="Times New Roman" w:cs="Times New Roman"/>
          <w:b/>
          <w:i/>
          <w:kern w:val="0"/>
          <w:lang w:val="es-CO"/>
          <w14:ligatures w14:val="none"/>
        </w:rPr>
        <w:t xml:space="preserve"> </w:t>
      </w:r>
    </w:p>
    <w:p w14:paraId="25275419" w14:textId="70D1FECC" w:rsidR="008A7D40" w:rsidRPr="00C5745B" w:rsidRDefault="008A7D40" w:rsidP="00185F43">
      <w:pPr>
        <w:spacing w:after="0" w:line="480" w:lineRule="auto"/>
        <w:jc w:val="center"/>
        <w:rPr>
          <w:rFonts w:ascii="Times New Roman" w:eastAsia="Arial" w:hAnsi="Times New Roman" w:cs="Times New Roman"/>
          <w:bCs/>
          <w:iCs/>
          <w:noProof/>
          <w:kern w:val="0"/>
          <w14:ligatures w14:val="none"/>
        </w:rPr>
      </w:pPr>
      <w:r w:rsidRPr="00C5745B">
        <w:rPr>
          <w:rFonts w:ascii="Times New Roman" w:hAnsi="Times New Roman" w:cs="Times New Roman"/>
          <w:noProof/>
          <w:lang w:val="en-US"/>
        </w:rPr>
        <w:drawing>
          <wp:inline distT="0" distB="0" distL="0" distR="0" wp14:anchorId="4328CF65" wp14:editId="10E86D2F">
            <wp:extent cx="3494829" cy="2902280"/>
            <wp:effectExtent l="19050" t="19050" r="10795" b="12700"/>
            <wp:docPr id="234" name="Imagen 234" descr="C:\Users\PEDRO BELTRAN\Desktop\PROYECTO TESIS NUEVO\Disposicion zapa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PEDRO BELTRAN\Desktop\PROYECTO TESIS NUEVO\Disposicion zapatas.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0237" t="7102" r="25223" b="12353"/>
                    <a:stretch/>
                  </pic:blipFill>
                  <pic:spPr bwMode="auto">
                    <a:xfrm>
                      <a:off x="0" y="0"/>
                      <a:ext cx="3517176" cy="292083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5C9A32E" w14:textId="608EE3FB" w:rsidR="00FF765E" w:rsidRPr="001D3F47" w:rsidRDefault="008A7D40" w:rsidP="001D3F47">
      <w:pPr>
        <w:spacing w:after="0" w:line="240" w:lineRule="auto"/>
        <w:jc w:val="center"/>
        <w:rPr>
          <w:rFonts w:ascii="Times New Roman" w:eastAsia="Arial" w:hAnsi="Times New Roman" w:cs="Times New Roman"/>
          <w:bCs/>
          <w:iCs/>
          <w:noProof/>
          <w:kern w:val="0"/>
          <w:lang w:val="es-CO"/>
          <w14:ligatures w14:val="none"/>
        </w:rPr>
      </w:pPr>
      <w:r w:rsidRPr="00C5745B">
        <w:rPr>
          <w:rFonts w:ascii="Times New Roman" w:hAnsi="Times New Roman" w:cs="Times New Roman"/>
          <w:b/>
          <w:i/>
        </w:rPr>
        <w:t>Elaboración:</w:t>
      </w:r>
      <w:r w:rsidRPr="00C5745B">
        <w:rPr>
          <w:rFonts w:ascii="Times New Roman" w:hAnsi="Times New Roman" w:cs="Times New Roman"/>
          <w:bCs/>
          <w:i/>
        </w:rPr>
        <w:t xml:space="preserve"> Propia</w:t>
      </w:r>
    </w:p>
    <w:p w14:paraId="5C16A112" w14:textId="2B21ABD4" w:rsidR="00FF765E" w:rsidRPr="00185F43" w:rsidRDefault="00FF765E" w:rsidP="001D3F47">
      <w:pPr>
        <w:spacing w:after="0" w:line="360" w:lineRule="auto"/>
        <w:jc w:val="both"/>
        <w:rPr>
          <w:rFonts w:ascii="Times New Roman" w:hAnsi="Times New Roman" w:cs="Times New Roman"/>
          <w:b/>
          <w:bCs/>
          <w:i/>
        </w:rPr>
      </w:pPr>
      <w:r w:rsidRPr="00185F43">
        <w:rPr>
          <w:rFonts w:ascii="Times New Roman" w:hAnsi="Times New Roman" w:cs="Times New Roman"/>
          <w:b/>
          <w:bCs/>
          <w:i/>
        </w:rPr>
        <w:t>Parámetros de diseño sísmico</w:t>
      </w:r>
    </w:p>
    <w:p w14:paraId="49FB12B8" w14:textId="686D6265" w:rsidR="00FF765E" w:rsidRPr="00185F43" w:rsidRDefault="00FF765E" w:rsidP="001D3F47">
      <w:pPr>
        <w:spacing w:after="0" w:line="360" w:lineRule="auto"/>
        <w:jc w:val="both"/>
        <w:rPr>
          <w:rFonts w:ascii="Times New Roman" w:hAnsi="Times New Roman" w:cs="Times New Roman"/>
          <w:bCs/>
          <w:i/>
        </w:rPr>
      </w:pPr>
      <w:r w:rsidRPr="00185F43">
        <w:rPr>
          <w:rFonts w:ascii="Times New Roman" w:hAnsi="Times New Roman" w:cs="Times New Roman"/>
          <w:b/>
          <w:iCs/>
        </w:rPr>
        <w:t>Tabla 5:</w:t>
      </w:r>
      <w:r w:rsidRPr="00185F43">
        <w:rPr>
          <w:rFonts w:ascii="Times New Roman" w:hAnsi="Times New Roman" w:cs="Times New Roman"/>
          <w:b/>
          <w:i/>
        </w:rPr>
        <w:t xml:space="preserve"> </w:t>
      </w:r>
      <w:r w:rsidRPr="00185F43">
        <w:rPr>
          <w:rFonts w:ascii="Times New Roman" w:hAnsi="Times New Roman" w:cs="Times New Roman"/>
          <w:bCs/>
          <w:i/>
        </w:rPr>
        <w:t>Parámetros generales de diseño sísmico</w:t>
      </w:r>
    </w:p>
    <w:tbl>
      <w:tblPr>
        <w:tblW w:w="8936" w:type="dxa"/>
        <w:tblLook w:val="04A0" w:firstRow="1" w:lastRow="0" w:firstColumn="1" w:lastColumn="0" w:noHBand="0" w:noVBand="1"/>
      </w:tblPr>
      <w:tblGrid>
        <w:gridCol w:w="5949"/>
        <w:gridCol w:w="2977"/>
        <w:gridCol w:w="10"/>
      </w:tblGrid>
      <w:tr w:rsidR="00FF765E" w:rsidRPr="00C5745B" w14:paraId="1391669F" w14:textId="77777777" w:rsidTr="001D3F47">
        <w:trPr>
          <w:trHeight w:val="406"/>
        </w:trPr>
        <w:tc>
          <w:tcPr>
            <w:tcW w:w="893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6728B4" w14:textId="77777777" w:rsidR="00FF765E" w:rsidRPr="00C5745B" w:rsidRDefault="00FF765E" w:rsidP="001D3F47">
            <w:pPr>
              <w:spacing w:after="0" w:line="240" w:lineRule="auto"/>
              <w:jc w:val="both"/>
              <w:rPr>
                <w:rFonts w:ascii="Times New Roman" w:eastAsia="Times New Roman" w:hAnsi="Times New Roman" w:cs="Times New Roman"/>
                <w:b/>
                <w:bCs/>
                <w:color w:val="000000"/>
              </w:rPr>
            </w:pPr>
            <w:r w:rsidRPr="00C5745B">
              <w:rPr>
                <w:rFonts w:ascii="Times New Roman" w:eastAsia="Times New Roman" w:hAnsi="Times New Roman" w:cs="Times New Roman"/>
                <w:b/>
                <w:bCs/>
                <w:color w:val="000000"/>
              </w:rPr>
              <w:t>PARAMETRO GENERALES DE DISEÑO SISMICO</w:t>
            </w:r>
          </w:p>
        </w:tc>
      </w:tr>
      <w:tr w:rsidR="00FF765E" w:rsidRPr="00C5745B" w14:paraId="323ABA93" w14:textId="77777777" w:rsidTr="00185F43">
        <w:trPr>
          <w:gridAfter w:val="1"/>
          <w:wAfter w:w="10" w:type="dxa"/>
          <w:trHeight w:val="288"/>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AA473" w14:textId="77777777" w:rsidR="00FF765E" w:rsidRPr="00185F43" w:rsidRDefault="00FF765E" w:rsidP="001D3F47">
            <w:pPr>
              <w:spacing w:after="0" w:line="240" w:lineRule="auto"/>
              <w:jc w:val="both"/>
              <w:rPr>
                <w:rFonts w:ascii="Times New Roman" w:eastAsia="Times New Roman" w:hAnsi="Times New Roman" w:cs="Times New Roman"/>
                <w:color w:val="000000"/>
              </w:rPr>
            </w:pPr>
            <w:r w:rsidRPr="00185F43">
              <w:rPr>
                <w:rFonts w:ascii="Times New Roman" w:eastAsia="Times New Roman" w:hAnsi="Times New Roman" w:cs="Times New Roman"/>
                <w:color w:val="000000"/>
              </w:rPr>
              <w:t>Departamento</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35239C94" w14:textId="77777777" w:rsidR="00FF765E" w:rsidRPr="00C5745B" w:rsidRDefault="00FF765E" w:rsidP="001D3F47">
            <w:pPr>
              <w:spacing w:after="0" w:line="240" w:lineRule="auto"/>
              <w:jc w:val="center"/>
              <w:rPr>
                <w:rFonts w:ascii="Times New Roman" w:eastAsia="Times New Roman" w:hAnsi="Times New Roman" w:cs="Times New Roman"/>
                <w:color w:val="000000"/>
              </w:rPr>
            </w:pPr>
            <w:r w:rsidRPr="00C5745B">
              <w:rPr>
                <w:rFonts w:ascii="Times New Roman" w:eastAsia="Times New Roman" w:hAnsi="Times New Roman" w:cs="Times New Roman"/>
                <w:color w:val="000000"/>
              </w:rPr>
              <w:t>Córdoba</w:t>
            </w:r>
          </w:p>
        </w:tc>
      </w:tr>
      <w:tr w:rsidR="00FF765E" w:rsidRPr="00C5745B" w14:paraId="2D1DF87C" w14:textId="77777777" w:rsidTr="00185F43">
        <w:trPr>
          <w:gridAfter w:val="1"/>
          <w:wAfter w:w="10" w:type="dxa"/>
          <w:trHeight w:val="288"/>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466F5" w14:textId="77777777" w:rsidR="00FF765E" w:rsidRPr="00185F43" w:rsidRDefault="00FF765E" w:rsidP="001D3F47">
            <w:pPr>
              <w:spacing w:after="0" w:line="240" w:lineRule="auto"/>
              <w:jc w:val="both"/>
              <w:rPr>
                <w:rFonts w:ascii="Times New Roman" w:eastAsia="Times New Roman" w:hAnsi="Times New Roman" w:cs="Times New Roman"/>
                <w:color w:val="000000"/>
              </w:rPr>
            </w:pPr>
            <w:r w:rsidRPr="00185F43">
              <w:rPr>
                <w:rFonts w:ascii="Times New Roman" w:eastAsia="Times New Roman" w:hAnsi="Times New Roman" w:cs="Times New Roman"/>
                <w:color w:val="000000"/>
              </w:rPr>
              <w:t>Municipio</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33BE7868" w14:textId="77777777" w:rsidR="00FF765E" w:rsidRPr="00C5745B" w:rsidRDefault="00FF765E" w:rsidP="001D3F47">
            <w:pPr>
              <w:spacing w:after="0" w:line="240" w:lineRule="auto"/>
              <w:jc w:val="center"/>
              <w:rPr>
                <w:rFonts w:ascii="Times New Roman" w:eastAsia="Times New Roman" w:hAnsi="Times New Roman" w:cs="Times New Roman"/>
                <w:color w:val="000000"/>
              </w:rPr>
            </w:pPr>
            <w:r w:rsidRPr="00C5745B">
              <w:rPr>
                <w:rFonts w:ascii="Times New Roman" w:eastAsia="Times New Roman" w:hAnsi="Times New Roman" w:cs="Times New Roman"/>
                <w:color w:val="000000"/>
              </w:rPr>
              <w:t>Montería</w:t>
            </w:r>
          </w:p>
        </w:tc>
      </w:tr>
      <w:tr w:rsidR="00FF765E" w:rsidRPr="00C5745B" w14:paraId="4F8D50D2" w14:textId="77777777" w:rsidTr="00185F43">
        <w:trPr>
          <w:gridAfter w:val="1"/>
          <w:wAfter w:w="10" w:type="dxa"/>
          <w:trHeight w:val="288"/>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28A8E" w14:textId="77777777" w:rsidR="00FF765E" w:rsidRPr="00185F43" w:rsidRDefault="00FF765E" w:rsidP="001D3F47">
            <w:pPr>
              <w:spacing w:after="0" w:line="240" w:lineRule="auto"/>
              <w:jc w:val="both"/>
              <w:rPr>
                <w:rFonts w:ascii="Times New Roman" w:eastAsia="Times New Roman" w:hAnsi="Times New Roman" w:cs="Times New Roman"/>
                <w:color w:val="000000"/>
              </w:rPr>
            </w:pPr>
            <w:r w:rsidRPr="00185F43">
              <w:rPr>
                <w:rFonts w:ascii="Times New Roman" w:eastAsia="Times New Roman" w:hAnsi="Times New Roman" w:cs="Times New Roman"/>
                <w:color w:val="000000"/>
              </w:rPr>
              <w:t>Código municipio</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351A5DCD" w14:textId="77777777" w:rsidR="00FF765E" w:rsidRPr="00C5745B" w:rsidRDefault="00FF765E" w:rsidP="001D3F47">
            <w:pPr>
              <w:spacing w:after="0" w:line="240" w:lineRule="auto"/>
              <w:jc w:val="center"/>
              <w:rPr>
                <w:rFonts w:ascii="Times New Roman" w:eastAsia="Times New Roman" w:hAnsi="Times New Roman" w:cs="Times New Roman"/>
                <w:color w:val="000000"/>
              </w:rPr>
            </w:pPr>
            <w:r w:rsidRPr="00C5745B">
              <w:rPr>
                <w:rFonts w:ascii="Times New Roman" w:eastAsia="Times New Roman" w:hAnsi="Times New Roman" w:cs="Times New Roman"/>
                <w:color w:val="000000"/>
              </w:rPr>
              <w:t>23001</w:t>
            </w:r>
          </w:p>
        </w:tc>
      </w:tr>
      <w:tr w:rsidR="00FF765E" w:rsidRPr="00C5745B" w14:paraId="087AA7DB" w14:textId="77777777" w:rsidTr="00185F43">
        <w:trPr>
          <w:gridAfter w:val="1"/>
          <w:wAfter w:w="10" w:type="dxa"/>
          <w:trHeight w:val="288"/>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26FD6" w14:textId="77777777" w:rsidR="00FF765E" w:rsidRPr="00185F43" w:rsidRDefault="00FF765E" w:rsidP="001D3F47">
            <w:pPr>
              <w:spacing w:after="0" w:line="240" w:lineRule="auto"/>
              <w:jc w:val="both"/>
              <w:rPr>
                <w:rFonts w:ascii="Times New Roman" w:eastAsia="Times New Roman" w:hAnsi="Times New Roman" w:cs="Times New Roman"/>
                <w:color w:val="000000"/>
              </w:rPr>
            </w:pPr>
            <w:r w:rsidRPr="00185F43">
              <w:rPr>
                <w:rFonts w:ascii="Times New Roman" w:eastAsia="Times New Roman" w:hAnsi="Times New Roman" w:cs="Times New Roman"/>
                <w:color w:val="000000"/>
              </w:rPr>
              <w:t>Región</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0A6965FF" w14:textId="4830F290" w:rsidR="00FF765E" w:rsidRPr="00C5745B" w:rsidRDefault="00FF765E" w:rsidP="001D3F47">
            <w:pPr>
              <w:spacing w:after="0" w:line="240" w:lineRule="auto"/>
              <w:jc w:val="center"/>
              <w:rPr>
                <w:rFonts w:ascii="Times New Roman" w:eastAsia="Times New Roman" w:hAnsi="Times New Roman" w:cs="Times New Roman"/>
                <w:color w:val="000000"/>
              </w:rPr>
            </w:pPr>
            <w:r w:rsidRPr="00C5745B">
              <w:rPr>
                <w:rFonts w:ascii="Times New Roman" w:eastAsia="Times New Roman" w:hAnsi="Times New Roman" w:cs="Times New Roman"/>
                <w:color w:val="000000"/>
              </w:rPr>
              <w:t>2</w:t>
            </w:r>
          </w:p>
        </w:tc>
      </w:tr>
      <w:tr w:rsidR="00FF765E" w:rsidRPr="00C5745B" w14:paraId="2F552DA3" w14:textId="77777777" w:rsidTr="00185F43">
        <w:trPr>
          <w:gridAfter w:val="1"/>
          <w:wAfter w:w="10" w:type="dxa"/>
          <w:trHeight w:val="288"/>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62338" w14:textId="77777777" w:rsidR="00FF765E" w:rsidRPr="00185F43" w:rsidRDefault="00FF765E" w:rsidP="001D3F47">
            <w:pPr>
              <w:spacing w:after="0" w:line="240" w:lineRule="auto"/>
              <w:jc w:val="both"/>
              <w:rPr>
                <w:rFonts w:ascii="Times New Roman" w:eastAsia="Times New Roman" w:hAnsi="Times New Roman" w:cs="Times New Roman"/>
                <w:color w:val="000000"/>
              </w:rPr>
            </w:pPr>
            <w:r w:rsidRPr="00185F43">
              <w:rPr>
                <w:rFonts w:ascii="Times New Roman" w:eastAsia="Times New Roman" w:hAnsi="Times New Roman" w:cs="Times New Roman"/>
                <w:color w:val="000000"/>
              </w:rPr>
              <w:t>Amenaza</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0902110F" w14:textId="77777777" w:rsidR="00FF765E" w:rsidRPr="00C5745B" w:rsidRDefault="00FF765E" w:rsidP="001D3F47">
            <w:pPr>
              <w:spacing w:after="0" w:line="240" w:lineRule="auto"/>
              <w:jc w:val="center"/>
              <w:rPr>
                <w:rFonts w:ascii="Times New Roman" w:eastAsia="Times New Roman" w:hAnsi="Times New Roman" w:cs="Times New Roman"/>
                <w:color w:val="000000"/>
              </w:rPr>
            </w:pPr>
            <w:r w:rsidRPr="00C5745B">
              <w:rPr>
                <w:rFonts w:ascii="Times New Roman" w:eastAsia="Times New Roman" w:hAnsi="Times New Roman" w:cs="Times New Roman"/>
                <w:color w:val="000000"/>
              </w:rPr>
              <w:t>Intermedia</w:t>
            </w:r>
          </w:p>
        </w:tc>
      </w:tr>
      <w:tr w:rsidR="00FF765E" w:rsidRPr="00C5745B" w14:paraId="0BAC5857" w14:textId="77777777" w:rsidTr="00185F43">
        <w:trPr>
          <w:gridAfter w:val="1"/>
          <w:wAfter w:w="10" w:type="dxa"/>
          <w:trHeight w:val="288"/>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4A11A" w14:textId="77777777" w:rsidR="00FF765E" w:rsidRPr="00185F43" w:rsidRDefault="00FF765E" w:rsidP="001D3F47">
            <w:pPr>
              <w:spacing w:after="0" w:line="240" w:lineRule="auto"/>
              <w:jc w:val="both"/>
              <w:rPr>
                <w:rFonts w:ascii="Times New Roman" w:eastAsia="Times New Roman" w:hAnsi="Times New Roman" w:cs="Times New Roman"/>
                <w:color w:val="000000"/>
              </w:rPr>
            </w:pPr>
            <w:r w:rsidRPr="00185F43">
              <w:rPr>
                <w:rFonts w:ascii="Times New Roman" w:eastAsia="Times New Roman" w:hAnsi="Times New Roman" w:cs="Times New Roman"/>
                <w:color w:val="000000"/>
              </w:rPr>
              <w:t xml:space="preserve">Coeficiente de aceleración </w:t>
            </w:r>
            <w:proofErr w:type="spellStart"/>
            <w:r w:rsidRPr="00185F43">
              <w:rPr>
                <w:rFonts w:ascii="Times New Roman" w:eastAsia="Times New Roman" w:hAnsi="Times New Roman" w:cs="Times New Roman"/>
                <w:color w:val="000000"/>
              </w:rPr>
              <w:t>Aa</w:t>
            </w:r>
            <w:proofErr w:type="spellEnd"/>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1F6548F3" w14:textId="77777777" w:rsidR="00FF765E" w:rsidRPr="00C5745B" w:rsidRDefault="00FF765E" w:rsidP="001D3F47">
            <w:pPr>
              <w:spacing w:after="0" w:line="240" w:lineRule="auto"/>
              <w:jc w:val="center"/>
              <w:rPr>
                <w:rFonts w:ascii="Times New Roman" w:eastAsia="Times New Roman" w:hAnsi="Times New Roman" w:cs="Times New Roman"/>
                <w:color w:val="000000"/>
              </w:rPr>
            </w:pPr>
            <w:r w:rsidRPr="00C5745B">
              <w:rPr>
                <w:rFonts w:ascii="Times New Roman" w:eastAsia="Times New Roman" w:hAnsi="Times New Roman" w:cs="Times New Roman"/>
                <w:color w:val="000000"/>
              </w:rPr>
              <w:t>0.10</w:t>
            </w:r>
          </w:p>
        </w:tc>
      </w:tr>
      <w:tr w:rsidR="00FF765E" w:rsidRPr="00C5745B" w14:paraId="630A12BB" w14:textId="77777777" w:rsidTr="00185F43">
        <w:trPr>
          <w:gridAfter w:val="1"/>
          <w:wAfter w:w="10" w:type="dxa"/>
          <w:trHeight w:val="288"/>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5AEB6" w14:textId="77777777" w:rsidR="00FF765E" w:rsidRPr="00185F43" w:rsidRDefault="00FF765E" w:rsidP="001D3F47">
            <w:pPr>
              <w:spacing w:after="0" w:line="240" w:lineRule="auto"/>
              <w:jc w:val="both"/>
              <w:rPr>
                <w:rFonts w:ascii="Times New Roman" w:eastAsia="Times New Roman" w:hAnsi="Times New Roman" w:cs="Times New Roman"/>
                <w:color w:val="000000"/>
              </w:rPr>
            </w:pPr>
            <w:r w:rsidRPr="00185F43">
              <w:rPr>
                <w:rFonts w:ascii="Times New Roman" w:eastAsia="Times New Roman" w:hAnsi="Times New Roman" w:cs="Times New Roman"/>
                <w:color w:val="000000"/>
              </w:rPr>
              <w:t xml:space="preserve">Coeficiente de velocidad </w:t>
            </w:r>
            <w:proofErr w:type="spellStart"/>
            <w:r w:rsidRPr="00185F43">
              <w:rPr>
                <w:rFonts w:ascii="Times New Roman" w:eastAsia="Times New Roman" w:hAnsi="Times New Roman" w:cs="Times New Roman"/>
                <w:color w:val="000000"/>
              </w:rPr>
              <w:t>Av</w:t>
            </w:r>
            <w:proofErr w:type="spellEnd"/>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53CC634B" w14:textId="77777777" w:rsidR="00FF765E" w:rsidRPr="00C5745B" w:rsidRDefault="00FF765E" w:rsidP="001D3F47">
            <w:pPr>
              <w:spacing w:after="0" w:line="240" w:lineRule="auto"/>
              <w:jc w:val="center"/>
              <w:rPr>
                <w:rFonts w:ascii="Times New Roman" w:eastAsia="Times New Roman" w:hAnsi="Times New Roman" w:cs="Times New Roman"/>
                <w:color w:val="000000"/>
              </w:rPr>
            </w:pPr>
            <w:r w:rsidRPr="00C5745B">
              <w:rPr>
                <w:rFonts w:ascii="Times New Roman" w:eastAsia="Times New Roman" w:hAnsi="Times New Roman" w:cs="Times New Roman"/>
                <w:color w:val="000000"/>
              </w:rPr>
              <w:t>0.15</w:t>
            </w:r>
          </w:p>
        </w:tc>
      </w:tr>
      <w:tr w:rsidR="00FF765E" w:rsidRPr="00C5745B" w14:paraId="10FE1E9B" w14:textId="77777777" w:rsidTr="00185F43">
        <w:trPr>
          <w:gridAfter w:val="1"/>
          <w:wAfter w:w="10" w:type="dxa"/>
          <w:trHeight w:val="288"/>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D6BA6" w14:textId="77777777" w:rsidR="00FF765E" w:rsidRPr="00185F43" w:rsidRDefault="00FF765E" w:rsidP="001D3F47">
            <w:pPr>
              <w:spacing w:after="0" w:line="240" w:lineRule="auto"/>
              <w:jc w:val="both"/>
              <w:rPr>
                <w:rFonts w:ascii="Times New Roman" w:eastAsia="Times New Roman" w:hAnsi="Times New Roman" w:cs="Times New Roman"/>
                <w:color w:val="000000"/>
              </w:rPr>
            </w:pPr>
            <w:r w:rsidRPr="00185F43">
              <w:rPr>
                <w:rFonts w:ascii="Times New Roman" w:eastAsia="Times New Roman" w:hAnsi="Times New Roman" w:cs="Times New Roman"/>
                <w:color w:val="000000"/>
              </w:rPr>
              <w:t>Clasificación del suelo</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2A977F5F" w14:textId="77777777" w:rsidR="00FF765E" w:rsidRPr="00C5745B" w:rsidRDefault="00FF765E" w:rsidP="001D3F47">
            <w:pPr>
              <w:spacing w:after="0" w:line="240" w:lineRule="auto"/>
              <w:jc w:val="center"/>
              <w:rPr>
                <w:rFonts w:ascii="Times New Roman" w:eastAsia="Times New Roman" w:hAnsi="Times New Roman" w:cs="Times New Roman"/>
                <w:color w:val="000000"/>
              </w:rPr>
            </w:pPr>
            <w:r w:rsidRPr="00C5745B">
              <w:rPr>
                <w:rFonts w:ascii="Times New Roman" w:eastAsia="Times New Roman" w:hAnsi="Times New Roman" w:cs="Times New Roman"/>
                <w:color w:val="000000"/>
              </w:rPr>
              <w:t>E</w:t>
            </w:r>
          </w:p>
        </w:tc>
      </w:tr>
      <w:tr w:rsidR="00FF765E" w:rsidRPr="00C5745B" w14:paraId="2BB4D1F9" w14:textId="77777777" w:rsidTr="00185F43">
        <w:trPr>
          <w:gridAfter w:val="1"/>
          <w:wAfter w:w="10" w:type="dxa"/>
          <w:trHeight w:val="288"/>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8D188" w14:textId="77777777" w:rsidR="00FF765E" w:rsidRPr="00185F43" w:rsidRDefault="00FF765E" w:rsidP="001D3F47">
            <w:pPr>
              <w:spacing w:after="0" w:line="240" w:lineRule="auto"/>
              <w:jc w:val="both"/>
              <w:rPr>
                <w:rFonts w:ascii="Times New Roman" w:eastAsia="Times New Roman" w:hAnsi="Times New Roman" w:cs="Times New Roman"/>
                <w:color w:val="000000"/>
              </w:rPr>
            </w:pPr>
            <w:r w:rsidRPr="00185F43">
              <w:rPr>
                <w:rFonts w:ascii="Times New Roman" w:eastAsia="Times New Roman" w:hAnsi="Times New Roman" w:cs="Times New Roman"/>
                <w:color w:val="000000"/>
              </w:rPr>
              <w:t>Coeficiente de amplificación Fa</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21BB5B93" w14:textId="77777777" w:rsidR="00FF765E" w:rsidRPr="00C5745B" w:rsidRDefault="00FF765E" w:rsidP="001D3F47">
            <w:pPr>
              <w:spacing w:after="0" w:line="240" w:lineRule="auto"/>
              <w:jc w:val="center"/>
              <w:rPr>
                <w:rFonts w:ascii="Times New Roman" w:eastAsia="Times New Roman" w:hAnsi="Times New Roman" w:cs="Times New Roman"/>
                <w:color w:val="000000"/>
              </w:rPr>
            </w:pPr>
            <w:r w:rsidRPr="00C5745B">
              <w:rPr>
                <w:rFonts w:ascii="Times New Roman" w:eastAsia="Times New Roman" w:hAnsi="Times New Roman" w:cs="Times New Roman"/>
                <w:color w:val="000000"/>
              </w:rPr>
              <w:t>2.50</w:t>
            </w:r>
          </w:p>
        </w:tc>
      </w:tr>
      <w:tr w:rsidR="00FF765E" w:rsidRPr="00C5745B" w14:paraId="4311CAE5" w14:textId="77777777" w:rsidTr="00185F43">
        <w:trPr>
          <w:gridAfter w:val="1"/>
          <w:wAfter w:w="10" w:type="dxa"/>
          <w:trHeight w:val="288"/>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80071" w14:textId="77777777" w:rsidR="00FF765E" w:rsidRPr="00185F43" w:rsidRDefault="00FF765E" w:rsidP="001D3F47">
            <w:pPr>
              <w:spacing w:after="0" w:line="240" w:lineRule="auto"/>
              <w:jc w:val="both"/>
              <w:rPr>
                <w:rFonts w:ascii="Times New Roman" w:eastAsia="Times New Roman" w:hAnsi="Times New Roman" w:cs="Times New Roman"/>
                <w:color w:val="000000"/>
              </w:rPr>
            </w:pPr>
            <w:r w:rsidRPr="00185F43">
              <w:rPr>
                <w:rFonts w:ascii="Times New Roman" w:eastAsia="Times New Roman" w:hAnsi="Times New Roman" w:cs="Times New Roman"/>
                <w:color w:val="000000"/>
              </w:rPr>
              <w:t xml:space="preserve">Coeficiente de amplificación </w:t>
            </w:r>
            <w:proofErr w:type="spellStart"/>
            <w:r w:rsidRPr="00185F43">
              <w:rPr>
                <w:rFonts w:ascii="Times New Roman" w:eastAsia="Times New Roman" w:hAnsi="Times New Roman" w:cs="Times New Roman"/>
                <w:color w:val="000000"/>
              </w:rPr>
              <w:t>Fv</w:t>
            </w:r>
            <w:proofErr w:type="spellEnd"/>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2965D7BA" w14:textId="77777777" w:rsidR="00FF765E" w:rsidRPr="00C5745B" w:rsidRDefault="00FF765E" w:rsidP="001D3F47">
            <w:pPr>
              <w:spacing w:after="0" w:line="240" w:lineRule="auto"/>
              <w:jc w:val="center"/>
              <w:rPr>
                <w:rFonts w:ascii="Times New Roman" w:eastAsia="Times New Roman" w:hAnsi="Times New Roman" w:cs="Times New Roman"/>
                <w:color w:val="000000"/>
              </w:rPr>
            </w:pPr>
            <w:r w:rsidRPr="00C5745B">
              <w:rPr>
                <w:rFonts w:ascii="Times New Roman" w:eastAsia="Times New Roman" w:hAnsi="Times New Roman" w:cs="Times New Roman"/>
                <w:color w:val="000000"/>
              </w:rPr>
              <w:t>3.35</w:t>
            </w:r>
          </w:p>
        </w:tc>
      </w:tr>
      <w:tr w:rsidR="00FF765E" w:rsidRPr="00C5745B" w14:paraId="6F279FE6" w14:textId="77777777" w:rsidTr="00185F43">
        <w:trPr>
          <w:gridAfter w:val="1"/>
          <w:wAfter w:w="10" w:type="dxa"/>
          <w:trHeight w:val="288"/>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1823E" w14:textId="77777777" w:rsidR="00FF765E" w:rsidRPr="00185F43" w:rsidRDefault="00FF765E" w:rsidP="001D3F47">
            <w:pPr>
              <w:spacing w:after="0" w:line="240" w:lineRule="auto"/>
              <w:jc w:val="both"/>
              <w:rPr>
                <w:rFonts w:ascii="Times New Roman" w:eastAsia="Times New Roman" w:hAnsi="Times New Roman" w:cs="Times New Roman"/>
                <w:color w:val="000000"/>
              </w:rPr>
            </w:pPr>
            <w:r w:rsidRPr="00185F43">
              <w:rPr>
                <w:rFonts w:ascii="Times New Roman" w:eastAsia="Times New Roman" w:hAnsi="Times New Roman" w:cs="Times New Roman"/>
                <w:color w:val="000000"/>
              </w:rPr>
              <w:t>Tipo de uso</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7B0E5033" w14:textId="77777777" w:rsidR="00FF765E" w:rsidRPr="00C5745B" w:rsidRDefault="00FF765E" w:rsidP="001D3F47">
            <w:pPr>
              <w:spacing w:after="0" w:line="240" w:lineRule="auto"/>
              <w:jc w:val="center"/>
              <w:rPr>
                <w:rFonts w:ascii="Times New Roman" w:eastAsia="Times New Roman" w:hAnsi="Times New Roman" w:cs="Times New Roman"/>
                <w:color w:val="000000"/>
              </w:rPr>
            </w:pPr>
            <w:r w:rsidRPr="00C5745B">
              <w:rPr>
                <w:rFonts w:ascii="Times New Roman" w:eastAsia="Times New Roman" w:hAnsi="Times New Roman" w:cs="Times New Roman"/>
                <w:color w:val="000000"/>
              </w:rPr>
              <w:t>Ocupación normal</w:t>
            </w:r>
          </w:p>
        </w:tc>
      </w:tr>
      <w:tr w:rsidR="00FF765E" w:rsidRPr="00C5745B" w14:paraId="1AB10CA6" w14:textId="77777777" w:rsidTr="00185F43">
        <w:trPr>
          <w:gridAfter w:val="1"/>
          <w:wAfter w:w="10" w:type="dxa"/>
          <w:trHeight w:val="288"/>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E1FA2" w14:textId="77777777" w:rsidR="00FF765E" w:rsidRPr="00185F43" w:rsidRDefault="00FF765E" w:rsidP="001D3F47">
            <w:pPr>
              <w:spacing w:after="0" w:line="240" w:lineRule="auto"/>
              <w:jc w:val="both"/>
              <w:rPr>
                <w:rFonts w:ascii="Times New Roman" w:eastAsia="Times New Roman" w:hAnsi="Times New Roman" w:cs="Times New Roman"/>
                <w:color w:val="000000"/>
              </w:rPr>
            </w:pPr>
            <w:r w:rsidRPr="00185F43">
              <w:rPr>
                <w:rFonts w:ascii="Times New Roman" w:eastAsia="Times New Roman" w:hAnsi="Times New Roman" w:cs="Times New Roman"/>
                <w:color w:val="000000"/>
              </w:rPr>
              <w:t>Grupo de uso</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2A80650A" w14:textId="18D6614C" w:rsidR="00FF765E" w:rsidRPr="00C5745B" w:rsidRDefault="00FF765E" w:rsidP="001D3F47">
            <w:pPr>
              <w:spacing w:after="0" w:line="240" w:lineRule="auto"/>
              <w:jc w:val="center"/>
              <w:rPr>
                <w:rFonts w:ascii="Times New Roman" w:eastAsia="Times New Roman" w:hAnsi="Times New Roman" w:cs="Times New Roman"/>
                <w:color w:val="000000"/>
              </w:rPr>
            </w:pPr>
            <w:r w:rsidRPr="00C5745B">
              <w:rPr>
                <w:rFonts w:ascii="Times New Roman" w:eastAsia="Times New Roman" w:hAnsi="Times New Roman" w:cs="Times New Roman"/>
                <w:color w:val="000000"/>
              </w:rPr>
              <w:t>I</w:t>
            </w:r>
          </w:p>
        </w:tc>
      </w:tr>
      <w:tr w:rsidR="00FF765E" w:rsidRPr="00C5745B" w14:paraId="59310DD8" w14:textId="77777777" w:rsidTr="00185F43">
        <w:trPr>
          <w:gridAfter w:val="1"/>
          <w:wAfter w:w="10" w:type="dxa"/>
          <w:trHeight w:val="288"/>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EF1E2" w14:textId="77777777" w:rsidR="00FF765E" w:rsidRPr="00185F43" w:rsidRDefault="00FF765E" w:rsidP="001D3F47">
            <w:pPr>
              <w:spacing w:after="0" w:line="240" w:lineRule="auto"/>
              <w:jc w:val="both"/>
              <w:rPr>
                <w:rFonts w:ascii="Times New Roman" w:eastAsia="Times New Roman" w:hAnsi="Times New Roman" w:cs="Times New Roman"/>
                <w:color w:val="000000"/>
              </w:rPr>
            </w:pPr>
            <w:r w:rsidRPr="00185F43">
              <w:rPr>
                <w:rFonts w:ascii="Times New Roman" w:eastAsia="Times New Roman" w:hAnsi="Times New Roman" w:cs="Times New Roman"/>
                <w:color w:val="000000"/>
              </w:rPr>
              <w:t>Coeficiente de importancia I</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2AD219B5" w14:textId="77777777" w:rsidR="00FF765E" w:rsidRPr="00C5745B" w:rsidRDefault="00FF765E" w:rsidP="001D3F47">
            <w:pPr>
              <w:spacing w:after="0" w:line="240" w:lineRule="auto"/>
              <w:jc w:val="center"/>
              <w:rPr>
                <w:rFonts w:ascii="Times New Roman" w:eastAsia="Times New Roman" w:hAnsi="Times New Roman" w:cs="Times New Roman"/>
                <w:color w:val="000000"/>
              </w:rPr>
            </w:pPr>
            <w:r w:rsidRPr="00C5745B">
              <w:rPr>
                <w:rFonts w:ascii="Times New Roman" w:eastAsia="Times New Roman" w:hAnsi="Times New Roman" w:cs="Times New Roman"/>
                <w:color w:val="000000"/>
              </w:rPr>
              <w:t>1.00</w:t>
            </w:r>
          </w:p>
        </w:tc>
      </w:tr>
      <w:tr w:rsidR="00FF765E" w:rsidRPr="00C5745B" w14:paraId="6DD6228A" w14:textId="77777777" w:rsidTr="00185F43">
        <w:trPr>
          <w:gridAfter w:val="1"/>
          <w:wAfter w:w="10" w:type="dxa"/>
          <w:trHeight w:val="288"/>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CF02F" w14:textId="77777777" w:rsidR="00FF765E" w:rsidRPr="00185F43" w:rsidRDefault="00FF765E" w:rsidP="001D3F47">
            <w:pPr>
              <w:spacing w:after="0" w:line="240" w:lineRule="auto"/>
              <w:jc w:val="both"/>
              <w:rPr>
                <w:rFonts w:ascii="Times New Roman" w:eastAsia="Times New Roman" w:hAnsi="Times New Roman" w:cs="Times New Roman"/>
                <w:color w:val="000000"/>
              </w:rPr>
            </w:pPr>
            <w:r w:rsidRPr="00185F43">
              <w:rPr>
                <w:rFonts w:ascii="Times New Roman" w:eastAsia="Times New Roman" w:hAnsi="Times New Roman" w:cs="Times New Roman"/>
                <w:color w:val="000000"/>
              </w:rPr>
              <w:t>Periodo corto Tc (s)</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21C71750" w14:textId="77777777" w:rsidR="00FF765E" w:rsidRPr="00C5745B" w:rsidRDefault="00FF765E" w:rsidP="001D3F47">
            <w:pPr>
              <w:spacing w:after="0" w:line="240" w:lineRule="auto"/>
              <w:jc w:val="center"/>
              <w:rPr>
                <w:rFonts w:ascii="Times New Roman" w:eastAsia="Times New Roman" w:hAnsi="Times New Roman" w:cs="Times New Roman"/>
                <w:color w:val="000000"/>
              </w:rPr>
            </w:pPr>
            <w:r w:rsidRPr="00C5745B">
              <w:rPr>
                <w:rFonts w:ascii="Times New Roman" w:eastAsia="Times New Roman" w:hAnsi="Times New Roman" w:cs="Times New Roman"/>
                <w:color w:val="000000"/>
              </w:rPr>
              <w:t>0.96</w:t>
            </w:r>
          </w:p>
        </w:tc>
      </w:tr>
      <w:tr w:rsidR="00FF765E" w:rsidRPr="00C5745B" w14:paraId="23A4536B" w14:textId="77777777" w:rsidTr="00185F43">
        <w:trPr>
          <w:gridAfter w:val="1"/>
          <w:wAfter w:w="10" w:type="dxa"/>
          <w:trHeight w:val="288"/>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7F71A" w14:textId="77777777" w:rsidR="00FF765E" w:rsidRPr="00185F43" w:rsidRDefault="00FF765E" w:rsidP="001D3F47">
            <w:pPr>
              <w:spacing w:after="0" w:line="240" w:lineRule="auto"/>
              <w:jc w:val="both"/>
              <w:rPr>
                <w:rFonts w:ascii="Times New Roman" w:eastAsia="Times New Roman" w:hAnsi="Times New Roman" w:cs="Times New Roman"/>
                <w:color w:val="000000"/>
              </w:rPr>
            </w:pPr>
            <w:r w:rsidRPr="00185F43">
              <w:rPr>
                <w:rFonts w:ascii="Times New Roman" w:eastAsia="Times New Roman" w:hAnsi="Times New Roman" w:cs="Times New Roman"/>
                <w:color w:val="000000"/>
              </w:rPr>
              <w:t>Periodo largo TL (s)</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25CF7ABC" w14:textId="77777777" w:rsidR="00FF765E" w:rsidRPr="00C5745B" w:rsidRDefault="00FF765E" w:rsidP="001D3F47">
            <w:pPr>
              <w:spacing w:after="0" w:line="240" w:lineRule="auto"/>
              <w:jc w:val="center"/>
              <w:rPr>
                <w:rFonts w:ascii="Times New Roman" w:eastAsia="Times New Roman" w:hAnsi="Times New Roman" w:cs="Times New Roman"/>
                <w:color w:val="000000"/>
              </w:rPr>
            </w:pPr>
            <w:r w:rsidRPr="00C5745B">
              <w:rPr>
                <w:rFonts w:ascii="Times New Roman" w:eastAsia="Times New Roman" w:hAnsi="Times New Roman" w:cs="Times New Roman"/>
                <w:color w:val="000000"/>
              </w:rPr>
              <w:t>8.04</w:t>
            </w:r>
          </w:p>
        </w:tc>
      </w:tr>
      <w:tr w:rsidR="00FF765E" w:rsidRPr="00C5745B" w14:paraId="664F8FA8" w14:textId="77777777" w:rsidTr="00185F43">
        <w:trPr>
          <w:gridAfter w:val="1"/>
          <w:wAfter w:w="10" w:type="dxa"/>
          <w:trHeight w:val="288"/>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0F088" w14:textId="77777777" w:rsidR="00FF765E" w:rsidRPr="00185F43" w:rsidRDefault="00FF765E" w:rsidP="001D3F47">
            <w:pPr>
              <w:spacing w:after="0" w:line="240" w:lineRule="auto"/>
              <w:jc w:val="both"/>
              <w:rPr>
                <w:rFonts w:ascii="Times New Roman" w:eastAsia="Times New Roman" w:hAnsi="Times New Roman" w:cs="Times New Roman"/>
                <w:color w:val="000000"/>
              </w:rPr>
            </w:pPr>
            <w:r w:rsidRPr="00185F43">
              <w:rPr>
                <w:rFonts w:ascii="Times New Roman" w:eastAsia="Times New Roman" w:hAnsi="Times New Roman" w:cs="Times New Roman"/>
                <w:color w:val="000000"/>
              </w:rPr>
              <w:t>Periodo de vibración T0 (s)</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74B8883D" w14:textId="77777777" w:rsidR="00FF765E" w:rsidRPr="00C5745B" w:rsidRDefault="00FF765E" w:rsidP="001D3F47">
            <w:pPr>
              <w:spacing w:after="0" w:line="240" w:lineRule="auto"/>
              <w:jc w:val="center"/>
              <w:rPr>
                <w:rFonts w:ascii="Times New Roman" w:eastAsia="Times New Roman" w:hAnsi="Times New Roman" w:cs="Times New Roman"/>
                <w:color w:val="000000"/>
              </w:rPr>
            </w:pPr>
            <w:r w:rsidRPr="00C5745B">
              <w:rPr>
                <w:rFonts w:ascii="Times New Roman" w:eastAsia="Times New Roman" w:hAnsi="Times New Roman" w:cs="Times New Roman"/>
                <w:color w:val="000000"/>
              </w:rPr>
              <w:t>0.20</w:t>
            </w:r>
          </w:p>
        </w:tc>
      </w:tr>
      <w:tr w:rsidR="00FF765E" w:rsidRPr="00C5745B" w14:paraId="076ED43C" w14:textId="77777777" w:rsidTr="00185F43">
        <w:trPr>
          <w:trHeight w:val="288"/>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717D8" w14:textId="77777777" w:rsidR="00FF765E" w:rsidRPr="00185F43" w:rsidRDefault="00FF765E" w:rsidP="001D3F47">
            <w:pPr>
              <w:spacing w:after="0" w:line="240" w:lineRule="auto"/>
              <w:jc w:val="both"/>
              <w:rPr>
                <w:rFonts w:ascii="Times New Roman" w:eastAsia="Times New Roman" w:hAnsi="Times New Roman" w:cs="Times New Roman"/>
                <w:color w:val="000000"/>
              </w:rPr>
            </w:pPr>
            <w:r w:rsidRPr="00185F43">
              <w:rPr>
                <w:rFonts w:ascii="Times New Roman" w:eastAsia="Times New Roman" w:hAnsi="Times New Roman" w:cs="Times New Roman"/>
                <w:color w:val="000000"/>
              </w:rPr>
              <w:t>Coeficiente de disipación de energía R0</w:t>
            </w:r>
          </w:p>
        </w:tc>
        <w:tc>
          <w:tcPr>
            <w:tcW w:w="298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6A7DF4" w14:textId="77777777" w:rsidR="00FF765E" w:rsidRPr="00C5745B" w:rsidRDefault="00FF765E" w:rsidP="001D3F47">
            <w:pPr>
              <w:spacing w:after="0" w:line="240" w:lineRule="auto"/>
              <w:jc w:val="center"/>
              <w:rPr>
                <w:rFonts w:ascii="Times New Roman" w:eastAsia="Times New Roman" w:hAnsi="Times New Roman" w:cs="Times New Roman"/>
                <w:color w:val="000000"/>
              </w:rPr>
            </w:pPr>
            <w:r w:rsidRPr="00C5745B">
              <w:rPr>
                <w:rFonts w:ascii="Times New Roman" w:eastAsia="Times New Roman" w:hAnsi="Times New Roman" w:cs="Times New Roman"/>
                <w:color w:val="000000"/>
              </w:rPr>
              <w:t>5.0</w:t>
            </w:r>
          </w:p>
        </w:tc>
      </w:tr>
      <w:tr w:rsidR="00FF765E" w:rsidRPr="00C5745B" w14:paraId="43EB9708" w14:textId="77777777" w:rsidTr="00185F43">
        <w:trPr>
          <w:trHeight w:val="288"/>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0A610" w14:textId="3863E9D4" w:rsidR="00FF765E" w:rsidRPr="00185F43" w:rsidRDefault="00FF765E" w:rsidP="001D3F47">
            <w:pPr>
              <w:spacing w:after="0" w:line="240" w:lineRule="auto"/>
              <w:jc w:val="both"/>
              <w:rPr>
                <w:rFonts w:ascii="Times New Roman" w:eastAsia="Times New Roman" w:hAnsi="Times New Roman" w:cs="Times New Roman"/>
                <w:color w:val="000000"/>
              </w:rPr>
            </w:pPr>
            <w:r w:rsidRPr="00185F43">
              <w:rPr>
                <w:rFonts w:ascii="Times New Roman" w:eastAsia="Times New Roman" w:hAnsi="Times New Roman" w:cs="Times New Roman"/>
                <w:color w:val="000000"/>
              </w:rPr>
              <w:t xml:space="preserve">Grado de irregularidad </w:t>
            </w:r>
            <m:oMath>
              <m:r>
                <m:rPr>
                  <m:sty m:val="p"/>
                </m:rPr>
                <w:rPr>
                  <w:rFonts w:ascii="Cambria Math" w:hAnsi="Cambria Math" w:cs="Times New Roman"/>
                </w:rPr>
                <m:t>∅a</m:t>
              </m:r>
            </m:oMath>
          </w:p>
        </w:tc>
        <w:tc>
          <w:tcPr>
            <w:tcW w:w="298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7F8A5A" w14:textId="77777777" w:rsidR="00FF765E" w:rsidRPr="00C5745B" w:rsidRDefault="00FF765E" w:rsidP="001D3F47">
            <w:pPr>
              <w:spacing w:after="0" w:line="240" w:lineRule="auto"/>
              <w:jc w:val="center"/>
              <w:rPr>
                <w:rFonts w:ascii="Times New Roman" w:eastAsia="Times New Roman" w:hAnsi="Times New Roman" w:cs="Times New Roman"/>
                <w:color w:val="000000"/>
              </w:rPr>
            </w:pPr>
            <w:r w:rsidRPr="00C5745B">
              <w:rPr>
                <w:rFonts w:ascii="Times New Roman" w:eastAsia="Times New Roman" w:hAnsi="Times New Roman" w:cs="Times New Roman"/>
                <w:color w:val="000000"/>
              </w:rPr>
              <w:t>1</w:t>
            </w:r>
          </w:p>
        </w:tc>
      </w:tr>
      <w:tr w:rsidR="00FF765E" w:rsidRPr="00C5745B" w14:paraId="7FBCF494" w14:textId="77777777" w:rsidTr="00185F43">
        <w:trPr>
          <w:trHeight w:val="288"/>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DDCF5" w14:textId="512DE83E" w:rsidR="00FF765E" w:rsidRPr="00185F43" w:rsidRDefault="00FF765E" w:rsidP="001D3F47">
            <w:pPr>
              <w:spacing w:after="0" w:line="240" w:lineRule="auto"/>
              <w:jc w:val="both"/>
              <w:rPr>
                <w:rFonts w:ascii="Times New Roman" w:eastAsia="Times New Roman" w:hAnsi="Times New Roman" w:cs="Times New Roman"/>
                <w:color w:val="000000"/>
              </w:rPr>
            </w:pPr>
            <w:r w:rsidRPr="00185F43">
              <w:rPr>
                <w:rFonts w:ascii="Times New Roman" w:eastAsia="Times New Roman" w:hAnsi="Times New Roman" w:cs="Times New Roman"/>
                <w:color w:val="000000"/>
              </w:rPr>
              <w:t xml:space="preserve">Grado de irregularidad </w:t>
            </w:r>
            <m:oMath>
              <m:r>
                <m:rPr>
                  <m:sty m:val="p"/>
                </m:rPr>
                <w:rPr>
                  <w:rFonts w:ascii="Cambria Math" w:hAnsi="Cambria Math" w:cs="Times New Roman"/>
                </w:rPr>
                <m:t>∅p</m:t>
              </m:r>
            </m:oMath>
          </w:p>
        </w:tc>
        <w:tc>
          <w:tcPr>
            <w:tcW w:w="298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E26EAE" w14:textId="77777777" w:rsidR="00FF765E" w:rsidRPr="00C5745B" w:rsidRDefault="00FF765E" w:rsidP="001D3F47">
            <w:pPr>
              <w:spacing w:after="0" w:line="240" w:lineRule="auto"/>
              <w:jc w:val="center"/>
              <w:rPr>
                <w:rFonts w:ascii="Times New Roman" w:eastAsia="Times New Roman" w:hAnsi="Times New Roman" w:cs="Times New Roman"/>
                <w:color w:val="000000"/>
              </w:rPr>
            </w:pPr>
            <w:r w:rsidRPr="00C5745B">
              <w:rPr>
                <w:rFonts w:ascii="Times New Roman" w:eastAsia="Times New Roman" w:hAnsi="Times New Roman" w:cs="Times New Roman"/>
                <w:color w:val="000000"/>
              </w:rPr>
              <w:t>1</w:t>
            </w:r>
          </w:p>
        </w:tc>
      </w:tr>
      <w:tr w:rsidR="00FF765E" w:rsidRPr="00C5745B" w14:paraId="18016C11" w14:textId="77777777" w:rsidTr="00185F43">
        <w:trPr>
          <w:trHeight w:val="288"/>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FDD36" w14:textId="6A69F483" w:rsidR="00FF765E" w:rsidRPr="00185F43" w:rsidRDefault="00FF765E" w:rsidP="001D3F47">
            <w:pPr>
              <w:spacing w:after="0" w:line="240" w:lineRule="auto"/>
              <w:jc w:val="both"/>
              <w:rPr>
                <w:rFonts w:ascii="Times New Roman" w:eastAsia="Times New Roman" w:hAnsi="Times New Roman" w:cs="Times New Roman"/>
                <w:color w:val="000000"/>
              </w:rPr>
            </w:pPr>
            <w:r w:rsidRPr="00185F43">
              <w:rPr>
                <w:rFonts w:ascii="Times New Roman" w:eastAsia="Times New Roman" w:hAnsi="Times New Roman" w:cs="Times New Roman"/>
                <w:color w:val="000000"/>
              </w:rPr>
              <w:t xml:space="preserve">Grado de irregularidad </w:t>
            </w:r>
            <m:oMath>
              <m:r>
                <m:rPr>
                  <m:sty m:val="p"/>
                </m:rPr>
                <w:rPr>
                  <w:rFonts w:ascii="Cambria Math" w:hAnsi="Cambria Math" w:cs="Times New Roman"/>
                </w:rPr>
                <m:t>∅r</m:t>
              </m:r>
            </m:oMath>
          </w:p>
        </w:tc>
        <w:tc>
          <w:tcPr>
            <w:tcW w:w="298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D61572" w14:textId="735F520F" w:rsidR="00FF765E" w:rsidRPr="00C5745B" w:rsidRDefault="00FF765E" w:rsidP="001D3F47">
            <w:pPr>
              <w:spacing w:after="0" w:line="240" w:lineRule="auto"/>
              <w:jc w:val="center"/>
              <w:rPr>
                <w:rFonts w:ascii="Times New Roman" w:eastAsia="Times New Roman" w:hAnsi="Times New Roman" w:cs="Times New Roman"/>
                <w:color w:val="000000"/>
              </w:rPr>
            </w:pPr>
            <w:r w:rsidRPr="00C5745B">
              <w:rPr>
                <w:rFonts w:ascii="Times New Roman" w:eastAsia="Times New Roman" w:hAnsi="Times New Roman" w:cs="Times New Roman"/>
                <w:color w:val="000000"/>
              </w:rPr>
              <w:t>1</w:t>
            </w:r>
          </w:p>
        </w:tc>
      </w:tr>
      <w:tr w:rsidR="00FF765E" w:rsidRPr="00C5745B" w14:paraId="3F7F82EF" w14:textId="77777777" w:rsidTr="00185F43">
        <w:trPr>
          <w:trHeight w:val="288"/>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B7DC1" w14:textId="77777777" w:rsidR="00FF765E" w:rsidRPr="00185F43" w:rsidRDefault="00FF765E" w:rsidP="001D3F47">
            <w:pPr>
              <w:spacing w:after="0" w:line="240" w:lineRule="auto"/>
              <w:jc w:val="both"/>
              <w:rPr>
                <w:rFonts w:ascii="Times New Roman" w:eastAsia="Times New Roman" w:hAnsi="Times New Roman" w:cs="Times New Roman"/>
                <w:color w:val="000000"/>
              </w:rPr>
            </w:pPr>
            <w:r w:rsidRPr="00185F43">
              <w:rPr>
                <w:rFonts w:ascii="Times New Roman" w:eastAsia="Times New Roman" w:hAnsi="Times New Roman" w:cs="Times New Roman"/>
                <w:color w:val="000000"/>
              </w:rPr>
              <w:t>Coeficiente de disipación de energía R</w:t>
            </w:r>
          </w:p>
        </w:tc>
        <w:tc>
          <w:tcPr>
            <w:tcW w:w="298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3403B8" w14:textId="77777777" w:rsidR="00FF765E" w:rsidRPr="00C5745B" w:rsidRDefault="00FF765E" w:rsidP="001D3F47">
            <w:pPr>
              <w:spacing w:after="0" w:line="240" w:lineRule="auto"/>
              <w:jc w:val="center"/>
              <w:rPr>
                <w:rFonts w:ascii="Times New Roman" w:eastAsia="Times New Roman" w:hAnsi="Times New Roman" w:cs="Times New Roman"/>
                <w:color w:val="000000"/>
              </w:rPr>
            </w:pPr>
            <w:r w:rsidRPr="00C5745B">
              <w:rPr>
                <w:rFonts w:ascii="Times New Roman" w:eastAsia="Times New Roman" w:hAnsi="Times New Roman" w:cs="Times New Roman"/>
                <w:color w:val="000000"/>
              </w:rPr>
              <w:t>5.0</w:t>
            </w:r>
          </w:p>
        </w:tc>
      </w:tr>
    </w:tbl>
    <w:p w14:paraId="48902C7E" w14:textId="674371CF" w:rsidR="00185F43" w:rsidRPr="001D3F47" w:rsidRDefault="00FF765E" w:rsidP="001D3F47">
      <w:pPr>
        <w:spacing w:after="0" w:line="480" w:lineRule="auto"/>
        <w:jc w:val="center"/>
        <w:rPr>
          <w:rFonts w:ascii="Times New Roman" w:hAnsi="Times New Roman" w:cs="Times New Roman"/>
          <w:bCs/>
          <w:iCs/>
        </w:rPr>
      </w:pPr>
      <w:r w:rsidRPr="00C5745B">
        <w:rPr>
          <w:rFonts w:ascii="Times New Roman" w:hAnsi="Times New Roman" w:cs="Times New Roman"/>
          <w:b/>
          <w:iCs/>
        </w:rPr>
        <w:lastRenderedPageBreak/>
        <w:t xml:space="preserve">Fuente: </w:t>
      </w:r>
      <w:r w:rsidRPr="00C5745B">
        <w:rPr>
          <w:rFonts w:ascii="Times New Roman" w:hAnsi="Times New Roman" w:cs="Times New Roman"/>
          <w:bCs/>
          <w:iCs/>
        </w:rPr>
        <w:t>Elaboración propia</w:t>
      </w:r>
    </w:p>
    <w:p w14:paraId="0CB440B7" w14:textId="3ADFB9E0" w:rsidR="00FF765E" w:rsidRPr="00C5745B" w:rsidRDefault="00FF765E" w:rsidP="00185F43">
      <w:pPr>
        <w:spacing w:after="0" w:line="480" w:lineRule="auto"/>
        <w:rPr>
          <w:rFonts w:ascii="Times New Roman" w:hAnsi="Times New Roman" w:cs="Times New Roman"/>
          <w:bCs/>
          <w:i/>
        </w:rPr>
      </w:pPr>
      <w:r w:rsidRPr="00C5745B">
        <w:rPr>
          <w:rFonts w:ascii="Times New Roman" w:hAnsi="Times New Roman" w:cs="Times New Roman"/>
          <w:b/>
          <w:i/>
        </w:rPr>
        <w:t xml:space="preserve">Figura 8: </w:t>
      </w:r>
      <w:r w:rsidRPr="00C5745B">
        <w:rPr>
          <w:rFonts w:ascii="Times New Roman" w:hAnsi="Times New Roman" w:cs="Times New Roman"/>
          <w:bCs/>
          <w:i/>
        </w:rPr>
        <w:t>Espectro elástico de aceleraciones de diseño como fracción</w:t>
      </w:r>
      <w:r w:rsidR="00185F43">
        <w:rPr>
          <w:rFonts w:ascii="Times New Roman" w:hAnsi="Times New Roman" w:cs="Times New Roman"/>
          <w:bCs/>
          <w:i/>
        </w:rPr>
        <w:t xml:space="preserve"> </w:t>
      </w:r>
      <w:r w:rsidRPr="00C5745B">
        <w:rPr>
          <w:rFonts w:ascii="Times New Roman" w:hAnsi="Times New Roman" w:cs="Times New Roman"/>
          <w:bCs/>
          <w:i/>
        </w:rPr>
        <w:t>de la gravedad</w:t>
      </w:r>
    </w:p>
    <w:p w14:paraId="3598C040" w14:textId="40761299" w:rsidR="00FF765E" w:rsidRPr="00C5745B" w:rsidRDefault="00FF765E" w:rsidP="00185F43">
      <w:pPr>
        <w:spacing w:after="0" w:line="480" w:lineRule="auto"/>
        <w:jc w:val="center"/>
        <w:rPr>
          <w:rFonts w:ascii="Times New Roman" w:hAnsi="Times New Roman" w:cs="Times New Roman"/>
          <w:bCs/>
          <w:i/>
        </w:rPr>
      </w:pPr>
      <w:r w:rsidRPr="00C5745B">
        <w:rPr>
          <w:rFonts w:ascii="Times New Roman" w:hAnsi="Times New Roman" w:cs="Times New Roman"/>
          <w:noProof/>
          <w:lang w:val="en-US"/>
        </w:rPr>
        <w:drawing>
          <wp:inline distT="0" distB="0" distL="0" distR="0" wp14:anchorId="03396204" wp14:editId="4F88B62D">
            <wp:extent cx="3314700" cy="2333625"/>
            <wp:effectExtent l="0" t="0" r="0" b="9525"/>
            <wp:docPr id="93" name="Gráfico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91DDD81" w14:textId="4AC1CBFE" w:rsidR="00055C34" w:rsidRDefault="00FF765E" w:rsidP="00185F43">
      <w:pPr>
        <w:spacing w:after="0" w:line="480" w:lineRule="auto"/>
        <w:jc w:val="center"/>
        <w:rPr>
          <w:rFonts w:ascii="Times New Roman" w:hAnsi="Times New Roman" w:cs="Times New Roman"/>
          <w:bCs/>
          <w:iCs/>
        </w:rPr>
      </w:pPr>
      <w:r w:rsidRPr="00C5745B">
        <w:rPr>
          <w:rFonts w:ascii="Times New Roman" w:hAnsi="Times New Roman" w:cs="Times New Roman"/>
          <w:b/>
          <w:i/>
        </w:rPr>
        <w:t xml:space="preserve">Fuente: </w:t>
      </w:r>
      <w:r w:rsidRPr="00C5745B">
        <w:rPr>
          <w:rFonts w:ascii="Times New Roman" w:hAnsi="Times New Roman" w:cs="Times New Roman"/>
          <w:bCs/>
          <w:iCs/>
        </w:rPr>
        <w:t>Elaboración propia</w:t>
      </w:r>
    </w:p>
    <w:p w14:paraId="07BB9B7B" w14:textId="77777777" w:rsidR="00185F43" w:rsidRPr="00185F43" w:rsidRDefault="00185F43" w:rsidP="00185F43">
      <w:pPr>
        <w:spacing w:after="0" w:line="480" w:lineRule="auto"/>
        <w:jc w:val="center"/>
        <w:rPr>
          <w:rFonts w:ascii="Times New Roman" w:hAnsi="Times New Roman" w:cs="Times New Roman"/>
          <w:bCs/>
          <w:iCs/>
          <w:sz w:val="10"/>
          <w:szCs w:val="10"/>
        </w:rPr>
      </w:pPr>
    </w:p>
    <w:p w14:paraId="18F7EA11" w14:textId="77777777" w:rsidR="00FF765E" w:rsidRPr="00C5745B" w:rsidRDefault="00FF765E" w:rsidP="00C5745B">
      <w:pPr>
        <w:pStyle w:val="Prrafodelista"/>
        <w:numPr>
          <w:ilvl w:val="0"/>
          <w:numId w:val="1"/>
        </w:numPr>
        <w:spacing w:after="0" w:line="480" w:lineRule="auto"/>
        <w:ind w:left="284"/>
        <w:jc w:val="both"/>
        <w:rPr>
          <w:rFonts w:ascii="Times New Roman" w:hAnsi="Times New Roman" w:cs="Times New Roman"/>
          <w:b/>
        </w:rPr>
      </w:pPr>
      <w:r w:rsidRPr="00C5745B">
        <w:rPr>
          <w:rFonts w:ascii="Times New Roman" w:hAnsi="Times New Roman" w:cs="Times New Roman"/>
          <w:b/>
        </w:rPr>
        <w:t>Análisis de la estructura con base empotrada y flexible</w:t>
      </w:r>
    </w:p>
    <w:p w14:paraId="6D442063" w14:textId="77777777" w:rsidR="00FF765E" w:rsidRPr="00185F43" w:rsidRDefault="00FF765E" w:rsidP="00185F43">
      <w:pPr>
        <w:spacing w:after="0" w:line="480" w:lineRule="auto"/>
        <w:jc w:val="both"/>
        <w:rPr>
          <w:rFonts w:ascii="Times New Roman" w:hAnsi="Times New Roman" w:cs="Times New Roman"/>
          <w:b/>
          <w:bCs/>
          <w:i/>
        </w:rPr>
      </w:pPr>
      <w:r w:rsidRPr="00185F43">
        <w:rPr>
          <w:rFonts w:ascii="Times New Roman" w:hAnsi="Times New Roman" w:cs="Times New Roman"/>
          <w:b/>
          <w:bCs/>
          <w:i/>
        </w:rPr>
        <w:t xml:space="preserve">Modos de vibración </w:t>
      </w:r>
    </w:p>
    <w:p w14:paraId="09AFBCCA" w14:textId="77777777" w:rsidR="00FF765E" w:rsidRPr="00C5745B" w:rsidRDefault="00FF765E"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MX"/>
          <w14:ligatures w14:val="none"/>
        </w:rPr>
      </w:pPr>
      <w:r w:rsidRPr="00C5745B">
        <w:rPr>
          <w:rFonts w:ascii="Times New Roman" w:eastAsia="Arial" w:hAnsi="Times New Roman" w:cs="Times New Roman"/>
          <w:bCs/>
          <w:iCs/>
          <w:noProof/>
          <w:kern w:val="0"/>
          <w:lang w:val="es-MX"/>
          <w14:ligatures w14:val="none"/>
        </w:rPr>
        <w:t>Los modos de vibración deben obtenerse utilizando metodologías establecidas de dinámica estructural. Deben utilizarse todos los modos de vibración de la estructura que contribuyan de una manera significativa a la respuesta dinámica de la misma, cumpliendo los requisitos de A.5.4.2 (NSR-10).</w:t>
      </w:r>
    </w:p>
    <w:p w14:paraId="245EDC4C" w14:textId="52C2914E" w:rsidR="00FF765E" w:rsidRPr="00C5745B" w:rsidRDefault="00FF765E" w:rsidP="00C5745B">
      <w:pPr>
        <w:spacing w:after="0" w:line="480" w:lineRule="auto"/>
        <w:jc w:val="both"/>
        <w:rPr>
          <w:rFonts w:ascii="Times New Roman" w:hAnsi="Times New Roman" w:cs="Times New Roman"/>
        </w:rPr>
      </w:pPr>
      <w:r w:rsidRPr="00C5745B">
        <w:rPr>
          <w:rFonts w:ascii="Times New Roman" w:hAnsi="Times New Roman" w:cs="Times New Roman"/>
        </w:rPr>
        <w:t>Los modos de vibración de la estructura se presentan a continuación:</w:t>
      </w:r>
    </w:p>
    <w:p w14:paraId="5B352CAA" w14:textId="77777777" w:rsidR="00FF765E" w:rsidRPr="00C5745B" w:rsidRDefault="00FF765E" w:rsidP="00C5745B">
      <w:pPr>
        <w:spacing w:after="0" w:line="480" w:lineRule="auto"/>
        <w:jc w:val="both"/>
        <w:rPr>
          <w:rFonts w:ascii="Times New Roman" w:hAnsi="Times New Roman" w:cs="Times New Roman"/>
          <w:b/>
          <w:i/>
        </w:rPr>
      </w:pPr>
      <w:r w:rsidRPr="00C5745B">
        <w:rPr>
          <w:rFonts w:ascii="Times New Roman" w:hAnsi="Times New Roman" w:cs="Times New Roman"/>
          <w:b/>
          <w:i/>
        </w:rPr>
        <w:t xml:space="preserve">Figura 9: </w:t>
      </w:r>
      <w:r w:rsidRPr="00C5745B">
        <w:rPr>
          <w:rFonts w:ascii="Times New Roman" w:hAnsi="Times New Roman" w:cs="Times New Roman"/>
          <w:bCs/>
          <w:i/>
        </w:rPr>
        <w:t>Modos de vibración con ISE y sin ISE</w:t>
      </w:r>
    </w:p>
    <w:p w14:paraId="41970F5D" w14:textId="4213AF09" w:rsidR="00FF765E" w:rsidRPr="00C5745B" w:rsidRDefault="00FF765E" w:rsidP="00185F43">
      <w:pPr>
        <w:spacing w:after="0" w:line="480" w:lineRule="auto"/>
        <w:jc w:val="center"/>
        <w:rPr>
          <w:rFonts w:ascii="Times New Roman" w:hAnsi="Times New Roman" w:cs="Times New Roman"/>
        </w:rPr>
      </w:pPr>
      <w:r w:rsidRPr="00C5745B">
        <w:rPr>
          <w:rFonts w:ascii="Times New Roman" w:hAnsi="Times New Roman" w:cs="Times New Roman"/>
          <w:noProof/>
          <w:lang w:val="en-US"/>
        </w:rPr>
        <w:drawing>
          <wp:inline distT="0" distB="0" distL="0" distR="0" wp14:anchorId="082EB4A7" wp14:editId="7ADBBE9C">
            <wp:extent cx="4105275" cy="1962150"/>
            <wp:effectExtent l="0" t="0" r="9525" b="0"/>
            <wp:docPr id="418283338" name="Gráfico 4182833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228DCDF" w14:textId="609CF507" w:rsidR="00FF765E" w:rsidRPr="00C5745B" w:rsidRDefault="00FF765E" w:rsidP="00185F43">
      <w:pPr>
        <w:spacing w:after="0" w:line="480" w:lineRule="auto"/>
        <w:jc w:val="center"/>
        <w:rPr>
          <w:rFonts w:ascii="Times New Roman" w:hAnsi="Times New Roman" w:cs="Times New Roman"/>
        </w:rPr>
      </w:pPr>
      <w:r w:rsidRPr="00C5745B">
        <w:rPr>
          <w:rFonts w:ascii="Times New Roman" w:hAnsi="Times New Roman" w:cs="Times New Roman"/>
        </w:rPr>
        <w:t>Fuente: Elaboración propia</w:t>
      </w:r>
    </w:p>
    <w:p w14:paraId="1A218548" w14:textId="453A2388" w:rsidR="00FF765E" w:rsidRPr="00C5745B" w:rsidRDefault="00FF765E" w:rsidP="00C5745B">
      <w:pPr>
        <w:spacing w:after="0" w:line="480" w:lineRule="auto"/>
        <w:jc w:val="both"/>
        <w:rPr>
          <w:rFonts w:ascii="Times New Roman" w:hAnsi="Times New Roman" w:cs="Times New Roman"/>
          <w:b/>
          <w:i/>
        </w:rPr>
      </w:pPr>
      <w:r w:rsidRPr="00C5745B">
        <w:rPr>
          <w:rFonts w:ascii="Times New Roman" w:hAnsi="Times New Roman" w:cs="Times New Roman"/>
          <w:b/>
          <w:i/>
        </w:rPr>
        <w:lastRenderedPageBreak/>
        <w:t xml:space="preserve">Figura 10: </w:t>
      </w:r>
      <w:r w:rsidRPr="00C5745B">
        <w:rPr>
          <w:rFonts w:ascii="Times New Roman" w:hAnsi="Times New Roman" w:cs="Times New Roman"/>
          <w:bCs/>
          <w:i/>
        </w:rPr>
        <w:t>Periodos de la estructura con ISE y sin ISE</w:t>
      </w:r>
    </w:p>
    <w:p w14:paraId="16A2DF01" w14:textId="77777777" w:rsidR="00FF765E" w:rsidRPr="00C5745B" w:rsidRDefault="00FF765E" w:rsidP="00185F43">
      <w:pPr>
        <w:spacing w:after="0" w:line="480" w:lineRule="auto"/>
        <w:jc w:val="center"/>
        <w:rPr>
          <w:rFonts w:ascii="Times New Roman" w:hAnsi="Times New Roman" w:cs="Times New Roman"/>
        </w:rPr>
      </w:pPr>
      <w:r w:rsidRPr="00C5745B">
        <w:rPr>
          <w:rFonts w:ascii="Times New Roman" w:hAnsi="Times New Roman" w:cs="Times New Roman"/>
          <w:noProof/>
          <w:lang w:val="en-US"/>
        </w:rPr>
        <w:drawing>
          <wp:inline distT="0" distB="0" distL="0" distR="0" wp14:anchorId="5C622D48" wp14:editId="5451928F">
            <wp:extent cx="3574415" cy="2386940"/>
            <wp:effectExtent l="0" t="0" r="6985" b="1397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910229B" w14:textId="366EC655" w:rsidR="00055C34" w:rsidRDefault="00FF765E" w:rsidP="00645F19">
      <w:pPr>
        <w:spacing w:after="0" w:line="480" w:lineRule="auto"/>
        <w:jc w:val="center"/>
        <w:rPr>
          <w:rFonts w:ascii="Times New Roman" w:hAnsi="Times New Roman" w:cs="Times New Roman"/>
        </w:rPr>
      </w:pPr>
      <w:r w:rsidRPr="00C5745B">
        <w:rPr>
          <w:rFonts w:ascii="Times New Roman" w:hAnsi="Times New Roman" w:cs="Times New Roman"/>
        </w:rPr>
        <w:t>Fuente: Elaboración propia</w:t>
      </w:r>
    </w:p>
    <w:p w14:paraId="52BB7AAD" w14:textId="77777777" w:rsidR="00645F19" w:rsidRPr="00C5745B" w:rsidRDefault="00645F19" w:rsidP="00645F19">
      <w:pPr>
        <w:spacing w:after="0" w:line="480" w:lineRule="auto"/>
        <w:jc w:val="center"/>
        <w:rPr>
          <w:rFonts w:ascii="Times New Roman" w:hAnsi="Times New Roman" w:cs="Times New Roman"/>
        </w:rPr>
      </w:pPr>
    </w:p>
    <w:p w14:paraId="3C886EF9" w14:textId="77777777" w:rsidR="00FF765E" w:rsidRPr="00C5745B" w:rsidRDefault="00FF765E" w:rsidP="00C5745B">
      <w:pPr>
        <w:spacing w:after="0" w:line="480" w:lineRule="auto"/>
        <w:jc w:val="both"/>
        <w:rPr>
          <w:rFonts w:ascii="Times New Roman" w:hAnsi="Times New Roman" w:cs="Times New Roman"/>
          <w:bCs/>
          <w:i/>
        </w:rPr>
      </w:pPr>
      <w:r w:rsidRPr="00C5745B">
        <w:rPr>
          <w:rFonts w:ascii="Times New Roman" w:hAnsi="Times New Roman" w:cs="Times New Roman"/>
          <w:b/>
          <w:i/>
        </w:rPr>
        <w:t xml:space="preserve">Figura 11: </w:t>
      </w:r>
      <w:r w:rsidRPr="00C5745B">
        <w:rPr>
          <w:rFonts w:ascii="Times New Roman" w:hAnsi="Times New Roman" w:cs="Times New Roman"/>
          <w:bCs/>
          <w:i/>
        </w:rPr>
        <w:t>Comparación de los periodos en donde hubo mayor masa participante</w:t>
      </w:r>
    </w:p>
    <w:p w14:paraId="7071EE7B" w14:textId="529BD2A0" w:rsidR="00FF765E" w:rsidRPr="00C5745B" w:rsidRDefault="00FF765E" w:rsidP="00645F19">
      <w:pPr>
        <w:spacing w:after="0" w:line="480" w:lineRule="auto"/>
        <w:jc w:val="center"/>
        <w:rPr>
          <w:rFonts w:ascii="Times New Roman" w:hAnsi="Times New Roman" w:cs="Times New Roman"/>
        </w:rPr>
      </w:pPr>
      <w:r w:rsidRPr="00C5745B">
        <w:rPr>
          <w:rFonts w:ascii="Times New Roman" w:hAnsi="Times New Roman" w:cs="Times New Roman"/>
          <w:noProof/>
          <w:lang w:val="en-US"/>
        </w:rPr>
        <mc:AlternateContent>
          <mc:Choice Requires="wps">
            <w:drawing>
              <wp:anchor distT="45720" distB="45720" distL="114300" distR="114300" simplePos="0" relativeHeight="251665408" behindDoc="0" locked="0" layoutInCell="1" allowOverlap="1" wp14:anchorId="12EF656A" wp14:editId="7447F821">
                <wp:simplePos x="0" y="0"/>
                <wp:positionH relativeFrom="column">
                  <wp:posOffset>3099460</wp:posOffset>
                </wp:positionH>
                <wp:positionV relativeFrom="paragraph">
                  <wp:posOffset>2586495</wp:posOffset>
                </wp:positionV>
                <wp:extent cx="510540" cy="250190"/>
                <wp:effectExtent l="0" t="0" r="22860" b="1651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250190"/>
                        </a:xfrm>
                        <a:prstGeom prst="rect">
                          <a:avLst/>
                        </a:prstGeom>
                        <a:solidFill>
                          <a:srgbClr val="FFFFFF"/>
                        </a:solidFill>
                        <a:ln w="9525">
                          <a:solidFill>
                            <a:srgbClr val="000000"/>
                          </a:solidFill>
                          <a:miter lim="800000"/>
                          <a:headEnd/>
                          <a:tailEnd/>
                        </a:ln>
                      </wps:spPr>
                      <wps:txbx>
                        <w:txbxContent>
                          <w:p w14:paraId="518F4637" w14:textId="77777777" w:rsidR="00FF765E" w:rsidRDefault="00FF765E" w:rsidP="00FF765E">
                            <w:r>
                              <w:t>EJE 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EF656A" id="_x0000_t202" coordsize="21600,21600" o:spt="202" path="m,l,21600r21600,l21600,xe">
                <v:stroke joinstyle="miter"/>
                <v:path gradientshapeok="t" o:connecttype="rect"/>
              </v:shapetype>
              <v:shape id="Cuadro de texto 2" o:spid="_x0000_s1026" type="#_x0000_t202" style="position:absolute;left:0;text-align:left;margin-left:244.05pt;margin-top:203.65pt;width:40.2pt;height:19.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">
                <v:textbox>
                  <w:txbxContent>
                    <w:p w14:paraId="518F4637" w14:textId="77777777" w:rsidR="00FF765E" w:rsidRDefault="00FF765E" w:rsidP="00FF765E">
                      <w:r>
                        <w:t>EJE Y</w:t>
                      </w:r>
                    </w:p>
                  </w:txbxContent>
                </v:textbox>
              </v:shape>
            </w:pict>
          </mc:Fallback>
        </mc:AlternateContent>
      </w:r>
      <w:r w:rsidRPr="00C5745B">
        <w:rPr>
          <w:rFonts w:ascii="Times New Roman" w:hAnsi="Times New Roman" w:cs="Times New Roman"/>
          <w:noProof/>
          <w:lang w:val="en-US"/>
        </w:rPr>
        <mc:AlternateContent>
          <mc:Choice Requires="wps">
            <w:drawing>
              <wp:anchor distT="45720" distB="45720" distL="114300" distR="114300" simplePos="0" relativeHeight="251664384" behindDoc="0" locked="0" layoutInCell="1" allowOverlap="1" wp14:anchorId="294E2251" wp14:editId="1F3DBCB8">
                <wp:simplePos x="0" y="0"/>
                <wp:positionH relativeFrom="column">
                  <wp:posOffset>2196357</wp:posOffset>
                </wp:positionH>
                <wp:positionV relativeFrom="paragraph">
                  <wp:posOffset>2586355</wp:posOffset>
                </wp:positionV>
                <wp:extent cx="510540" cy="250190"/>
                <wp:effectExtent l="0" t="0" r="22860" b="1651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250190"/>
                        </a:xfrm>
                        <a:prstGeom prst="rect">
                          <a:avLst/>
                        </a:prstGeom>
                        <a:solidFill>
                          <a:srgbClr val="FFFFFF"/>
                        </a:solidFill>
                        <a:ln w="9525">
                          <a:solidFill>
                            <a:srgbClr val="000000"/>
                          </a:solidFill>
                          <a:miter lim="800000"/>
                          <a:headEnd/>
                          <a:tailEnd/>
                        </a:ln>
                      </wps:spPr>
                      <wps:txbx>
                        <w:txbxContent>
                          <w:p w14:paraId="21037194" w14:textId="77777777" w:rsidR="00FF765E" w:rsidRDefault="00FF765E" w:rsidP="00FF765E">
                            <w:r>
                              <w:t>EJE 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E2251" id="_x0000_s1027" type="#_x0000_t202" style="position:absolute;left:0;text-align:left;margin-left:172.95pt;margin-top:203.65pt;width:40.2pt;height:19.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">
                <v:textbox>
                  <w:txbxContent>
                    <w:p w14:paraId="21037194" w14:textId="77777777" w:rsidR="00FF765E" w:rsidRDefault="00FF765E" w:rsidP="00FF765E">
                      <w:r>
                        <w:t>EJE X</w:t>
                      </w:r>
                    </w:p>
                  </w:txbxContent>
                </v:textbox>
              </v:shape>
            </w:pict>
          </mc:Fallback>
        </mc:AlternateContent>
      </w:r>
      <w:r w:rsidRPr="00C5745B">
        <w:rPr>
          <w:rFonts w:ascii="Times New Roman" w:hAnsi="Times New Roman" w:cs="Times New Roman"/>
          <w:noProof/>
          <w:lang w:val="en-US"/>
        </w:rPr>
        <w:drawing>
          <wp:inline distT="0" distB="0" distL="0" distR="0" wp14:anchorId="0D382994" wp14:editId="221E9D33">
            <wp:extent cx="3105150" cy="3182587"/>
            <wp:effectExtent l="0" t="0" r="0" b="18415"/>
            <wp:docPr id="100" name="Gráfico 10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280BAD8" w14:textId="2C50E7CD" w:rsidR="00FF765E" w:rsidRPr="00C5745B" w:rsidRDefault="00FF765E" w:rsidP="00645F19">
      <w:pPr>
        <w:spacing w:after="0" w:line="480" w:lineRule="auto"/>
        <w:jc w:val="center"/>
        <w:rPr>
          <w:rFonts w:ascii="Times New Roman" w:hAnsi="Times New Roman" w:cs="Times New Roman"/>
        </w:rPr>
      </w:pPr>
      <w:r w:rsidRPr="00C5745B">
        <w:rPr>
          <w:rFonts w:ascii="Times New Roman" w:hAnsi="Times New Roman" w:cs="Times New Roman"/>
        </w:rPr>
        <w:t>Fuente: Elaboración propia</w:t>
      </w:r>
    </w:p>
    <w:p w14:paraId="73CF9D34" w14:textId="7D5E29D8" w:rsidR="00FF765E" w:rsidRDefault="00FF765E" w:rsidP="00C5745B">
      <w:pPr>
        <w:spacing w:after="0" w:line="480" w:lineRule="auto"/>
        <w:jc w:val="both"/>
        <w:rPr>
          <w:rFonts w:ascii="Times New Roman" w:hAnsi="Times New Roman" w:cs="Times New Roman"/>
        </w:rPr>
      </w:pPr>
    </w:p>
    <w:p w14:paraId="5F786B84" w14:textId="77777777" w:rsidR="00EE79DD" w:rsidRPr="001D3F47" w:rsidRDefault="00EE79DD" w:rsidP="001D3F47">
      <w:pPr>
        <w:spacing w:after="0" w:line="480" w:lineRule="auto"/>
        <w:jc w:val="both"/>
        <w:rPr>
          <w:rFonts w:ascii="Times New Roman" w:hAnsi="Times New Roman" w:cs="Times New Roman"/>
          <w:i/>
          <w:vanish/>
        </w:rPr>
      </w:pPr>
    </w:p>
    <w:p w14:paraId="7ECED237" w14:textId="48D64741" w:rsidR="00FF765E" w:rsidRPr="00645F19" w:rsidRDefault="00FF765E" w:rsidP="00645F19">
      <w:pPr>
        <w:spacing w:after="0" w:line="480" w:lineRule="auto"/>
        <w:jc w:val="both"/>
        <w:rPr>
          <w:rFonts w:ascii="Times New Roman" w:hAnsi="Times New Roman" w:cs="Times New Roman"/>
          <w:b/>
          <w:bCs/>
          <w:i/>
        </w:rPr>
      </w:pPr>
      <w:r w:rsidRPr="00645F19">
        <w:rPr>
          <w:rFonts w:ascii="Times New Roman" w:hAnsi="Times New Roman" w:cs="Times New Roman"/>
          <w:b/>
          <w:bCs/>
          <w:i/>
        </w:rPr>
        <w:lastRenderedPageBreak/>
        <w:t xml:space="preserve">Cortante Basal </w:t>
      </w:r>
    </w:p>
    <w:p w14:paraId="09DC3445" w14:textId="77777777" w:rsidR="00FF765E" w:rsidRPr="00C5745B" w:rsidRDefault="00FF765E" w:rsidP="00C5745B">
      <w:pPr>
        <w:spacing w:after="0" w:line="480" w:lineRule="auto"/>
        <w:jc w:val="both"/>
        <w:rPr>
          <w:rFonts w:ascii="Times New Roman" w:hAnsi="Times New Roman" w:cs="Times New Roman"/>
        </w:rPr>
      </w:pPr>
      <w:r w:rsidRPr="00C5745B">
        <w:rPr>
          <w:rFonts w:ascii="Times New Roman" w:hAnsi="Times New Roman" w:cs="Times New Roman"/>
        </w:rPr>
        <w:t>El cortante basal permite determinar la fuerza lateral total como consecuencia de las fuerzas inercia que se induce a un sistema de N–grados de libertad, distribuyéndolo posteriormente a lo largo de las diferentes alturas de la estructura.</w:t>
      </w:r>
    </w:p>
    <w:p w14:paraId="326E6F39" w14:textId="77777777" w:rsidR="00EE79DD" w:rsidRPr="00C5745B" w:rsidRDefault="00EE79DD" w:rsidP="00C5745B">
      <w:pPr>
        <w:spacing w:after="0" w:line="480" w:lineRule="auto"/>
        <w:jc w:val="both"/>
        <w:rPr>
          <w:rFonts w:ascii="Times New Roman" w:hAnsi="Times New Roman" w:cs="Times New Roman"/>
          <w:b/>
          <w:i/>
        </w:rPr>
      </w:pPr>
      <w:r w:rsidRPr="00C5745B">
        <w:rPr>
          <w:rFonts w:ascii="Times New Roman" w:hAnsi="Times New Roman" w:cs="Times New Roman"/>
          <w:b/>
          <w:i/>
        </w:rPr>
        <w:t xml:space="preserve">Figura 12: </w:t>
      </w:r>
      <w:r w:rsidRPr="00C5745B">
        <w:rPr>
          <w:rFonts w:ascii="Times New Roman" w:hAnsi="Times New Roman" w:cs="Times New Roman"/>
          <w:bCs/>
          <w:i/>
        </w:rPr>
        <w:t>Fuerzas horizontales y cortante basal (Eje X)</w:t>
      </w:r>
    </w:p>
    <w:p w14:paraId="7CAF205C" w14:textId="77777777" w:rsidR="00FF765E" w:rsidRPr="00C5745B" w:rsidRDefault="00FF765E" w:rsidP="00645F19">
      <w:pPr>
        <w:spacing w:after="0" w:line="480" w:lineRule="auto"/>
        <w:jc w:val="center"/>
        <w:rPr>
          <w:rFonts w:ascii="Times New Roman" w:hAnsi="Times New Roman" w:cs="Times New Roman"/>
        </w:rPr>
      </w:pPr>
      <w:r w:rsidRPr="00C5745B">
        <w:rPr>
          <w:rFonts w:ascii="Times New Roman" w:hAnsi="Times New Roman" w:cs="Times New Roman"/>
          <w:noProof/>
          <w:lang w:val="en-US"/>
        </w:rPr>
        <w:drawing>
          <wp:inline distT="0" distB="0" distL="0" distR="0" wp14:anchorId="1FC7AFF2" wp14:editId="53056B33">
            <wp:extent cx="2924175" cy="2078182"/>
            <wp:effectExtent l="0" t="0" r="9525" b="17780"/>
            <wp:docPr id="101" name="Gráfico 10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1698659" w14:textId="4E7B90D3" w:rsidR="00EE79DD" w:rsidRPr="00C5745B" w:rsidRDefault="00EE79DD" w:rsidP="00645F19">
      <w:pPr>
        <w:spacing w:after="0" w:line="480" w:lineRule="auto"/>
        <w:jc w:val="center"/>
        <w:rPr>
          <w:rFonts w:ascii="Times New Roman" w:hAnsi="Times New Roman" w:cs="Times New Roman"/>
        </w:rPr>
      </w:pPr>
      <w:r w:rsidRPr="00C5745B">
        <w:rPr>
          <w:rFonts w:ascii="Times New Roman" w:hAnsi="Times New Roman" w:cs="Times New Roman"/>
        </w:rPr>
        <w:t>Fuente: Elaboración propia</w:t>
      </w:r>
    </w:p>
    <w:p w14:paraId="1C0C103E" w14:textId="77777777" w:rsidR="007F5C4F" w:rsidRPr="00C5745B" w:rsidRDefault="007F5C4F" w:rsidP="00C5745B">
      <w:pPr>
        <w:spacing w:after="0" w:line="480" w:lineRule="auto"/>
        <w:jc w:val="both"/>
        <w:rPr>
          <w:rFonts w:ascii="Times New Roman" w:hAnsi="Times New Roman" w:cs="Times New Roman"/>
          <w:b/>
          <w:i/>
        </w:rPr>
      </w:pPr>
    </w:p>
    <w:p w14:paraId="326519D3" w14:textId="1FC0A669" w:rsidR="00EE79DD" w:rsidRPr="00C5745B" w:rsidRDefault="007F5C4F" w:rsidP="00C5745B">
      <w:pPr>
        <w:spacing w:after="0" w:line="480" w:lineRule="auto"/>
        <w:jc w:val="both"/>
        <w:rPr>
          <w:rFonts w:ascii="Times New Roman" w:hAnsi="Times New Roman" w:cs="Times New Roman"/>
          <w:bCs/>
          <w:i/>
        </w:rPr>
      </w:pPr>
      <w:r w:rsidRPr="00C5745B">
        <w:rPr>
          <w:rFonts w:ascii="Times New Roman" w:hAnsi="Times New Roman" w:cs="Times New Roman"/>
          <w:b/>
          <w:i/>
        </w:rPr>
        <w:t xml:space="preserve">Figura 13: </w:t>
      </w:r>
      <w:r w:rsidRPr="00C5745B">
        <w:rPr>
          <w:rFonts w:ascii="Times New Roman" w:hAnsi="Times New Roman" w:cs="Times New Roman"/>
          <w:bCs/>
          <w:i/>
        </w:rPr>
        <w:t>Fuerzas horizontales y cortante basal (Eje Y)</w:t>
      </w:r>
    </w:p>
    <w:p w14:paraId="6B9C822D" w14:textId="77777777" w:rsidR="00EE79DD" w:rsidRPr="00C5745B" w:rsidRDefault="00EE79DD" w:rsidP="00645F19">
      <w:pPr>
        <w:spacing w:after="0" w:line="480" w:lineRule="auto"/>
        <w:jc w:val="center"/>
        <w:rPr>
          <w:rFonts w:ascii="Times New Roman" w:hAnsi="Times New Roman" w:cs="Times New Roman"/>
        </w:rPr>
      </w:pPr>
      <w:r w:rsidRPr="00C5745B">
        <w:rPr>
          <w:rFonts w:ascii="Times New Roman" w:hAnsi="Times New Roman" w:cs="Times New Roman"/>
          <w:noProof/>
          <w:lang w:val="en-US"/>
        </w:rPr>
        <w:drawing>
          <wp:inline distT="0" distB="0" distL="0" distR="0" wp14:anchorId="17DEF3EB" wp14:editId="41F45257">
            <wp:extent cx="2952750" cy="2517569"/>
            <wp:effectExtent l="0" t="0" r="0" b="16510"/>
            <wp:docPr id="102" name="Gráfico 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512B2AF" w14:textId="7BA2C3F5" w:rsidR="005E25A3" w:rsidRPr="00C5745B" w:rsidRDefault="005E25A3" w:rsidP="00645F19">
      <w:pPr>
        <w:spacing w:after="0" w:line="480" w:lineRule="auto"/>
        <w:jc w:val="center"/>
        <w:rPr>
          <w:rFonts w:ascii="Times New Roman" w:hAnsi="Times New Roman" w:cs="Times New Roman"/>
        </w:rPr>
      </w:pPr>
      <w:r w:rsidRPr="00C5745B">
        <w:rPr>
          <w:rFonts w:ascii="Times New Roman" w:hAnsi="Times New Roman" w:cs="Times New Roman"/>
        </w:rPr>
        <w:t>Fuente: Elaboración propia</w:t>
      </w:r>
    </w:p>
    <w:p w14:paraId="258E1D95" w14:textId="77777777" w:rsidR="005E25A3" w:rsidRPr="001D3F47" w:rsidRDefault="005E25A3" w:rsidP="001D3F47">
      <w:pPr>
        <w:spacing w:after="0" w:line="480" w:lineRule="auto"/>
        <w:jc w:val="both"/>
        <w:rPr>
          <w:rFonts w:ascii="Times New Roman" w:hAnsi="Times New Roman" w:cs="Times New Roman"/>
          <w:i/>
          <w:vanish/>
        </w:rPr>
      </w:pPr>
    </w:p>
    <w:p w14:paraId="45FDAE91" w14:textId="5FF71930" w:rsidR="00EE79DD" w:rsidRPr="00645F19" w:rsidRDefault="00EE79DD" w:rsidP="00645F19">
      <w:pPr>
        <w:spacing w:after="0" w:line="480" w:lineRule="auto"/>
        <w:jc w:val="both"/>
        <w:rPr>
          <w:rFonts w:ascii="Times New Roman" w:hAnsi="Times New Roman" w:cs="Times New Roman"/>
          <w:b/>
          <w:bCs/>
          <w:i/>
        </w:rPr>
      </w:pPr>
      <w:r w:rsidRPr="00645F19">
        <w:rPr>
          <w:rFonts w:ascii="Times New Roman" w:hAnsi="Times New Roman" w:cs="Times New Roman"/>
          <w:b/>
          <w:bCs/>
          <w:i/>
        </w:rPr>
        <w:lastRenderedPageBreak/>
        <w:t>Derivas de entrepiso</w:t>
      </w:r>
    </w:p>
    <w:p w14:paraId="75371D32" w14:textId="5C5CFF25" w:rsidR="00EE79DD" w:rsidRPr="00C5745B" w:rsidRDefault="00EE79DD" w:rsidP="00C5745B">
      <w:pPr>
        <w:spacing w:after="0" w:line="480" w:lineRule="auto"/>
        <w:jc w:val="both"/>
        <w:rPr>
          <w:rFonts w:ascii="Times New Roman" w:hAnsi="Times New Roman" w:cs="Times New Roman"/>
        </w:rPr>
      </w:pPr>
      <w:r w:rsidRPr="00C5745B">
        <w:rPr>
          <w:rFonts w:ascii="Times New Roman" w:hAnsi="Times New Roman" w:cs="Times New Roman"/>
        </w:rPr>
        <w:t>Las derivas de entrepiso son las diferencias de los desplazamientos laterales totales entre dos niveles consecutivos.</w:t>
      </w:r>
    </w:p>
    <w:p w14:paraId="0F18BD66" w14:textId="77777777" w:rsidR="0083704A" w:rsidRPr="00C5745B" w:rsidRDefault="0083704A" w:rsidP="00C5745B">
      <w:pPr>
        <w:spacing w:after="0" w:line="480" w:lineRule="auto"/>
        <w:jc w:val="both"/>
        <w:rPr>
          <w:rFonts w:ascii="Times New Roman" w:hAnsi="Times New Roman" w:cs="Times New Roman"/>
          <w:b/>
          <w:i/>
        </w:rPr>
      </w:pPr>
      <w:r w:rsidRPr="00C5745B">
        <w:rPr>
          <w:rFonts w:ascii="Times New Roman" w:hAnsi="Times New Roman" w:cs="Times New Roman"/>
          <w:b/>
          <w:i/>
        </w:rPr>
        <w:t xml:space="preserve">Figura 14: </w:t>
      </w:r>
      <w:r w:rsidRPr="00C5745B">
        <w:rPr>
          <w:rFonts w:ascii="Times New Roman" w:hAnsi="Times New Roman" w:cs="Times New Roman"/>
          <w:bCs/>
          <w:i/>
        </w:rPr>
        <w:t>Derivas (Eje X)</w:t>
      </w:r>
    </w:p>
    <w:p w14:paraId="57F532A3" w14:textId="1E2665CF" w:rsidR="00EE79DD" w:rsidRPr="00C5745B" w:rsidRDefault="0083704A" w:rsidP="00645F19">
      <w:pPr>
        <w:spacing w:after="0" w:line="480" w:lineRule="auto"/>
        <w:jc w:val="center"/>
        <w:rPr>
          <w:rFonts w:ascii="Times New Roman" w:hAnsi="Times New Roman" w:cs="Times New Roman"/>
        </w:rPr>
      </w:pPr>
      <w:r w:rsidRPr="00C5745B">
        <w:rPr>
          <w:rFonts w:ascii="Times New Roman" w:hAnsi="Times New Roman" w:cs="Times New Roman"/>
          <w:noProof/>
          <w:lang w:val="en-US"/>
        </w:rPr>
        <w:drawing>
          <wp:inline distT="0" distB="0" distL="0" distR="0" wp14:anchorId="421C73DE" wp14:editId="13578F1F">
            <wp:extent cx="3218213" cy="2826328"/>
            <wp:effectExtent l="0" t="0" r="1270" b="12700"/>
            <wp:docPr id="111" name="Gráfico 1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1B58A2D" w14:textId="142ABA5F" w:rsidR="0083704A" w:rsidRPr="00C5745B" w:rsidRDefault="0083704A" w:rsidP="00645F19">
      <w:pPr>
        <w:spacing w:after="0" w:line="480" w:lineRule="auto"/>
        <w:jc w:val="center"/>
        <w:rPr>
          <w:rFonts w:ascii="Times New Roman" w:hAnsi="Times New Roman" w:cs="Times New Roman"/>
        </w:rPr>
      </w:pPr>
      <w:r w:rsidRPr="00C5745B">
        <w:rPr>
          <w:rFonts w:ascii="Times New Roman" w:hAnsi="Times New Roman" w:cs="Times New Roman"/>
        </w:rPr>
        <w:t>Fuente: Elaboración propia</w:t>
      </w:r>
    </w:p>
    <w:p w14:paraId="42148529" w14:textId="093A1EF0" w:rsidR="00EE79DD" w:rsidRPr="00C5745B" w:rsidRDefault="00EE79DD" w:rsidP="00C5745B">
      <w:pPr>
        <w:spacing w:after="0" w:line="480" w:lineRule="auto"/>
        <w:jc w:val="both"/>
        <w:rPr>
          <w:rFonts w:ascii="Times New Roman" w:hAnsi="Times New Roman" w:cs="Times New Roman"/>
        </w:rPr>
      </w:pPr>
    </w:p>
    <w:p w14:paraId="7570EAD2" w14:textId="77777777" w:rsidR="00E758B0" w:rsidRPr="00C5745B" w:rsidRDefault="00E758B0" w:rsidP="00C5745B">
      <w:pPr>
        <w:spacing w:after="0" w:line="480" w:lineRule="auto"/>
        <w:jc w:val="both"/>
        <w:rPr>
          <w:rFonts w:ascii="Times New Roman" w:hAnsi="Times New Roman" w:cs="Times New Roman"/>
          <w:b/>
          <w:i/>
        </w:rPr>
      </w:pPr>
      <w:r w:rsidRPr="00C5745B">
        <w:rPr>
          <w:rFonts w:ascii="Times New Roman" w:hAnsi="Times New Roman" w:cs="Times New Roman"/>
          <w:b/>
          <w:i/>
        </w:rPr>
        <w:t xml:space="preserve">Figura 15: </w:t>
      </w:r>
      <w:r w:rsidRPr="00C5745B">
        <w:rPr>
          <w:rFonts w:ascii="Times New Roman" w:hAnsi="Times New Roman" w:cs="Times New Roman"/>
          <w:bCs/>
          <w:i/>
        </w:rPr>
        <w:t>Derivas (Eje Y)</w:t>
      </w:r>
    </w:p>
    <w:p w14:paraId="39D16ECE" w14:textId="77777777" w:rsidR="00EE79DD" w:rsidRPr="00C5745B" w:rsidRDefault="00EE79DD" w:rsidP="00645F19">
      <w:pPr>
        <w:spacing w:after="0" w:line="480" w:lineRule="auto"/>
        <w:jc w:val="center"/>
        <w:rPr>
          <w:rFonts w:ascii="Times New Roman" w:hAnsi="Times New Roman" w:cs="Times New Roman"/>
        </w:rPr>
      </w:pPr>
      <w:r w:rsidRPr="00C5745B">
        <w:rPr>
          <w:rFonts w:ascii="Times New Roman" w:hAnsi="Times New Roman" w:cs="Times New Roman"/>
          <w:noProof/>
          <w:lang w:val="en-US"/>
        </w:rPr>
        <w:drawing>
          <wp:inline distT="0" distB="0" distL="0" distR="0" wp14:anchorId="44AF26FF" wp14:editId="603902FE">
            <wp:extent cx="2926080" cy="2458192"/>
            <wp:effectExtent l="0" t="0" r="7620" b="18415"/>
            <wp:docPr id="113" name="Gráfico 1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3338A5F" w14:textId="0F84C449" w:rsidR="00C020E6" w:rsidRPr="0099460C" w:rsidRDefault="00E758B0" w:rsidP="0099460C">
      <w:pPr>
        <w:spacing w:after="0" w:line="480" w:lineRule="auto"/>
        <w:jc w:val="center"/>
        <w:rPr>
          <w:rFonts w:ascii="Times New Roman" w:hAnsi="Times New Roman" w:cs="Times New Roman"/>
        </w:rPr>
      </w:pPr>
      <w:r w:rsidRPr="00C5745B">
        <w:rPr>
          <w:rFonts w:ascii="Times New Roman" w:hAnsi="Times New Roman" w:cs="Times New Roman"/>
        </w:rPr>
        <w:t>Fuente: Elaboración propia</w:t>
      </w:r>
      <w:bookmarkStart w:id="2" w:name="_Toc7353632"/>
    </w:p>
    <w:p w14:paraId="278D73B5" w14:textId="14AC5B34" w:rsidR="00C020E6" w:rsidRPr="00645F19" w:rsidRDefault="00C020E6" w:rsidP="00645F19">
      <w:pPr>
        <w:spacing w:after="0" w:line="480" w:lineRule="auto"/>
        <w:jc w:val="both"/>
        <w:rPr>
          <w:rFonts w:ascii="Times New Roman" w:hAnsi="Times New Roman" w:cs="Times New Roman"/>
          <w:b/>
          <w:bCs/>
          <w:i/>
        </w:rPr>
      </w:pPr>
      <w:r w:rsidRPr="00645F19">
        <w:rPr>
          <w:rFonts w:ascii="Times New Roman" w:hAnsi="Times New Roman" w:cs="Times New Roman"/>
          <w:b/>
          <w:bCs/>
          <w:i/>
        </w:rPr>
        <w:lastRenderedPageBreak/>
        <w:t>Momento y cortante en viga más critica</w:t>
      </w:r>
      <w:bookmarkEnd w:id="2"/>
    </w:p>
    <w:p w14:paraId="16C172F8" w14:textId="44C6B0C9" w:rsidR="00E9293B" w:rsidRPr="00C5745B" w:rsidRDefault="00E9293B" w:rsidP="00C5745B">
      <w:pPr>
        <w:spacing w:after="0" w:line="480" w:lineRule="auto"/>
        <w:jc w:val="both"/>
        <w:rPr>
          <w:rFonts w:ascii="Times New Roman" w:hAnsi="Times New Roman" w:cs="Times New Roman"/>
          <w:noProof/>
          <w:lang w:val="es-CO"/>
        </w:rPr>
      </w:pPr>
      <w:r w:rsidRPr="00C5745B">
        <w:rPr>
          <w:rFonts w:ascii="Times New Roman" w:hAnsi="Times New Roman" w:cs="Times New Roman"/>
        </w:rPr>
        <w:t xml:space="preserve">En la siguiente gráfica podemos analizar el momento y el cortante en viga critica representando el valor </w:t>
      </w:r>
      <w:proofErr w:type="spellStart"/>
      <w:r w:rsidRPr="00C5745B">
        <w:rPr>
          <w:rFonts w:ascii="Times New Roman" w:hAnsi="Times New Roman" w:cs="Times New Roman"/>
        </w:rPr>
        <w:t>mas</w:t>
      </w:r>
      <w:proofErr w:type="spellEnd"/>
      <w:r w:rsidRPr="00C5745B">
        <w:rPr>
          <w:rFonts w:ascii="Times New Roman" w:hAnsi="Times New Roman" w:cs="Times New Roman"/>
        </w:rPr>
        <w:t xml:space="preserve"> critico </w:t>
      </w:r>
      <w:proofErr w:type="spellStart"/>
      <w:r w:rsidRPr="00C5745B">
        <w:rPr>
          <w:rFonts w:ascii="Times New Roman" w:hAnsi="Times New Roman" w:cs="Times New Roman"/>
        </w:rPr>
        <w:t>ddentro</w:t>
      </w:r>
      <w:proofErr w:type="spellEnd"/>
      <w:r w:rsidRPr="00C5745B">
        <w:rPr>
          <w:rFonts w:ascii="Times New Roman" w:hAnsi="Times New Roman" w:cs="Times New Roman"/>
        </w:rPr>
        <w:t xml:space="preserve"> del proceso del </w:t>
      </w:r>
      <w:proofErr w:type="spellStart"/>
      <w:r w:rsidRPr="00C5745B">
        <w:rPr>
          <w:rFonts w:ascii="Times New Roman" w:hAnsi="Times New Roman" w:cs="Times New Roman"/>
        </w:rPr>
        <w:t>calculo</w:t>
      </w:r>
      <w:proofErr w:type="spellEnd"/>
      <w:r w:rsidRPr="00C5745B">
        <w:rPr>
          <w:rFonts w:ascii="Times New Roman" w:hAnsi="Times New Roman" w:cs="Times New Roman"/>
        </w:rPr>
        <w:t xml:space="preserve"> estructural para la investigación realizada.</w:t>
      </w:r>
      <w:r w:rsidRPr="00C5745B">
        <w:rPr>
          <w:rFonts w:ascii="Times New Roman" w:hAnsi="Times New Roman" w:cs="Times New Roman"/>
          <w:noProof/>
          <w:lang w:val="es-CO"/>
        </w:rPr>
        <w:t xml:space="preserve"> </w:t>
      </w:r>
    </w:p>
    <w:p w14:paraId="429A092E" w14:textId="77777777" w:rsidR="00E9293B" w:rsidRPr="00C5745B" w:rsidRDefault="00E9293B" w:rsidP="00C5745B">
      <w:pPr>
        <w:pStyle w:val="Descripcin"/>
        <w:spacing w:after="0" w:line="480" w:lineRule="auto"/>
        <w:jc w:val="both"/>
        <w:rPr>
          <w:rFonts w:cs="Times New Roman"/>
          <w:i/>
          <w:iCs w:val="0"/>
          <w:sz w:val="22"/>
          <w:szCs w:val="22"/>
        </w:rPr>
      </w:pPr>
      <w:r w:rsidRPr="00C5745B">
        <w:rPr>
          <w:rFonts w:cs="Times New Roman"/>
          <w:i/>
          <w:iCs w:val="0"/>
          <w:sz w:val="22"/>
          <w:szCs w:val="22"/>
        </w:rPr>
        <w:t xml:space="preserve">Figura 16: </w:t>
      </w:r>
      <w:r w:rsidRPr="00C5745B">
        <w:rPr>
          <w:rFonts w:cs="Times New Roman"/>
          <w:b w:val="0"/>
          <w:bCs/>
          <w:i/>
          <w:iCs w:val="0"/>
          <w:sz w:val="22"/>
          <w:szCs w:val="22"/>
        </w:rPr>
        <w:t>Diagrama de momento y cortante en viga critica sin ISE</w:t>
      </w:r>
    </w:p>
    <w:p w14:paraId="6BBAE02D" w14:textId="77777777" w:rsidR="00E9293B" w:rsidRPr="00C5745B" w:rsidRDefault="00E9293B" w:rsidP="00C5745B">
      <w:pPr>
        <w:spacing w:after="0" w:line="480" w:lineRule="auto"/>
        <w:jc w:val="both"/>
        <w:rPr>
          <w:rFonts w:ascii="Times New Roman" w:hAnsi="Times New Roman" w:cs="Times New Roman"/>
          <w:noProof/>
          <w:lang w:val="es-CO"/>
        </w:rPr>
      </w:pPr>
    </w:p>
    <w:p w14:paraId="672F24DC" w14:textId="11C80CA6" w:rsidR="00C020E6" w:rsidRPr="00C5745B" w:rsidRDefault="00E9293B" w:rsidP="00C5745B">
      <w:pPr>
        <w:spacing w:after="0" w:line="480" w:lineRule="auto"/>
        <w:jc w:val="both"/>
        <w:rPr>
          <w:rFonts w:ascii="Times New Roman" w:hAnsi="Times New Roman" w:cs="Times New Roman"/>
        </w:rPr>
      </w:pPr>
      <w:r w:rsidRPr="00C5745B">
        <w:rPr>
          <w:rFonts w:ascii="Times New Roman" w:hAnsi="Times New Roman" w:cs="Times New Roman"/>
          <w:noProof/>
          <w:lang w:val="en-US"/>
        </w:rPr>
        <w:drawing>
          <wp:anchor distT="0" distB="0" distL="114300" distR="114300" simplePos="0" relativeHeight="251669504" behindDoc="0" locked="0" layoutInCell="1" allowOverlap="1" wp14:anchorId="78AFF333" wp14:editId="0350E5C0">
            <wp:simplePos x="0" y="0"/>
            <wp:positionH relativeFrom="column">
              <wp:posOffset>5457355</wp:posOffset>
            </wp:positionH>
            <wp:positionV relativeFrom="paragraph">
              <wp:posOffset>11570</wp:posOffset>
            </wp:positionV>
            <wp:extent cx="823883" cy="467360"/>
            <wp:effectExtent l="0" t="0" r="0" b="8890"/>
            <wp:wrapNone/>
            <wp:docPr id="118" name="Imagen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n 192"/>
                    <pic:cNvPicPr>
                      <a:picLocks noChangeAspect="1"/>
                    </pic:cNvPicPr>
                  </pic:nvPicPr>
                  <pic:blipFill rotWithShape="1">
                    <a:blip r:embed="rId29" cstate="print">
                      <a:extLst>
                        <a:ext uri="{28A0092B-C50C-407E-A947-70E740481C1C}">
                          <a14:useLocalDpi xmlns:a14="http://schemas.microsoft.com/office/drawing/2010/main" val="0"/>
                        </a:ext>
                      </a:extLst>
                    </a:blip>
                    <a:srcRect l="91116" t="83298" r="1100" b="6833"/>
                    <a:stretch/>
                  </pic:blipFill>
                  <pic:spPr bwMode="auto">
                    <a:xfrm>
                      <a:off x="0" y="0"/>
                      <a:ext cx="823883" cy="467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5745B">
        <w:rPr>
          <w:rFonts w:ascii="Times New Roman" w:hAnsi="Times New Roman" w:cs="Times New Roman"/>
          <w:noProof/>
          <w:lang w:val="en-US"/>
        </w:rPr>
        <w:drawing>
          <wp:inline distT="0" distB="0" distL="0" distR="0" wp14:anchorId="5BD43311" wp14:editId="73B2C746">
            <wp:extent cx="5133109" cy="1336453"/>
            <wp:effectExtent l="0" t="0" r="0" b="0"/>
            <wp:docPr id="117" name="Imagen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n 192"/>
                    <pic:cNvPicPr>
                      <a:picLocks noChangeAspect="1"/>
                    </pic:cNvPicPr>
                  </pic:nvPicPr>
                  <pic:blipFill rotWithShape="1">
                    <a:blip r:embed="rId29" cstate="print">
                      <a:extLst>
                        <a:ext uri="{28A0092B-C50C-407E-A947-70E740481C1C}">
                          <a14:useLocalDpi xmlns:a14="http://schemas.microsoft.com/office/drawing/2010/main" val="0"/>
                        </a:ext>
                      </a:extLst>
                    </a:blip>
                    <a:srcRect l="15431" t="29218" r="31494" b="39915"/>
                    <a:stretch/>
                  </pic:blipFill>
                  <pic:spPr bwMode="auto">
                    <a:xfrm>
                      <a:off x="0" y="0"/>
                      <a:ext cx="5133109" cy="1336453"/>
                    </a:xfrm>
                    <a:prstGeom prst="rect">
                      <a:avLst/>
                    </a:prstGeom>
                    <a:noFill/>
                    <a:ln>
                      <a:noFill/>
                    </a:ln>
                    <a:extLst>
                      <a:ext uri="{53640926-AAD7-44D8-BBD7-CCE9431645EC}">
                        <a14:shadowObscured xmlns:a14="http://schemas.microsoft.com/office/drawing/2010/main"/>
                      </a:ext>
                    </a:extLst>
                  </pic:spPr>
                </pic:pic>
              </a:graphicData>
            </a:graphic>
          </wp:inline>
        </w:drawing>
      </w:r>
    </w:p>
    <w:p w14:paraId="16A5F69F" w14:textId="77777777" w:rsidR="00C020E6" w:rsidRPr="00C5745B" w:rsidRDefault="00C020E6" w:rsidP="00C5745B">
      <w:pPr>
        <w:tabs>
          <w:tab w:val="left" w:pos="1582"/>
        </w:tabs>
        <w:spacing w:after="0" w:line="480" w:lineRule="auto"/>
        <w:jc w:val="both"/>
        <w:rPr>
          <w:rFonts w:ascii="Times New Roman" w:hAnsi="Times New Roman" w:cs="Times New Roman"/>
        </w:rPr>
      </w:pPr>
      <w:r w:rsidRPr="00C5745B">
        <w:rPr>
          <w:rFonts w:ascii="Times New Roman" w:hAnsi="Times New Roman" w:cs="Times New Roman"/>
          <w:noProof/>
          <w:lang w:val="en-US"/>
        </w:rPr>
        <w:drawing>
          <wp:anchor distT="0" distB="0" distL="114300" distR="114300" simplePos="0" relativeHeight="251670528" behindDoc="0" locked="0" layoutInCell="1" allowOverlap="1" wp14:anchorId="5C6D4856" wp14:editId="677CF830">
            <wp:simplePos x="0" y="0"/>
            <wp:positionH relativeFrom="rightMargin">
              <wp:posOffset>-561975</wp:posOffset>
            </wp:positionH>
            <wp:positionV relativeFrom="paragraph">
              <wp:posOffset>8255</wp:posOffset>
            </wp:positionV>
            <wp:extent cx="886691" cy="443346"/>
            <wp:effectExtent l="0" t="0" r="8890" b="0"/>
            <wp:wrapNone/>
            <wp:docPr id="119" name="Imagen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91133" t="83622" r="857" b="7430"/>
                    <a:stretch/>
                  </pic:blipFill>
                  <pic:spPr bwMode="auto">
                    <a:xfrm>
                      <a:off x="0" y="0"/>
                      <a:ext cx="886691" cy="4433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5745B">
        <w:rPr>
          <w:rFonts w:ascii="Times New Roman" w:hAnsi="Times New Roman" w:cs="Times New Roman"/>
          <w:noProof/>
          <w:lang w:val="en-US"/>
        </w:rPr>
        <w:drawing>
          <wp:inline distT="0" distB="0" distL="0" distR="0" wp14:anchorId="404A2753" wp14:editId="7CFDFA45">
            <wp:extent cx="5201978" cy="818173"/>
            <wp:effectExtent l="0" t="0" r="0" b="1270"/>
            <wp:docPr id="120" name="Imagen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15308" t="39969" r="27421" b="39915"/>
                    <a:stretch/>
                  </pic:blipFill>
                  <pic:spPr bwMode="auto">
                    <a:xfrm>
                      <a:off x="0" y="0"/>
                      <a:ext cx="5201978" cy="818173"/>
                    </a:xfrm>
                    <a:prstGeom prst="rect">
                      <a:avLst/>
                    </a:prstGeom>
                    <a:noFill/>
                    <a:ln>
                      <a:noFill/>
                    </a:ln>
                    <a:extLst>
                      <a:ext uri="{53640926-AAD7-44D8-BBD7-CCE9431645EC}">
                        <a14:shadowObscured xmlns:a14="http://schemas.microsoft.com/office/drawing/2010/main"/>
                      </a:ext>
                    </a:extLst>
                  </pic:spPr>
                </pic:pic>
              </a:graphicData>
            </a:graphic>
          </wp:inline>
        </w:drawing>
      </w:r>
    </w:p>
    <w:p w14:paraId="127961AA" w14:textId="77777777" w:rsidR="00C020E6" w:rsidRPr="00C5745B" w:rsidRDefault="00C020E6" w:rsidP="00F22CC2">
      <w:pPr>
        <w:spacing w:after="0" w:line="480" w:lineRule="auto"/>
        <w:jc w:val="center"/>
        <w:rPr>
          <w:rFonts w:ascii="Times New Roman" w:hAnsi="Times New Roman" w:cs="Times New Roman"/>
          <w:b/>
          <w:i/>
        </w:rPr>
      </w:pPr>
      <w:r w:rsidRPr="00C5745B">
        <w:rPr>
          <w:rFonts w:ascii="Times New Roman" w:hAnsi="Times New Roman" w:cs="Times New Roman"/>
          <w:b/>
          <w:i/>
        </w:rPr>
        <w:t xml:space="preserve">Fuente: </w:t>
      </w:r>
      <w:r w:rsidRPr="00C5745B">
        <w:rPr>
          <w:rFonts w:ascii="Times New Roman" w:hAnsi="Times New Roman" w:cs="Times New Roman"/>
          <w:bCs/>
          <w:i/>
        </w:rPr>
        <w:t xml:space="preserve">Robot </w:t>
      </w:r>
      <w:proofErr w:type="spellStart"/>
      <w:r w:rsidRPr="00C5745B">
        <w:rPr>
          <w:rFonts w:ascii="Times New Roman" w:hAnsi="Times New Roman" w:cs="Times New Roman"/>
          <w:bCs/>
          <w:i/>
        </w:rPr>
        <w:t>Structural</w:t>
      </w:r>
      <w:proofErr w:type="spellEnd"/>
      <w:r w:rsidRPr="00C5745B">
        <w:rPr>
          <w:rFonts w:ascii="Times New Roman" w:hAnsi="Times New Roman" w:cs="Times New Roman"/>
          <w:bCs/>
          <w:i/>
        </w:rPr>
        <w:t xml:space="preserve"> análisis</w:t>
      </w:r>
    </w:p>
    <w:p w14:paraId="1E7A4A63" w14:textId="77777777" w:rsidR="00C020E6" w:rsidRPr="00F22CC2" w:rsidRDefault="00C020E6" w:rsidP="00C5745B">
      <w:pPr>
        <w:spacing w:after="0" w:line="480" w:lineRule="auto"/>
        <w:jc w:val="both"/>
        <w:rPr>
          <w:rFonts w:ascii="Times New Roman" w:hAnsi="Times New Roman" w:cs="Times New Roman"/>
          <w:b/>
          <w:i/>
          <w:sz w:val="14"/>
          <w:szCs w:val="14"/>
        </w:rPr>
      </w:pPr>
    </w:p>
    <w:p w14:paraId="46695F3E" w14:textId="4DC1E1DA" w:rsidR="00E9293B" w:rsidRPr="00C5745B" w:rsidRDefault="00F22CC2" w:rsidP="00C5745B">
      <w:pPr>
        <w:pStyle w:val="Descripcin"/>
        <w:spacing w:after="0" w:line="480" w:lineRule="auto"/>
        <w:jc w:val="both"/>
        <w:rPr>
          <w:rFonts w:cs="Times New Roman"/>
          <w:i/>
          <w:iCs w:val="0"/>
          <w:sz w:val="22"/>
          <w:szCs w:val="22"/>
        </w:rPr>
      </w:pPr>
      <w:r w:rsidRPr="00C5745B">
        <w:rPr>
          <w:rFonts w:cs="Times New Roman"/>
          <w:noProof/>
          <w:sz w:val="22"/>
          <w:szCs w:val="22"/>
          <w:lang w:val="en-US"/>
        </w:rPr>
        <w:drawing>
          <wp:anchor distT="0" distB="0" distL="114300" distR="114300" simplePos="0" relativeHeight="251671552" behindDoc="0" locked="0" layoutInCell="1" allowOverlap="1" wp14:anchorId="03E900B8" wp14:editId="5228F2DB">
            <wp:simplePos x="0" y="0"/>
            <wp:positionH relativeFrom="margin">
              <wp:posOffset>-200025</wp:posOffset>
            </wp:positionH>
            <wp:positionV relativeFrom="paragraph">
              <wp:posOffset>353695</wp:posOffset>
            </wp:positionV>
            <wp:extent cx="5248275" cy="1872615"/>
            <wp:effectExtent l="0" t="0" r="9525" b="0"/>
            <wp:wrapNone/>
            <wp:docPr id="197" name="Imagen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27071" t="27585" r="35197" b="41627"/>
                    <a:stretch/>
                  </pic:blipFill>
                  <pic:spPr bwMode="auto">
                    <a:xfrm>
                      <a:off x="0" y="0"/>
                      <a:ext cx="5248275" cy="1872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9293B" w:rsidRPr="00C5745B">
        <w:rPr>
          <w:rFonts w:cs="Times New Roman"/>
          <w:i/>
          <w:iCs w:val="0"/>
          <w:sz w:val="22"/>
          <w:szCs w:val="22"/>
        </w:rPr>
        <w:t xml:space="preserve">Figura 17: </w:t>
      </w:r>
      <w:r w:rsidR="00E9293B" w:rsidRPr="00C5745B">
        <w:rPr>
          <w:rFonts w:cs="Times New Roman"/>
          <w:b w:val="0"/>
          <w:bCs/>
          <w:sz w:val="22"/>
          <w:szCs w:val="22"/>
        </w:rPr>
        <w:t>Diagrama de momento y cortante en viga critica con ISE</w:t>
      </w:r>
    </w:p>
    <w:p w14:paraId="195CC84B" w14:textId="55B2F730" w:rsidR="00C020E6" w:rsidRPr="00C5745B" w:rsidRDefault="00C020E6" w:rsidP="00C5745B">
      <w:pPr>
        <w:spacing w:after="0" w:line="480" w:lineRule="auto"/>
        <w:jc w:val="both"/>
        <w:rPr>
          <w:rFonts w:ascii="Times New Roman" w:hAnsi="Times New Roman" w:cs="Times New Roman"/>
        </w:rPr>
      </w:pPr>
    </w:p>
    <w:p w14:paraId="177C932E" w14:textId="77777777" w:rsidR="00C020E6" w:rsidRPr="00C5745B" w:rsidRDefault="00C020E6" w:rsidP="00C5745B">
      <w:pPr>
        <w:spacing w:after="0" w:line="480" w:lineRule="auto"/>
        <w:jc w:val="both"/>
        <w:rPr>
          <w:rFonts w:ascii="Times New Roman" w:hAnsi="Times New Roman" w:cs="Times New Roman"/>
        </w:rPr>
      </w:pPr>
    </w:p>
    <w:p w14:paraId="21270C74" w14:textId="3CDF99E4" w:rsidR="00C020E6" w:rsidRPr="00C5745B" w:rsidRDefault="00F22CC2" w:rsidP="00C5745B">
      <w:pPr>
        <w:spacing w:after="0" w:line="480" w:lineRule="auto"/>
        <w:jc w:val="both"/>
        <w:rPr>
          <w:rFonts w:ascii="Times New Roman" w:hAnsi="Times New Roman" w:cs="Times New Roman"/>
        </w:rPr>
      </w:pPr>
      <w:r w:rsidRPr="00C5745B">
        <w:rPr>
          <w:rFonts w:ascii="Times New Roman" w:hAnsi="Times New Roman" w:cs="Times New Roman"/>
          <w:noProof/>
          <w:lang w:val="en-US"/>
        </w:rPr>
        <w:drawing>
          <wp:anchor distT="0" distB="0" distL="114300" distR="114300" simplePos="0" relativeHeight="251673600" behindDoc="0" locked="0" layoutInCell="1" allowOverlap="1" wp14:anchorId="0B5CFA76" wp14:editId="1E6E31B5">
            <wp:simplePos x="0" y="0"/>
            <wp:positionH relativeFrom="margin">
              <wp:posOffset>5327015</wp:posOffset>
            </wp:positionH>
            <wp:positionV relativeFrom="paragraph">
              <wp:posOffset>74295</wp:posOffset>
            </wp:positionV>
            <wp:extent cx="1010264" cy="530727"/>
            <wp:effectExtent l="0" t="0" r="0" b="3175"/>
            <wp:wrapNone/>
            <wp:docPr id="198" name="Imagen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90828" t="83560" r="934" b="6782"/>
                    <a:stretch/>
                  </pic:blipFill>
                  <pic:spPr bwMode="auto">
                    <a:xfrm>
                      <a:off x="0" y="0"/>
                      <a:ext cx="1010264" cy="5307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156F37" w14:textId="444241B5" w:rsidR="00C020E6" w:rsidRPr="00C5745B" w:rsidRDefault="00C020E6" w:rsidP="00C5745B">
      <w:pPr>
        <w:spacing w:after="0" w:line="480" w:lineRule="auto"/>
        <w:jc w:val="both"/>
        <w:rPr>
          <w:rFonts w:ascii="Times New Roman" w:hAnsi="Times New Roman" w:cs="Times New Roman"/>
        </w:rPr>
      </w:pPr>
    </w:p>
    <w:p w14:paraId="3B589036" w14:textId="77777777" w:rsidR="00C020E6" w:rsidRPr="00C5745B" w:rsidRDefault="00C020E6" w:rsidP="00C5745B">
      <w:pPr>
        <w:spacing w:after="0" w:line="480" w:lineRule="auto"/>
        <w:jc w:val="both"/>
        <w:rPr>
          <w:rFonts w:ascii="Times New Roman" w:hAnsi="Times New Roman" w:cs="Times New Roman"/>
        </w:rPr>
      </w:pPr>
    </w:p>
    <w:p w14:paraId="4FA12B94" w14:textId="77777777" w:rsidR="00C020E6" w:rsidRPr="00C5745B" w:rsidRDefault="00C020E6" w:rsidP="00C5745B">
      <w:pPr>
        <w:spacing w:after="0" w:line="480" w:lineRule="auto"/>
        <w:jc w:val="both"/>
        <w:rPr>
          <w:rFonts w:ascii="Times New Roman" w:hAnsi="Times New Roman" w:cs="Times New Roman"/>
        </w:rPr>
      </w:pPr>
      <w:r w:rsidRPr="00C5745B">
        <w:rPr>
          <w:rFonts w:ascii="Times New Roman" w:hAnsi="Times New Roman" w:cs="Times New Roman"/>
          <w:noProof/>
          <w:lang w:val="en-US"/>
        </w:rPr>
        <w:drawing>
          <wp:anchor distT="0" distB="0" distL="114300" distR="114300" simplePos="0" relativeHeight="251672576" behindDoc="0" locked="0" layoutInCell="1" allowOverlap="1" wp14:anchorId="114A02BA" wp14:editId="33AC4BC5">
            <wp:simplePos x="0" y="0"/>
            <wp:positionH relativeFrom="margin">
              <wp:posOffset>57150</wp:posOffset>
            </wp:positionH>
            <wp:positionV relativeFrom="paragraph">
              <wp:posOffset>140970</wp:posOffset>
            </wp:positionV>
            <wp:extent cx="4905375" cy="1090295"/>
            <wp:effectExtent l="0" t="0" r="9525" b="0"/>
            <wp:wrapNone/>
            <wp:docPr id="199" name="Imagen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29565" t="34915" r="32461" b="46614"/>
                    <a:stretch/>
                  </pic:blipFill>
                  <pic:spPr bwMode="auto">
                    <a:xfrm>
                      <a:off x="0" y="0"/>
                      <a:ext cx="4905375" cy="1090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119CF0" w14:textId="77777777" w:rsidR="00C020E6" w:rsidRPr="00C5745B" w:rsidRDefault="00C020E6" w:rsidP="00C5745B">
      <w:pPr>
        <w:spacing w:after="0" w:line="480" w:lineRule="auto"/>
        <w:jc w:val="both"/>
        <w:rPr>
          <w:rFonts w:ascii="Times New Roman" w:hAnsi="Times New Roman" w:cs="Times New Roman"/>
        </w:rPr>
      </w:pPr>
      <w:r w:rsidRPr="00C5745B">
        <w:rPr>
          <w:rFonts w:ascii="Times New Roman" w:hAnsi="Times New Roman" w:cs="Times New Roman"/>
          <w:noProof/>
          <w:lang w:val="en-US"/>
        </w:rPr>
        <w:drawing>
          <wp:anchor distT="0" distB="0" distL="114300" distR="114300" simplePos="0" relativeHeight="251674624" behindDoc="0" locked="0" layoutInCell="1" allowOverlap="1" wp14:anchorId="331C9811" wp14:editId="0762EF18">
            <wp:simplePos x="0" y="0"/>
            <wp:positionH relativeFrom="column">
              <wp:posOffset>5201285</wp:posOffset>
            </wp:positionH>
            <wp:positionV relativeFrom="paragraph">
              <wp:posOffset>174625</wp:posOffset>
            </wp:positionV>
            <wp:extent cx="1232310" cy="567055"/>
            <wp:effectExtent l="0" t="0" r="6350" b="4445"/>
            <wp:wrapNone/>
            <wp:docPr id="206" name="Imagen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90843" t="83236" r="-191" b="7152"/>
                    <a:stretch/>
                  </pic:blipFill>
                  <pic:spPr bwMode="auto">
                    <a:xfrm>
                      <a:off x="0" y="0"/>
                      <a:ext cx="1232310" cy="567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BE8AAA" w14:textId="77777777" w:rsidR="00C020E6" w:rsidRPr="00C5745B" w:rsidRDefault="00C020E6" w:rsidP="00C5745B">
      <w:pPr>
        <w:spacing w:after="0" w:line="480" w:lineRule="auto"/>
        <w:jc w:val="both"/>
        <w:rPr>
          <w:rFonts w:ascii="Times New Roman" w:hAnsi="Times New Roman" w:cs="Times New Roman"/>
        </w:rPr>
      </w:pPr>
    </w:p>
    <w:p w14:paraId="0AB79EAC" w14:textId="77777777" w:rsidR="00E9293B" w:rsidRPr="00C5745B" w:rsidRDefault="00E9293B" w:rsidP="00C5745B">
      <w:pPr>
        <w:spacing w:after="0" w:line="480" w:lineRule="auto"/>
        <w:jc w:val="both"/>
        <w:rPr>
          <w:rFonts w:ascii="Times New Roman" w:hAnsi="Times New Roman" w:cs="Times New Roman"/>
        </w:rPr>
      </w:pPr>
    </w:p>
    <w:p w14:paraId="552B9FC6" w14:textId="253AFAD5" w:rsidR="00C020E6" w:rsidRPr="00C5745B" w:rsidRDefault="00C020E6" w:rsidP="00F22CC2">
      <w:pPr>
        <w:spacing w:after="0" w:line="480" w:lineRule="auto"/>
        <w:jc w:val="center"/>
        <w:rPr>
          <w:rFonts w:ascii="Times New Roman" w:hAnsi="Times New Roman" w:cs="Times New Roman"/>
          <w:b/>
          <w:i/>
        </w:rPr>
      </w:pPr>
      <w:r w:rsidRPr="00C5745B">
        <w:rPr>
          <w:rFonts w:ascii="Times New Roman" w:hAnsi="Times New Roman" w:cs="Times New Roman"/>
          <w:b/>
          <w:i/>
        </w:rPr>
        <w:t xml:space="preserve">Fuente: </w:t>
      </w:r>
      <w:r w:rsidRPr="00C5745B">
        <w:rPr>
          <w:rFonts w:ascii="Times New Roman" w:hAnsi="Times New Roman" w:cs="Times New Roman"/>
          <w:bCs/>
          <w:i/>
        </w:rPr>
        <w:t xml:space="preserve">Robot </w:t>
      </w:r>
      <w:proofErr w:type="spellStart"/>
      <w:r w:rsidRPr="00C5745B">
        <w:rPr>
          <w:rFonts w:ascii="Times New Roman" w:hAnsi="Times New Roman" w:cs="Times New Roman"/>
          <w:bCs/>
          <w:i/>
        </w:rPr>
        <w:t>Structural</w:t>
      </w:r>
      <w:proofErr w:type="spellEnd"/>
      <w:r w:rsidRPr="00C5745B">
        <w:rPr>
          <w:rFonts w:ascii="Times New Roman" w:hAnsi="Times New Roman" w:cs="Times New Roman"/>
          <w:bCs/>
          <w:i/>
        </w:rPr>
        <w:t xml:space="preserve"> </w:t>
      </w:r>
      <w:r w:rsidR="00055C34" w:rsidRPr="00C5745B">
        <w:rPr>
          <w:rFonts w:ascii="Times New Roman" w:hAnsi="Times New Roman" w:cs="Times New Roman"/>
          <w:bCs/>
          <w:i/>
        </w:rPr>
        <w:t>análisis</w:t>
      </w:r>
    </w:p>
    <w:p w14:paraId="0C2058F4" w14:textId="5C31040A" w:rsidR="00E9293B" w:rsidRPr="00C5745B" w:rsidRDefault="00E9293B" w:rsidP="00C5745B">
      <w:pPr>
        <w:pStyle w:val="Descripcin"/>
        <w:spacing w:after="0" w:line="480" w:lineRule="auto"/>
        <w:jc w:val="both"/>
        <w:rPr>
          <w:rFonts w:cs="Times New Roman"/>
          <w:i/>
          <w:iCs w:val="0"/>
          <w:sz w:val="22"/>
          <w:szCs w:val="22"/>
        </w:rPr>
      </w:pPr>
      <w:r w:rsidRPr="00C5745B">
        <w:rPr>
          <w:rFonts w:cs="Times New Roman"/>
          <w:i/>
          <w:iCs w:val="0"/>
          <w:sz w:val="22"/>
          <w:szCs w:val="22"/>
        </w:rPr>
        <w:lastRenderedPageBreak/>
        <w:t>Figura 18: valores de momento y cortante en viga critica con ISE y sin ISE</w:t>
      </w:r>
    </w:p>
    <w:p w14:paraId="57DF4823" w14:textId="05EC0C98" w:rsidR="00C020E6" w:rsidRPr="00C5745B" w:rsidRDefault="00F22CC2" w:rsidP="00C5745B">
      <w:pPr>
        <w:spacing w:after="0" w:line="480" w:lineRule="auto"/>
        <w:jc w:val="both"/>
        <w:rPr>
          <w:rFonts w:ascii="Times New Roman" w:hAnsi="Times New Roman" w:cs="Times New Roman"/>
        </w:rPr>
      </w:pPr>
      <w:r w:rsidRPr="00C5745B">
        <w:rPr>
          <w:rFonts w:ascii="Times New Roman" w:hAnsi="Times New Roman" w:cs="Times New Roman"/>
          <w:noProof/>
          <w:lang w:val="en-US"/>
        </w:rPr>
        <w:drawing>
          <wp:anchor distT="0" distB="0" distL="114300" distR="114300" simplePos="0" relativeHeight="251676672" behindDoc="0" locked="0" layoutInCell="1" allowOverlap="1" wp14:anchorId="5D949B36" wp14:editId="7303AFCC">
            <wp:simplePos x="0" y="0"/>
            <wp:positionH relativeFrom="column">
              <wp:posOffset>2821305</wp:posOffset>
            </wp:positionH>
            <wp:positionV relativeFrom="paragraph">
              <wp:posOffset>12065</wp:posOffset>
            </wp:positionV>
            <wp:extent cx="2788920" cy="2407920"/>
            <wp:effectExtent l="0" t="0" r="11430" b="11430"/>
            <wp:wrapNone/>
            <wp:docPr id="209" name="Gráfico 20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Pr="00C5745B">
        <w:rPr>
          <w:rFonts w:ascii="Times New Roman" w:hAnsi="Times New Roman" w:cs="Times New Roman"/>
          <w:noProof/>
          <w:lang w:val="en-US"/>
        </w:rPr>
        <w:drawing>
          <wp:anchor distT="0" distB="0" distL="114300" distR="114300" simplePos="0" relativeHeight="251675648" behindDoc="0" locked="0" layoutInCell="1" allowOverlap="1" wp14:anchorId="64B901DC" wp14:editId="72AE013D">
            <wp:simplePos x="0" y="0"/>
            <wp:positionH relativeFrom="margin">
              <wp:align>left</wp:align>
            </wp:positionH>
            <wp:positionV relativeFrom="paragraph">
              <wp:posOffset>34925</wp:posOffset>
            </wp:positionV>
            <wp:extent cx="2674620" cy="2392680"/>
            <wp:effectExtent l="0" t="0" r="11430" b="7620"/>
            <wp:wrapNone/>
            <wp:docPr id="207" name="Gráfico 20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2BDF5A08" w14:textId="77777777" w:rsidR="00C020E6" w:rsidRPr="00C5745B" w:rsidRDefault="00C020E6" w:rsidP="00C5745B">
      <w:pPr>
        <w:spacing w:after="0" w:line="480" w:lineRule="auto"/>
        <w:jc w:val="both"/>
        <w:rPr>
          <w:rFonts w:ascii="Times New Roman" w:hAnsi="Times New Roman" w:cs="Times New Roman"/>
        </w:rPr>
      </w:pPr>
    </w:p>
    <w:p w14:paraId="328DAD4A" w14:textId="77777777" w:rsidR="00C020E6" w:rsidRPr="00C5745B" w:rsidRDefault="00C020E6" w:rsidP="00C5745B">
      <w:pPr>
        <w:spacing w:after="0" w:line="480" w:lineRule="auto"/>
        <w:jc w:val="both"/>
        <w:rPr>
          <w:rFonts w:ascii="Times New Roman" w:hAnsi="Times New Roman" w:cs="Times New Roman"/>
        </w:rPr>
      </w:pPr>
    </w:p>
    <w:p w14:paraId="003DB532" w14:textId="77777777" w:rsidR="00C020E6" w:rsidRPr="00C5745B" w:rsidRDefault="00C020E6" w:rsidP="00C5745B">
      <w:pPr>
        <w:spacing w:after="0" w:line="480" w:lineRule="auto"/>
        <w:jc w:val="both"/>
        <w:rPr>
          <w:rFonts w:ascii="Times New Roman" w:hAnsi="Times New Roman" w:cs="Times New Roman"/>
        </w:rPr>
      </w:pPr>
    </w:p>
    <w:p w14:paraId="5A5CF350" w14:textId="77777777" w:rsidR="00C020E6" w:rsidRPr="00C5745B" w:rsidRDefault="00C020E6" w:rsidP="00C5745B">
      <w:pPr>
        <w:spacing w:after="0" w:line="480" w:lineRule="auto"/>
        <w:jc w:val="both"/>
        <w:rPr>
          <w:rFonts w:ascii="Times New Roman" w:hAnsi="Times New Roman" w:cs="Times New Roman"/>
        </w:rPr>
      </w:pPr>
    </w:p>
    <w:p w14:paraId="3AEF2E17" w14:textId="77777777" w:rsidR="00C020E6" w:rsidRPr="00C5745B" w:rsidRDefault="00C020E6" w:rsidP="00C5745B">
      <w:pPr>
        <w:spacing w:after="0" w:line="480" w:lineRule="auto"/>
        <w:jc w:val="both"/>
        <w:rPr>
          <w:rFonts w:ascii="Times New Roman" w:hAnsi="Times New Roman" w:cs="Times New Roman"/>
        </w:rPr>
      </w:pPr>
    </w:p>
    <w:p w14:paraId="04C7EB0C" w14:textId="77777777" w:rsidR="00C020E6" w:rsidRPr="00C5745B" w:rsidRDefault="00C020E6" w:rsidP="00C5745B">
      <w:pPr>
        <w:spacing w:after="0" w:line="480" w:lineRule="auto"/>
        <w:jc w:val="both"/>
        <w:rPr>
          <w:rFonts w:ascii="Times New Roman" w:hAnsi="Times New Roman" w:cs="Times New Roman"/>
        </w:rPr>
      </w:pPr>
    </w:p>
    <w:p w14:paraId="0490D1CD" w14:textId="77777777" w:rsidR="00C020E6" w:rsidRPr="00C5745B" w:rsidRDefault="00C020E6" w:rsidP="00C5745B">
      <w:pPr>
        <w:spacing w:after="0" w:line="480" w:lineRule="auto"/>
        <w:jc w:val="both"/>
        <w:rPr>
          <w:rFonts w:ascii="Times New Roman" w:hAnsi="Times New Roman" w:cs="Times New Roman"/>
        </w:rPr>
      </w:pPr>
    </w:p>
    <w:p w14:paraId="0F9C4280" w14:textId="77777777" w:rsidR="00C020E6" w:rsidRPr="00C5745B" w:rsidRDefault="00C020E6" w:rsidP="00F22CC2">
      <w:pPr>
        <w:spacing w:after="0" w:line="480" w:lineRule="auto"/>
        <w:jc w:val="center"/>
        <w:rPr>
          <w:rFonts w:ascii="Times New Roman" w:hAnsi="Times New Roman" w:cs="Times New Roman"/>
          <w:b/>
          <w:i/>
        </w:rPr>
      </w:pPr>
      <w:r w:rsidRPr="00C5745B">
        <w:rPr>
          <w:rFonts w:ascii="Times New Roman" w:hAnsi="Times New Roman" w:cs="Times New Roman"/>
          <w:b/>
          <w:i/>
        </w:rPr>
        <w:t xml:space="preserve">Fuente: </w:t>
      </w:r>
      <w:r w:rsidRPr="00C5745B">
        <w:rPr>
          <w:rFonts w:ascii="Times New Roman" w:hAnsi="Times New Roman" w:cs="Times New Roman"/>
          <w:bCs/>
          <w:iCs/>
        </w:rPr>
        <w:t xml:space="preserve">Robot </w:t>
      </w:r>
      <w:proofErr w:type="spellStart"/>
      <w:r w:rsidRPr="00C5745B">
        <w:rPr>
          <w:rFonts w:ascii="Times New Roman" w:hAnsi="Times New Roman" w:cs="Times New Roman"/>
          <w:bCs/>
          <w:iCs/>
        </w:rPr>
        <w:t>Structural</w:t>
      </w:r>
      <w:proofErr w:type="spellEnd"/>
      <w:r w:rsidRPr="00C5745B">
        <w:rPr>
          <w:rFonts w:ascii="Times New Roman" w:hAnsi="Times New Roman" w:cs="Times New Roman"/>
          <w:bCs/>
          <w:iCs/>
        </w:rPr>
        <w:t xml:space="preserve"> </w:t>
      </w:r>
      <w:proofErr w:type="spellStart"/>
      <w:r w:rsidRPr="00C5745B">
        <w:rPr>
          <w:rFonts w:ascii="Times New Roman" w:hAnsi="Times New Roman" w:cs="Times New Roman"/>
          <w:bCs/>
          <w:iCs/>
        </w:rPr>
        <w:t>analisys</w:t>
      </w:r>
      <w:proofErr w:type="spellEnd"/>
    </w:p>
    <w:p w14:paraId="33122D64" w14:textId="77777777" w:rsidR="00EE79DD" w:rsidRPr="00F22CC2" w:rsidRDefault="00EE79DD" w:rsidP="00C5745B">
      <w:pPr>
        <w:spacing w:after="0" w:line="480" w:lineRule="auto"/>
        <w:jc w:val="both"/>
        <w:rPr>
          <w:rFonts w:ascii="Times New Roman" w:hAnsi="Times New Roman" w:cs="Times New Roman"/>
          <w:sz w:val="12"/>
          <w:szCs w:val="12"/>
        </w:rPr>
      </w:pPr>
    </w:p>
    <w:p w14:paraId="2AC220F5" w14:textId="77777777" w:rsidR="00E9293B" w:rsidRPr="00F22CC2" w:rsidRDefault="00E9293B" w:rsidP="00F22CC2">
      <w:pPr>
        <w:spacing w:after="0" w:line="480" w:lineRule="auto"/>
        <w:jc w:val="both"/>
        <w:rPr>
          <w:rFonts w:ascii="Times New Roman" w:hAnsi="Times New Roman" w:cs="Times New Roman"/>
          <w:b/>
          <w:bCs/>
          <w:i/>
        </w:rPr>
      </w:pPr>
      <w:r w:rsidRPr="00F22CC2">
        <w:rPr>
          <w:rFonts w:ascii="Times New Roman" w:hAnsi="Times New Roman" w:cs="Times New Roman"/>
          <w:b/>
          <w:bCs/>
          <w:i/>
        </w:rPr>
        <w:t>Esfuerzos en Columna más critica</w:t>
      </w:r>
    </w:p>
    <w:p w14:paraId="16EDD5F1" w14:textId="27F17123" w:rsidR="00E9293B" w:rsidRPr="00C5745B" w:rsidRDefault="00E9293B" w:rsidP="00C5745B">
      <w:pPr>
        <w:spacing w:after="0" w:line="480" w:lineRule="auto"/>
        <w:jc w:val="both"/>
        <w:rPr>
          <w:rFonts w:ascii="Times New Roman" w:hAnsi="Times New Roman" w:cs="Times New Roman"/>
        </w:rPr>
      </w:pPr>
      <w:r w:rsidRPr="00C5745B">
        <w:rPr>
          <w:rFonts w:ascii="Times New Roman" w:hAnsi="Times New Roman" w:cs="Times New Roman"/>
        </w:rPr>
        <w:t>A continuación, se muestra una gráfica con los valores del esfuerzo normal y momentos flectores alrededor de los ejes locales de la columna más crítica de la estructura.</w:t>
      </w:r>
    </w:p>
    <w:p w14:paraId="09AE6802" w14:textId="1A8BB42D" w:rsidR="00E9293B" w:rsidRPr="00C5745B" w:rsidRDefault="00E9293B" w:rsidP="00C5745B">
      <w:pPr>
        <w:spacing w:after="0" w:line="480" w:lineRule="auto"/>
        <w:jc w:val="both"/>
        <w:rPr>
          <w:rFonts w:ascii="Times New Roman" w:hAnsi="Times New Roman" w:cs="Times New Roman"/>
          <w:b/>
          <w:i/>
        </w:rPr>
      </w:pPr>
      <w:r w:rsidRPr="00C5745B">
        <w:rPr>
          <w:rFonts w:ascii="Times New Roman" w:hAnsi="Times New Roman" w:cs="Times New Roman"/>
          <w:b/>
          <w:i/>
        </w:rPr>
        <w:t xml:space="preserve">Figura 19: </w:t>
      </w:r>
      <w:r w:rsidRPr="00C5745B">
        <w:rPr>
          <w:rFonts w:ascii="Times New Roman" w:hAnsi="Times New Roman" w:cs="Times New Roman"/>
          <w:bCs/>
          <w:i/>
        </w:rPr>
        <w:t>Esfuerzos en columna más critica</w:t>
      </w:r>
    </w:p>
    <w:p w14:paraId="40B55B36" w14:textId="77777777" w:rsidR="00E9293B" w:rsidRPr="00C5745B" w:rsidRDefault="00E9293B" w:rsidP="00F22CC2">
      <w:pPr>
        <w:spacing w:after="0" w:line="480" w:lineRule="auto"/>
        <w:jc w:val="center"/>
        <w:rPr>
          <w:rFonts w:ascii="Times New Roman" w:hAnsi="Times New Roman" w:cs="Times New Roman"/>
        </w:rPr>
      </w:pPr>
      <w:r w:rsidRPr="00C5745B">
        <w:rPr>
          <w:rFonts w:ascii="Times New Roman" w:hAnsi="Times New Roman" w:cs="Times New Roman"/>
          <w:noProof/>
          <w:lang w:val="en-US"/>
        </w:rPr>
        <w:drawing>
          <wp:inline distT="0" distB="0" distL="0" distR="0" wp14:anchorId="4E7F384E" wp14:editId="09B70CB9">
            <wp:extent cx="3048000" cy="3152775"/>
            <wp:effectExtent l="0" t="0" r="0" b="9525"/>
            <wp:docPr id="210" name="Gráfico 2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ED58BF4" w14:textId="56F8AB97" w:rsidR="00E9293B" w:rsidRPr="00C5745B" w:rsidRDefault="00E9293B" w:rsidP="00F22CC2">
      <w:pPr>
        <w:spacing w:after="0" w:line="480" w:lineRule="auto"/>
        <w:jc w:val="center"/>
        <w:rPr>
          <w:rFonts w:ascii="Times New Roman" w:hAnsi="Times New Roman" w:cs="Times New Roman"/>
        </w:rPr>
      </w:pPr>
      <w:r w:rsidRPr="00C5745B">
        <w:rPr>
          <w:rFonts w:ascii="Times New Roman" w:hAnsi="Times New Roman" w:cs="Times New Roman"/>
        </w:rPr>
        <w:t>Fuente: Elaboración propia.</w:t>
      </w:r>
    </w:p>
    <w:p w14:paraId="0ED4984F" w14:textId="77777777" w:rsidR="00E9293B" w:rsidRPr="00F22CC2" w:rsidRDefault="00E9293B" w:rsidP="00C5745B">
      <w:pPr>
        <w:widowControl w:val="0"/>
        <w:autoSpaceDE w:val="0"/>
        <w:autoSpaceDN w:val="0"/>
        <w:spacing w:after="0" w:line="480" w:lineRule="auto"/>
        <w:ind w:left="652" w:hanging="652"/>
        <w:jc w:val="both"/>
        <w:outlineLvl w:val="0"/>
        <w:rPr>
          <w:rFonts w:ascii="Times New Roman" w:eastAsia="Arial" w:hAnsi="Times New Roman" w:cs="Times New Roman"/>
          <w:b/>
          <w:bCs/>
          <w:noProof/>
          <w:kern w:val="0"/>
          <w:sz w:val="28"/>
          <w:szCs w:val="28"/>
          <w:lang w:val="es-PY"/>
          <w14:ligatures w14:val="none"/>
        </w:rPr>
      </w:pPr>
      <w:r w:rsidRPr="0099460C">
        <w:rPr>
          <w:rFonts w:ascii="Times New Roman" w:eastAsia="Arial" w:hAnsi="Times New Roman" w:cs="Times New Roman"/>
          <w:b/>
          <w:bCs/>
          <w:noProof/>
          <w:kern w:val="0"/>
          <w:lang w:val="es-PY"/>
          <w14:ligatures w14:val="none"/>
        </w:rPr>
        <w:lastRenderedPageBreak/>
        <w:t>CONCLUSIONES</w:t>
      </w:r>
    </w:p>
    <w:p w14:paraId="4082D0D5" w14:textId="77777777" w:rsidR="00E9293B" w:rsidRPr="00F22CC2" w:rsidRDefault="00E9293B" w:rsidP="00C5745B">
      <w:pPr>
        <w:spacing w:after="0" w:line="480" w:lineRule="auto"/>
        <w:jc w:val="both"/>
        <w:rPr>
          <w:rFonts w:ascii="Times New Roman" w:hAnsi="Times New Roman" w:cs="Times New Roman"/>
          <w:b/>
          <w:bCs/>
          <w:i/>
          <w:iCs/>
        </w:rPr>
      </w:pPr>
      <w:r w:rsidRPr="00F22CC2">
        <w:rPr>
          <w:rFonts w:ascii="Times New Roman" w:hAnsi="Times New Roman" w:cs="Times New Roman"/>
          <w:b/>
          <w:bCs/>
          <w:i/>
          <w:iCs/>
        </w:rPr>
        <w:t>Luego de realizar los análisis de Interacción Suelo Estructura y compararlos con los de base empotrada presentan los siguientes comentarios:</w:t>
      </w:r>
    </w:p>
    <w:p w14:paraId="06F95842" w14:textId="77777777" w:rsidR="00E9293B" w:rsidRPr="00C5745B" w:rsidRDefault="00E9293B" w:rsidP="00F22CC2">
      <w:pPr>
        <w:pStyle w:val="Prrafodelista"/>
        <w:numPr>
          <w:ilvl w:val="0"/>
          <w:numId w:val="19"/>
        </w:numPr>
        <w:spacing w:after="0" w:line="480" w:lineRule="auto"/>
        <w:jc w:val="both"/>
        <w:rPr>
          <w:rFonts w:ascii="Times New Roman" w:hAnsi="Times New Roman" w:cs="Times New Roman"/>
        </w:rPr>
      </w:pPr>
      <w:r w:rsidRPr="00C5745B">
        <w:rPr>
          <w:rFonts w:ascii="Times New Roman" w:hAnsi="Times New Roman" w:cs="Times New Roman"/>
        </w:rPr>
        <w:t>Se realizo un análisis de edificio de 5 pisos de pórtico de concreto reforzado resistente a momento, construido en suelo blando de la ciudad de Montería, los datos y parámetros del edificio fueron tomados directamente del estudio de suelo y del análisis de las memorias de cálculo de diseño.</w:t>
      </w:r>
    </w:p>
    <w:p w14:paraId="022B0175" w14:textId="77777777" w:rsidR="00E9293B" w:rsidRPr="00C5745B" w:rsidRDefault="00E9293B" w:rsidP="00F22CC2">
      <w:pPr>
        <w:pStyle w:val="Prrafodelista"/>
        <w:numPr>
          <w:ilvl w:val="0"/>
          <w:numId w:val="19"/>
        </w:numPr>
        <w:spacing w:after="0" w:line="480" w:lineRule="auto"/>
        <w:jc w:val="both"/>
        <w:rPr>
          <w:rFonts w:ascii="Times New Roman" w:hAnsi="Times New Roman" w:cs="Times New Roman"/>
        </w:rPr>
      </w:pPr>
      <w:r w:rsidRPr="00C5745B">
        <w:rPr>
          <w:rFonts w:ascii="Times New Roman" w:hAnsi="Times New Roman" w:cs="Times New Roman"/>
        </w:rPr>
        <w:t>Se obtuvieron los periodos de vibración de la estructura con base flexible aumentan en un promedio de 34% con respecto a la base empotrada. La estructura diseñada con base empotrada se comportará como un voladizo y tendrá un menor período de vibración, pero cuando el suelo es blando y la base flexible, los efectos de interacción suelo – estructura hacen que esta se torne más flexible y el período se incrementa.</w:t>
      </w:r>
    </w:p>
    <w:p w14:paraId="251D1F1A" w14:textId="6508B191" w:rsidR="00E9293B" w:rsidRPr="00C5745B" w:rsidRDefault="00E9293B" w:rsidP="00F22CC2">
      <w:pPr>
        <w:pStyle w:val="Prrafodelista"/>
        <w:numPr>
          <w:ilvl w:val="0"/>
          <w:numId w:val="19"/>
        </w:numPr>
        <w:spacing w:after="0" w:line="480" w:lineRule="auto"/>
        <w:jc w:val="both"/>
        <w:rPr>
          <w:rFonts w:ascii="Times New Roman" w:hAnsi="Times New Roman" w:cs="Times New Roman"/>
        </w:rPr>
      </w:pPr>
      <w:r w:rsidRPr="00C5745B">
        <w:rPr>
          <w:rFonts w:ascii="Times New Roman" w:hAnsi="Times New Roman" w:cs="Times New Roman"/>
        </w:rPr>
        <w:t>El cortante de basal dinámico con base flexible presenta modificaciones del 0.5% por lo tanto las solicitaciones no aumentan dado que están ubicados en la meseta del espectro de diseño.</w:t>
      </w:r>
    </w:p>
    <w:p w14:paraId="2C5994F8" w14:textId="675DC1CB" w:rsidR="00E9293B" w:rsidRPr="00C5745B" w:rsidRDefault="00E9293B" w:rsidP="00F22CC2">
      <w:pPr>
        <w:pStyle w:val="Prrafodelista"/>
        <w:numPr>
          <w:ilvl w:val="0"/>
          <w:numId w:val="19"/>
        </w:numPr>
        <w:spacing w:after="0" w:line="480" w:lineRule="auto"/>
        <w:jc w:val="both"/>
        <w:rPr>
          <w:rFonts w:ascii="Times New Roman" w:hAnsi="Times New Roman" w:cs="Times New Roman"/>
        </w:rPr>
      </w:pPr>
      <w:r w:rsidRPr="00C5745B">
        <w:rPr>
          <w:rFonts w:ascii="Times New Roman" w:hAnsi="Times New Roman" w:cs="Times New Roman"/>
        </w:rPr>
        <w:t xml:space="preserve">Los análisis del edificio considerando los efectos de ISE indican que las derivas de entre piso máximas han aumentado en todos los </w:t>
      </w:r>
      <w:r w:rsidR="00055C34" w:rsidRPr="00C5745B">
        <w:rPr>
          <w:rFonts w:ascii="Times New Roman" w:hAnsi="Times New Roman" w:cs="Times New Roman"/>
        </w:rPr>
        <w:t>niveles, incluso</w:t>
      </w:r>
      <w:r w:rsidRPr="00C5745B">
        <w:rPr>
          <w:rFonts w:ascii="Times New Roman" w:hAnsi="Times New Roman" w:cs="Times New Roman"/>
        </w:rPr>
        <w:t xml:space="preserve"> hizo que no cumplieran el 1 por ciento máximo con respecto a la altura de entrepiso. </w:t>
      </w:r>
    </w:p>
    <w:p w14:paraId="447EC603" w14:textId="74E7F202" w:rsidR="00E9293B" w:rsidRPr="00C5745B" w:rsidRDefault="00E9293B" w:rsidP="00F22CC2">
      <w:pPr>
        <w:pStyle w:val="Prrafodelista"/>
        <w:numPr>
          <w:ilvl w:val="0"/>
          <w:numId w:val="19"/>
        </w:numPr>
        <w:spacing w:after="0" w:line="480" w:lineRule="auto"/>
        <w:ind w:right="59"/>
        <w:jc w:val="both"/>
        <w:rPr>
          <w:rFonts w:ascii="Times New Roman" w:hAnsi="Times New Roman" w:cs="Times New Roman"/>
        </w:rPr>
      </w:pPr>
      <w:r w:rsidRPr="00C5745B">
        <w:rPr>
          <w:rFonts w:ascii="Times New Roman" w:hAnsi="Times New Roman" w:cs="Times New Roman"/>
        </w:rPr>
        <w:t xml:space="preserve">Los efectos ISE dependen de las características de la de la estructura y de las propiedades del suelo y profundidad de la cimentación. </w:t>
      </w:r>
    </w:p>
    <w:p w14:paraId="1CB6436F" w14:textId="6941DFD9" w:rsidR="00E9293B" w:rsidRPr="00C5745B" w:rsidRDefault="00E9293B" w:rsidP="00F22CC2">
      <w:pPr>
        <w:pStyle w:val="Prrafodelista"/>
        <w:numPr>
          <w:ilvl w:val="0"/>
          <w:numId w:val="19"/>
        </w:numPr>
        <w:spacing w:after="0" w:line="480" w:lineRule="auto"/>
        <w:ind w:right="59"/>
        <w:jc w:val="both"/>
        <w:rPr>
          <w:rFonts w:ascii="Times New Roman" w:hAnsi="Times New Roman" w:cs="Times New Roman"/>
        </w:rPr>
      </w:pPr>
      <w:r w:rsidRPr="00C5745B">
        <w:rPr>
          <w:rFonts w:ascii="Times New Roman" w:hAnsi="Times New Roman" w:cs="Times New Roman"/>
        </w:rPr>
        <w:t xml:space="preserve">Cuando se realiza un modelo de base flexible y otro de base fija, parámetros como las fuerzas horizontales de piso y desplazamiento de la estructura varían considerablemente lo que cambia las características de los elementos estructurales y materiales a utilizar. </w:t>
      </w:r>
    </w:p>
    <w:p w14:paraId="57251AAD" w14:textId="77777777" w:rsidR="00E9293B" w:rsidRPr="00C5745B" w:rsidRDefault="00E9293B" w:rsidP="00F22CC2">
      <w:pPr>
        <w:pStyle w:val="Prrafodelista"/>
        <w:numPr>
          <w:ilvl w:val="0"/>
          <w:numId w:val="19"/>
        </w:numPr>
        <w:spacing w:after="0" w:line="480" w:lineRule="auto"/>
        <w:ind w:right="59"/>
        <w:jc w:val="both"/>
        <w:rPr>
          <w:rFonts w:ascii="Times New Roman" w:hAnsi="Times New Roman" w:cs="Times New Roman"/>
        </w:rPr>
      </w:pPr>
      <w:r w:rsidRPr="00C5745B">
        <w:rPr>
          <w:rFonts w:ascii="Times New Roman" w:hAnsi="Times New Roman" w:cs="Times New Roman"/>
        </w:rPr>
        <w:t xml:space="preserve">Los efectos de la interacción suelo – estructura en el análisis de edificaciones debe ser implementado en la normativa colombiana o en su defecto, definir un criterio técnico para que los calculistas definan si deben o no considerarse, no dejando a criterio del ingeniero </w:t>
      </w:r>
      <w:proofErr w:type="spellStart"/>
      <w:r w:rsidRPr="00C5745B">
        <w:rPr>
          <w:rFonts w:ascii="Times New Roman" w:hAnsi="Times New Roman" w:cs="Times New Roman"/>
        </w:rPr>
        <w:t>geotecnista</w:t>
      </w:r>
      <w:proofErr w:type="spellEnd"/>
      <w:r w:rsidRPr="00C5745B">
        <w:rPr>
          <w:rFonts w:ascii="Times New Roman" w:hAnsi="Times New Roman" w:cs="Times New Roman"/>
        </w:rPr>
        <w:t xml:space="preserve"> o estructural su uso. </w:t>
      </w:r>
    </w:p>
    <w:p w14:paraId="703F463F" w14:textId="77777777" w:rsidR="00E9293B" w:rsidRPr="00C5745B" w:rsidRDefault="00E9293B" w:rsidP="00F22CC2">
      <w:pPr>
        <w:pStyle w:val="Prrafodelista"/>
        <w:numPr>
          <w:ilvl w:val="0"/>
          <w:numId w:val="19"/>
        </w:numPr>
        <w:spacing w:after="0" w:line="480" w:lineRule="auto"/>
        <w:ind w:right="59"/>
        <w:jc w:val="both"/>
        <w:rPr>
          <w:rFonts w:ascii="Times New Roman" w:hAnsi="Times New Roman" w:cs="Times New Roman"/>
        </w:rPr>
      </w:pPr>
      <w:r w:rsidRPr="00C5745B">
        <w:rPr>
          <w:rFonts w:ascii="Times New Roman" w:hAnsi="Times New Roman" w:cs="Times New Roman"/>
        </w:rPr>
        <w:t>Para futuras investigaciones sobre interacción suelo – estructura, se debe realizar un análisis más profundo considerando los diferentes tipos de suelos, tipos de cimentación y sistemas estructurales.</w:t>
      </w:r>
    </w:p>
    <w:p w14:paraId="54B8FC62" w14:textId="77777777" w:rsidR="00E9293B" w:rsidRPr="00C5745B" w:rsidRDefault="00E9293B" w:rsidP="00F22CC2">
      <w:pPr>
        <w:pStyle w:val="Prrafodelista"/>
        <w:numPr>
          <w:ilvl w:val="0"/>
          <w:numId w:val="19"/>
        </w:numPr>
        <w:spacing w:after="0" w:line="480" w:lineRule="auto"/>
        <w:ind w:right="59"/>
        <w:jc w:val="both"/>
        <w:rPr>
          <w:rFonts w:ascii="Times New Roman" w:hAnsi="Times New Roman" w:cs="Times New Roman"/>
        </w:rPr>
      </w:pPr>
      <w:r w:rsidRPr="00C5745B">
        <w:rPr>
          <w:rFonts w:ascii="Times New Roman" w:hAnsi="Times New Roman" w:cs="Times New Roman"/>
        </w:rPr>
        <w:lastRenderedPageBreak/>
        <w:t>Realizar un estudio que determine el aumento en los costos al construir un edificio con interacción suelo estructura, considerando una visión interdisciplinaria para la investigación.</w:t>
      </w:r>
    </w:p>
    <w:p w14:paraId="2833E567" w14:textId="77777777" w:rsidR="00E9293B" w:rsidRPr="00C5745B" w:rsidRDefault="00E9293B" w:rsidP="00F22CC2">
      <w:pPr>
        <w:pStyle w:val="Prrafodelista"/>
        <w:numPr>
          <w:ilvl w:val="0"/>
          <w:numId w:val="19"/>
        </w:numPr>
        <w:spacing w:after="0" w:line="480" w:lineRule="auto"/>
        <w:ind w:right="59"/>
        <w:jc w:val="both"/>
        <w:rPr>
          <w:rFonts w:ascii="Times New Roman" w:hAnsi="Times New Roman" w:cs="Times New Roman"/>
        </w:rPr>
      </w:pPr>
      <w:r w:rsidRPr="00C5745B">
        <w:rPr>
          <w:rFonts w:ascii="Times New Roman" w:hAnsi="Times New Roman" w:cs="Times New Roman"/>
        </w:rPr>
        <w:t>A los Ingenieros civiles consultores en el ámbito estructural, considerar los efectos de interacción suelo estructura en los modelos de análisis a fin de obtener en comportamiento más real de la edificación.</w:t>
      </w:r>
    </w:p>
    <w:p w14:paraId="06EE9E48" w14:textId="77777777" w:rsidR="00F6543D" w:rsidRPr="0099460C" w:rsidRDefault="00F6543D" w:rsidP="00C5745B">
      <w:pPr>
        <w:widowControl w:val="0"/>
        <w:autoSpaceDE w:val="0"/>
        <w:autoSpaceDN w:val="0"/>
        <w:spacing w:after="0" w:line="480" w:lineRule="auto"/>
        <w:ind w:left="652" w:hanging="652"/>
        <w:jc w:val="both"/>
        <w:outlineLvl w:val="0"/>
        <w:rPr>
          <w:rFonts w:ascii="Times New Roman" w:eastAsia="Arial" w:hAnsi="Times New Roman" w:cs="Times New Roman"/>
          <w:b/>
          <w:bCs/>
          <w:noProof/>
          <w:kern w:val="0"/>
          <w:lang w:val="en-US"/>
          <w14:ligatures w14:val="none"/>
        </w:rPr>
      </w:pPr>
      <w:r w:rsidRPr="0099460C">
        <w:rPr>
          <w:rFonts w:ascii="Times New Roman" w:eastAsia="Arial" w:hAnsi="Times New Roman" w:cs="Times New Roman"/>
          <w:b/>
          <w:bCs/>
          <w:noProof/>
          <w:kern w:val="0"/>
          <w:lang w:val="en-US"/>
          <w14:ligatures w14:val="none"/>
        </w:rPr>
        <w:t>LISTA DE REFERENCIAS</w:t>
      </w:r>
    </w:p>
    <w:sdt>
      <w:sdtPr>
        <w:rPr>
          <w:rFonts w:ascii="Times New Roman" w:hAnsi="Times New Roman" w:cs="Times New Roman"/>
          <w:kern w:val="2"/>
          <w:lang w:val="es-ES_tradnl"/>
          <w14:ligatures w14:val="standardContextual"/>
        </w:rPr>
        <w:id w:val="111145805"/>
        <w:bibliography/>
      </w:sdtPr>
      <w:sdtEndPr/>
      <w:sdtContent>
        <w:p w14:paraId="26F5C93B" w14:textId="77777777" w:rsidR="00E9293B" w:rsidRPr="00C5745B" w:rsidRDefault="00E9293B" w:rsidP="0099460C">
          <w:pPr>
            <w:pStyle w:val="Bibliografa"/>
            <w:spacing w:after="0" w:line="480" w:lineRule="auto"/>
            <w:ind w:left="720" w:hanging="720"/>
            <w:jc w:val="both"/>
            <w:rPr>
              <w:rFonts w:ascii="Times New Roman" w:hAnsi="Times New Roman" w:cs="Times New Roman"/>
              <w:noProof/>
            </w:rPr>
          </w:pPr>
          <w:r w:rsidRPr="00C5745B">
            <w:rPr>
              <w:rFonts w:ascii="Times New Roman" w:hAnsi="Times New Roman" w:cs="Times New Roman"/>
            </w:rPr>
            <w:fldChar w:fldCharType="begin"/>
          </w:r>
          <w:r w:rsidRPr="00C5745B">
            <w:rPr>
              <w:rFonts w:ascii="Times New Roman" w:hAnsi="Times New Roman" w:cs="Times New Roman"/>
              <w:lang w:val="en-US"/>
            </w:rPr>
            <w:instrText>BIBLIOGRAPHY</w:instrText>
          </w:r>
          <w:r w:rsidRPr="00C5745B">
            <w:rPr>
              <w:rFonts w:ascii="Times New Roman" w:hAnsi="Times New Roman" w:cs="Times New Roman"/>
            </w:rPr>
            <w:fldChar w:fldCharType="separate"/>
          </w:r>
          <w:r w:rsidRPr="00C5745B">
            <w:rPr>
              <w:rFonts w:ascii="Times New Roman" w:hAnsi="Times New Roman" w:cs="Times New Roman"/>
              <w:noProof/>
              <w:lang w:val="en-US"/>
            </w:rPr>
            <w:t xml:space="preserve">440, F. (2005). </w:t>
          </w:r>
          <w:r w:rsidRPr="00C5745B">
            <w:rPr>
              <w:rFonts w:ascii="Times New Roman" w:hAnsi="Times New Roman" w:cs="Times New Roman"/>
              <w:i/>
              <w:iCs/>
              <w:noProof/>
              <w:lang w:val="en-US"/>
            </w:rPr>
            <w:t>Improvement of Nonlinear Static Seismic Procedures.</w:t>
          </w:r>
          <w:r w:rsidRPr="00C5745B">
            <w:rPr>
              <w:rFonts w:ascii="Times New Roman" w:hAnsi="Times New Roman" w:cs="Times New Roman"/>
              <w:noProof/>
              <w:lang w:val="en-US"/>
            </w:rPr>
            <w:t xml:space="preserve"> </w:t>
          </w:r>
          <w:r w:rsidRPr="00C5745B">
            <w:rPr>
              <w:rFonts w:ascii="Times New Roman" w:hAnsi="Times New Roman" w:cs="Times New Roman"/>
              <w:noProof/>
            </w:rPr>
            <w:t>Washington.</w:t>
          </w:r>
        </w:p>
        <w:p w14:paraId="3E35B3E0" w14:textId="77777777" w:rsidR="00E9293B" w:rsidRPr="00C5745B" w:rsidRDefault="00E9293B" w:rsidP="0099460C">
          <w:pPr>
            <w:pStyle w:val="Bibliografa"/>
            <w:spacing w:after="0" w:line="480" w:lineRule="auto"/>
            <w:ind w:left="720" w:hanging="720"/>
            <w:jc w:val="both"/>
            <w:rPr>
              <w:rFonts w:ascii="Times New Roman" w:hAnsi="Times New Roman" w:cs="Times New Roman"/>
              <w:noProof/>
              <w:lang w:val="en-US"/>
            </w:rPr>
          </w:pPr>
          <w:r w:rsidRPr="00C5745B">
            <w:rPr>
              <w:rFonts w:ascii="Times New Roman" w:hAnsi="Times New Roman" w:cs="Times New Roman"/>
              <w:noProof/>
            </w:rPr>
            <w:t xml:space="preserve">A., G. (2006). </w:t>
          </w:r>
          <w:r w:rsidRPr="00C5745B">
            <w:rPr>
              <w:rFonts w:ascii="Times New Roman" w:hAnsi="Times New Roman" w:cs="Times New Roman"/>
              <w:i/>
              <w:iCs/>
              <w:noProof/>
            </w:rPr>
            <w:t>Interacción Suelo-Estructura en el Análisis y Diseño Sísmico de estrcuturas de mamposteria no reforzada.</w:t>
          </w:r>
          <w:r w:rsidRPr="00C5745B">
            <w:rPr>
              <w:rFonts w:ascii="Times New Roman" w:hAnsi="Times New Roman" w:cs="Times New Roman"/>
              <w:noProof/>
            </w:rPr>
            <w:t xml:space="preserve"> </w:t>
          </w:r>
          <w:r w:rsidRPr="00C5745B">
            <w:rPr>
              <w:rFonts w:ascii="Times New Roman" w:hAnsi="Times New Roman" w:cs="Times New Roman"/>
              <w:noProof/>
              <w:lang w:val="en-US"/>
            </w:rPr>
            <w:t>Mexico.</w:t>
          </w:r>
        </w:p>
        <w:p w14:paraId="2D42713E" w14:textId="77777777" w:rsidR="00E9293B" w:rsidRPr="00C5745B" w:rsidRDefault="00E9293B" w:rsidP="0099460C">
          <w:pPr>
            <w:pStyle w:val="Bibliografa"/>
            <w:spacing w:after="0" w:line="480" w:lineRule="auto"/>
            <w:ind w:left="720" w:hanging="720"/>
            <w:jc w:val="both"/>
            <w:rPr>
              <w:rFonts w:ascii="Times New Roman" w:hAnsi="Times New Roman" w:cs="Times New Roman"/>
              <w:noProof/>
            </w:rPr>
          </w:pPr>
          <w:r w:rsidRPr="00C5745B">
            <w:rPr>
              <w:rFonts w:ascii="Times New Roman" w:hAnsi="Times New Roman" w:cs="Times New Roman"/>
              <w:noProof/>
              <w:lang w:val="en-US"/>
            </w:rPr>
            <w:t xml:space="preserve">ASCE, A. S. (2013). </w:t>
          </w:r>
          <w:r w:rsidRPr="00C5745B">
            <w:rPr>
              <w:rFonts w:ascii="Times New Roman" w:hAnsi="Times New Roman" w:cs="Times New Roman"/>
              <w:i/>
              <w:iCs/>
              <w:noProof/>
              <w:lang w:val="en-US"/>
            </w:rPr>
            <w:t>Seismic Evaluation and Upgrade of Existing Buildings.</w:t>
          </w:r>
          <w:r w:rsidRPr="00C5745B">
            <w:rPr>
              <w:rFonts w:ascii="Times New Roman" w:hAnsi="Times New Roman" w:cs="Times New Roman"/>
              <w:noProof/>
              <w:lang w:val="en-US"/>
            </w:rPr>
            <w:t xml:space="preserve"> </w:t>
          </w:r>
          <w:r w:rsidRPr="00C5745B">
            <w:rPr>
              <w:rFonts w:ascii="Times New Roman" w:hAnsi="Times New Roman" w:cs="Times New Roman"/>
              <w:noProof/>
            </w:rPr>
            <w:t>Reston, VA, EEUU.</w:t>
          </w:r>
        </w:p>
        <w:p w14:paraId="68FF1B55" w14:textId="77777777" w:rsidR="00E9293B" w:rsidRPr="00C5745B" w:rsidRDefault="00E9293B" w:rsidP="0099460C">
          <w:pPr>
            <w:pStyle w:val="Bibliografa"/>
            <w:spacing w:after="0" w:line="480" w:lineRule="auto"/>
            <w:ind w:left="720" w:hanging="720"/>
            <w:jc w:val="both"/>
            <w:rPr>
              <w:rFonts w:ascii="Times New Roman" w:hAnsi="Times New Roman" w:cs="Times New Roman"/>
              <w:noProof/>
            </w:rPr>
          </w:pPr>
          <w:r w:rsidRPr="00C5745B">
            <w:rPr>
              <w:rFonts w:ascii="Times New Roman" w:hAnsi="Times New Roman" w:cs="Times New Roman"/>
              <w:noProof/>
            </w:rPr>
            <w:t xml:space="preserve">Avilés J., P.-R. L. (2004). </w:t>
          </w:r>
          <w:r w:rsidRPr="00C5745B">
            <w:rPr>
              <w:rFonts w:ascii="Times New Roman" w:hAnsi="Times New Roman" w:cs="Times New Roman"/>
              <w:i/>
              <w:iCs/>
              <w:noProof/>
            </w:rPr>
            <w:t>Bases para las Nuevas Disposiciones Reglamentarias sobre Interacción Dinámica Suelo-Estructura.</w:t>
          </w:r>
          <w:r w:rsidRPr="00C5745B">
            <w:rPr>
              <w:rFonts w:ascii="Times New Roman" w:hAnsi="Times New Roman" w:cs="Times New Roman"/>
              <w:noProof/>
            </w:rPr>
            <w:t xml:space="preserve"> Mexico: Revista de Ingenieria Sismica.</w:t>
          </w:r>
        </w:p>
        <w:p w14:paraId="1DC8747B" w14:textId="77777777" w:rsidR="00E9293B" w:rsidRPr="00C5745B" w:rsidRDefault="00E9293B" w:rsidP="0099460C">
          <w:pPr>
            <w:pStyle w:val="Bibliografa"/>
            <w:spacing w:after="0" w:line="480" w:lineRule="auto"/>
            <w:ind w:left="720" w:hanging="720"/>
            <w:jc w:val="both"/>
            <w:rPr>
              <w:rFonts w:ascii="Times New Roman" w:hAnsi="Times New Roman" w:cs="Times New Roman"/>
              <w:noProof/>
            </w:rPr>
          </w:pPr>
          <w:r w:rsidRPr="00C5745B">
            <w:rPr>
              <w:rFonts w:ascii="Times New Roman" w:hAnsi="Times New Roman" w:cs="Times New Roman"/>
              <w:noProof/>
            </w:rPr>
            <w:t xml:space="preserve">Bielak, J. (1976). </w:t>
          </w:r>
          <w:r w:rsidRPr="00C5745B">
            <w:rPr>
              <w:rFonts w:ascii="Times New Roman" w:hAnsi="Times New Roman" w:cs="Times New Roman"/>
              <w:i/>
              <w:iCs/>
              <w:noProof/>
            </w:rPr>
            <w:t>MODAL ANALISYS FOR BUILDING-SOIL INTERACTION.</w:t>
          </w:r>
          <w:r w:rsidRPr="00C5745B">
            <w:rPr>
              <w:rFonts w:ascii="Times New Roman" w:hAnsi="Times New Roman" w:cs="Times New Roman"/>
              <w:noProof/>
            </w:rPr>
            <w:t xml:space="preserve"> Pittsburg, PA. EEUU: Carnegie Mellon University.</w:t>
          </w:r>
        </w:p>
        <w:p w14:paraId="2E295C0A" w14:textId="77777777" w:rsidR="00E9293B" w:rsidRPr="00C5745B" w:rsidRDefault="00E9293B" w:rsidP="0099460C">
          <w:pPr>
            <w:pStyle w:val="Bibliografa"/>
            <w:spacing w:after="0" w:line="480" w:lineRule="auto"/>
            <w:ind w:left="720" w:hanging="720"/>
            <w:jc w:val="both"/>
            <w:rPr>
              <w:rFonts w:ascii="Times New Roman" w:hAnsi="Times New Roman" w:cs="Times New Roman"/>
              <w:noProof/>
            </w:rPr>
          </w:pPr>
          <w:r w:rsidRPr="00C5745B">
            <w:rPr>
              <w:rFonts w:ascii="Times New Roman" w:hAnsi="Times New Roman" w:cs="Times New Roman"/>
              <w:noProof/>
            </w:rPr>
            <w:t xml:space="preserve">Botero C., J. D. (2004). </w:t>
          </w:r>
          <w:r w:rsidRPr="00C5745B">
            <w:rPr>
              <w:rFonts w:ascii="Times New Roman" w:hAnsi="Times New Roman" w:cs="Times New Roman"/>
              <w:i/>
              <w:iCs/>
              <w:noProof/>
            </w:rPr>
            <w:t>Evaluación de los Efectos Inerciales de Interacción Dinámica Suelo-Estructura Para Edificaciones Ubicadas en Medellín.</w:t>
          </w:r>
          <w:r w:rsidRPr="00C5745B">
            <w:rPr>
              <w:rFonts w:ascii="Times New Roman" w:hAnsi="Times New Roman" w:cs="Times New Roman"/>
              <w:noProof/>
            </w:rPr>
            <w:t xml:space="preserve"> Medellin, Colombia: Revista UNiversidad EAFIT.</w:t>
          </w:r>
        </w:p>
        <w:p w14:paraId="03BCBECF" w14:textId="77777777" w:rsidR="00E9293B" w:rsidRPr="00C5745B" w:rsidRDefault="00E9293B" w:rsidP="0099460C">
          <w:pPr>
            <w:pStyle w:val="Bibliografa"/>
            <w:spacing w:after="0" w:line="480" w:lineRule="auto"/>
            <w:ind w:left="720" w:hanging="720"/>
            <w:jc w:val="both"/>
            <w:rPr>
              <w:rFonts w:ascii="Times New Roman" w:hAnsi="Times New Roman" w:cs="Times New Roman"/>
              <w:noProof/>
            </w:rPr>
          </w:pPr>
          <w:r w:rsidRPr="00C5745B">
            <w:rPr>
              <w:rFonts w:ascii="Times New Roman" w:hAnsi="Times New Roman" w:cs="Times New Roman"/>
              <w:noProof/>
            </w:rPr>
            <w:t xml:space="preserve">Chopra, A. K. (s.f.). </w:t>
          </w:r>
          <w:r w:rsidRPr="00C5745B">
            <w:rPr>
              <w:rFonts w:ascii="Times New Roman" w:hAnsi="Times New Roman" w:cs="Times New Roman"/>
              <w:i/>
              <w:iCs/>
              <w:noProof/>
            </w:rPr>
            <w:t>DINAMICA DE ESTRUCTURAS.</w:t>
          </w:r>
          <w:r w:rsidRPr="00C5745B">
            <w:rPr>
              <w:rFonts w:ascii="Times New Roman" w:hAnsi="Times New Roman" w:cs="Times New Roman"/>
              <w:noProof/>
            </w:rPr>
            <w:t xml:space="preserve"> Mexico: Pearson .</w:t>
          </w:r>
        </w:p>
        <w:p w14:paraId="7AF0B023" w14:textId="77777777" w:rsidR="00E9293B" w:rsidRPr="00C5745B" w:rsidRDefault="00E9293B" w:rsidP="0099460C">
          <w:pPr>
            <w:pStyle w:val="Bibliografa"/>
            <w:spacing w:after="0" w:line="480" w:lineRule="auto"/>
            <w:ind w:left="720" w:hanging="720"/>
            <w:jc w:val="both"/>
            <w:rPr>
              <w:rFonts w:ascii="Times New Roman" w:hAnsi="Times New Roman" w:cs="Times New Roman"/>
              <w:noProof/>
            </w:rPr>
          </w:pPr>
          <w:r w:rsidRPr="00C5745B">
            <w:rPr>
              <w:rFonts w:ascii="Times New Roman" w:hAnsi="Times New Roman" w:cs="Times New Roman"/>
              <w:noProof/>
            </w:rPr>
            <w:t xml:space="preserve">E, R. (1992). </w:t>
          </w:r>
          <w:r w:rsidRPr="00C5745B">
            <w:rPr>
              <w:rFonts w:ascii="Times New Roman" w:hAnsi="Times New Roman" w:cs="Times New Roman"/>
              <w:i/>
              <w:iCs/>
              <w:noProof/>
            </w:rPr>
            <w:t>Diseño de estructuras resistente a sismos.</w:t>
          </w:r>
          <w:r w:rsidRPr="00C5745B">
            <w:rPr>
              <w:rFonts w:ascii="Times New Roman" w:hAnsi="Times New Roman" w:cs="Times New Roman"/>
              <w:noProof/>
            </w:rPr>
            <w:t xml:space="preserve"> Mexico: Instituto Mexicano del Cemento y del Concreto.</w:t>
          </w:r>
        </w:p>
        <w:p w14:paraId="7EA21D9B" w14:textId="77777777" w:rsidR="00E9293B" w:rsidRPr="00C5745B" w:rsidRDefault="00E9293B" w:rsidP="0099460C">
          <w:pPr>
            <w:pStyle w:val="Bibliografa"/>
            <w:spacing w:after="0" w:line="480" w:lineRule="auto"/>
            <w:ind w:left="720" w:hanging="720"/>
            <w:jc w:val="both"/>
            <w:rPr>
              <w:rFonts w:ascii="Times New Roman" w:hAnsi="Times New Roman" w:cs="Times New Roman"/>
              <w:noProof/>
              <w:lang w:val="en-US"/>
            </w:rPr>
          </w:pPr>
          <w:r w:rsidRPr="00C5745B">
            <w:rPr>
              <w:rFonts w:ascii="Times New Roman" w:hAnsi="Times New Roman" w:cs="Times New Roman"/>
              <w:noProof/>
            </w:rPr>
            <w:t xml:space="preserve">Espinoza, F. (1999). </w:t>
          </w:r>
          <w:r w:rsidRPr="00C5745B">
            <w:rPr>
              <w:rFonts w:ascii="Times New Roman" w:hAnsi="Times New Roman" w:cs="Times New Roman"/>
              <w:i/>
              <w:iCs/>
              <w:noProof/>
            </w:rPr>
            <w:t>Determinacion de caracteristicas Dinamicas de la estrcutura.</w:t>
          </w:r>
          <w:r w:rsidRPr="00C5745B">
            <w:rPr>
              <w:rFonts w:ascii="Times New Roman" w:hAnsi="Times New Roman" w:cs="Times New Roman"/>
              <w:noProof/>
            </w:rPr>
            <w:t xml:space="preserve"> </w:t>
          </w:r>
          <w:r w:rsidRPr="00C5745B">
            <w:rPr>
              <w:rFonts w:ascii="Times New Roman" w:hAnsi="Times New Roman" w:cs="Times New Roman"/>
              <w:noProof/>
              <w:lang w:val="en-US"/>
            </w:rPr>
            <w:t>Cataluña, España.</w:t>
          </w:r>
        </w:p>
        <w:p w14:paraId="2C56BCEB" w14:textId="77777777" w:rsidR="00E9293B" w:rsidRPr="00C5745B" w:rsidRDefault="00E9293B" w:rsidP="0099460C">
          <w:pPr>
            <w:pStyle w:val="Bibliografa"/>
            <w:spacing w:after="0" w:line="480" w:lineRule="auto"/>
            <w:ind w:left="720" w:hanging="720"/>
            <w:jc w:val="both"/>
            <w:rPr>
              <w:rFonts w:ascii="Times New Roman" w:hAnsi="Times New Roman" w:cs="Times New Roman"/>
              <w:noProof/>
              <w:lang w:val="en-US"/>
            </w:rPr>
          </w:pPr>
          <w:r w:rsidRPr="00C5745B">
            <w:rPr>
              <w:rFonts w:ascii="Times New Roman" w:hAnsi="Times New Roman" w:cs="Times New Roman"/>
              <w:noProof/>
              <w:lang w:val="en-US"/>
            </w:rPr>
            <w:t xml:space="preserve">Javier Avilés, L. E. (1996). </w:t>
          </w:r>
          <w:r w:rsidRPr="00C5745B">
            <w:rPr>
              <w:rFonts w:ascii="Times New Roman" w:hAnsi="Times New Roman" w:cs="Times New Roman"/>
              <w:i/>
              <w:iCs/>
              <w:noProof/>
              <w:lang w:val="en-US"/>
            </w:rPr>
            <w:t>Evaluation of interaction effects on the system period and the system damping due to foundation embedment and layer depth</w:t>
          </w:r>
          <w:r w:rsidRPr="00C5745B">
            <w:rPr>
              <w:rFonts w:ascii="Times New Roman" w:hAnsi="Times New Roman" w:cs="Times New Roman"/>
              <w:noProof/>
              <w:lang w:val="en-US"/>
            </w:rPr>
            <w:t xml:space="preserve"> (Vol. 15). Soil Dynamics and Earthquake Engineering .</w:t>
          </w:r>
        </w:p>
        <w:p w14:paraId="169A55B8" w14:textId="77777777" w:rsidR="00E9293B" w:rsidRPr="00C5745B" w:rsidRDefault="00E9293B" w:rsidP="0099460C">
          <w:pPr>
            <w:pStyle w:val="Bibliografa"/>
            <w:spacing w:after="0" w:line="480" w:lineRule="auto"/>
            <w:ind w:left="720" w:hanging="720"/>
            <w:jc w:val="both"/>
            <w:rPr>
              <w:rFonts w:ascii="Times New Roman" w:hAnsi="Times New Roman" w:cs="Times New Roman"/>
              <w:noProof/>
              <w:lang w:val="en-US"/>
            </w:rPr>
          </w:pPr>
          <w:r w:rsidRPr="00C5745B">
            <w:rPr>
              <w:rFonts w:ascii="Times New Roman" w:hAnsi="Times New Roman" w:cs="Times New Roman"/>
              <w:noProof/>
              <w:lang w:val="en-US"/>
            </w:rPr>
            <w:t xml:space="preserve">Khalil L., S. M. (2005). </w:t>
          </w:r>
          <w:r w:rsidRPr="00C5745B">
            <w:rPr>
              <w:rFonts w:ascii="Times New Roman" w:hAnsi="Times New Roman" w:cs="Times New Roman"/>
              <w:i/>
              <w:iCs/>
              <w:noProof/>
              <w:lang w:val="en-US"/>
            </w:rPr>
            <w:t>Influence of the Soil-structure Interaction on the fundamental period of building.</w:t>
          </w:r>
          <w:r w:rsidRPr="00C5745B">
            <w:rPr>
              <w:rFonts w:ascii="Times New Roman" w:hAnsi="Times New Roman" w:cs="Times New Roman"/>
              <w:noProof/>
              <w:lang w:val="en-US"/>
            </w:rPr>
            <w:t xml:space="preserve"> Earthquake Engineering and Structural Dynamics.</w:t>
          </w:r>
        </w:p>
        <w:p w14:paraId="39D73F39" w14:textId="77777777" w:rsidR="00E9293B" w:rsidRPr="00C5745B" w:rsidRDefault="00E9293B" w:rsidP="0099460C">
          <w:pPr>
            <w:pStyle w:val="Bibliografa"/>
            <w:spacing w:after="0" w:line="480" w:lineRule="auto"/>
            <w:ind w:left="720" w:hanging="720"/>
            <w:jc w:val="both"/>
            <w:rPr>
              <w:rFonts w:ascii="Times New Roman" w:hAnsi="Times New Roman" w:cs="Times New Roman"/>
              <w:noProof/>
              <w:lang w:val="en-US"/>
            </w:rPr>
          </w:pPr>
          <w:r w:rsidRPr="00C5745B">
            <w:rPr>
              <w:rFonts w:ascii="Times New Roman" w:hAnsi="Times New Roman" w:cs="Times New Roman"/>
              <w:noProof/>
              <w:lang w:val="en-US"/>
            </w:rPr>
            <w:t xml:space="preserve">Meek, A. S. (1974). </w:t>
          </w:r>
          <w:r w:rsidRPr="00C5745B">
            <w:rPr>
              <w:rFonts w:ascii="Times New Roman" w:hAnsi="Times New Roman" w:cs="Times New Roman"/>
              <w:i/>
              <w:iCs/>
              <w:noProof/>
              <w:lang w:val="en-US"/>
            </w:rPr>
            <w:t>DYNAMIC BEHAVIOUR OF BUILDING‐FOUNDATION SYSTEMS.</w:t>
          </w:r>
          <w:r w:rsidRPr="00C5745B">
            <w:rPr>
              <w:rFonts w:ascii="Times New Roman" w:hAnsi="Times New Roman" w:cs="Times New Roman"/>
              <w:noProof/>
              <w:lang w:val="en-US"/>
            </w:rPr>
            <w:t xml:space="preserve"> The Journal of the International Association for Earthquake Engineering.</w:t>
          </w:r>
        </w:p>
        <w:p w14:paraId="11A13D36" w14:textId="77777777" w:rsidR="00E9293B" w:rsidRPr="00C5745B" w:rsidRDefault="00E9293B" w:rsidP="0099460C">
          <w:pPr>
            <w:pStyle w:val="Bibliografa"/>
            <w:spacing w:after="0" w:line="480" w:lineRule="auto"/>
            <w:ind w:left="720" w:hanging="720"/>
            <w:jc w:val="both"/>
            <w:rPr>
              <w:rFonts w:ascii="Times New Roman" w:hAnsi="Times New Roman" w:cs="Times New Roman"/>
              <w:noProof/>
              <w:lang w:val="en-US"/>
            </w:rPr>
          </w:pPr>
          <w:r w:rsidRPr="00C5745B">
            <w:rPr>
              <w:rFonts w:ascii="Times New Roman" w:hAnsi="Times New Roman" w:cs="Times New Roman"/>
              <w:noProof/>
              <w:lang w:val="en-US"/>
            </w:rPr>
            <w:lastRenderedPageBreak/>
            <w:t xml:space="preserve">NSR10, A. C. (2010). </w:t>
          </w:r>
          <w:r w:rsidRPr="00C5745B">
            <w:rPr>
              <w:rFonts w:ascii="Times New Roman" w:hAnsi="Times New Roman" w:cs="Times New Roman"/>
              <w:i/>
              <w:iCs/>
              <w:noProof/>
            </w:rPr>
            <w:t>Normas Colombianas de Diseño y Construcción Sismo-Resistente, NSR-10.</w:t>
          </w:r>
          <w:r w:rsidRPr="00C5745B">
            <w:rPr>
              <w:rFonts w:ascii="Times New Roman" w:hAnsi="Times New Roman" w:cs="Times New Roman"/>
              <w:noProof/>
            </w:rPr>
            <w:t xml:space="preserve"> </w:t>
          </w:r>
          <w:r w:rsidRPr="00C5745B">
            <w:rPr>
              <w:rFonts w:ascii="Times New Roman" w:hAnsi="Times New Roman" w:cs="Times New Roman"/>
              <w:noProof/>
              <w:lang w:val="en-US"/>
            </w:rPr>
            <w:t>Bogota: AIS.</w:t>
          </w:r>
        </w:p>
        <w:p w14:paraId="71B5E960" w14:textId="77777777" w:rsidR="00E9293B" w:rsidRPr="00C5745B" w:rsidRDefault="00E9293B" w:rsidP="0099460C">
          <w:pPr>
            <w:pStyle w:val="Bibliografa"/>
            <w:spacing w:after="0" w:line="480" w:lineRule="auto"/>
            <w:ind w:left="720" w:hanging="720"/>
            <w:jc w:val="both"/>
            <w:rPr>
              <w:rFonts w:ascii="Times New Roman" w:hAnsi="Times New Roman" w:cs="Times New Roman"/>
              <w:noProof/>
            </w:rPr>
          </w:pPr>
          <w:r w:rsidRPr="00C5745B">
            <w:rPr>
              <w:rFonts w:ascii="Times New Roman" w:hAnsi="Times New Roman" w:cs="Times New Roman"/>
              <w:noProof/>
              <w:lang w:val="en-US"/>
            </w:rPr>
            <w:t xml:space="preserve">Paul C. Jennings, J. B. (1973). </w:t>
          </w:r>
          <w:r w:rsidRPr="00C5745B">
            <w:rPr>
              <w:rFonts w:ascii="Times New Roman" w:hAnsi="Times New Roman" w:cs="Times New Roman"/>
              <w:i/>
              <w:iCs/>
              <w:noProof/>
              <w:lang w:val="en-US"/>
            </w:rPr>
            <w:t>DYNAMICS OF BUILDING-SOIL INTERACTION.</w:t>
          </w:r>
          <w:r w:rsidRPr="00C5745B">
            <w:rPr>
              <w:rFonts w:ascii="Times New Roman" w:hAnsi="Times New Roman" w:cs="Times New Roman"/>
              <w:noProof/>
              <w:lang w:val="en-US"/>
            </w:rPr>
            <w:t xml:space="preserve"> </w:t>
          </w:r>
          <w:r w:rsidRPr="00C5745B">
            <w:rPr>
              <w:rFonts w:ascii="Times New Roman" w:hAnsi="Times New Roman" w:cs="Times New Roman"/>
              <w:noProof/>
            </w:rPr>
            <w:t>Pasadena, California: Bulletin of tile Seismological Society of America. .</w:t>
          </w:r>
        </w:p>
        <w:p w14:paraId="6AC700E2" w14:textId="77777777" w:rsidR="00E9293B" w:rsidRPr="00C5745B" w:rsidRDefault="00E9293B" w:rsidP="0099460C">
          <w:pPr>
            <w:pStyle w:val="Bibliografa"/>
            <w:spacing w:after="0" w:line="480" w:lineRule="auto"/>
            <w:ind w:left="720" w:hanging="720"/>
            <w:jc w:val="both"/>
            <w:rPr>
              <w:rFonts w:ascii="Times New Roman" w:hAnsi="Times New Roman" w:cs="Times New Roman"/>
              <w:noProof/>
            </w:rPr>
          </w:pPr>
          <w:r w:rsidRPr="00C5745B">
            <w:rPr>
              <w:rFonts w:ascii="Times New Roman" w:hAnsi="Times New Roman" w:cs="Times New Roman"/>
              <w:noProof/>
            </w:rPr>
            <w:t xml:space="preserve">Soriano, A. (1989). </w:t>
          </w:r>
          <w:r w:rsidRPr="00C5745B">
            <w:rPr>
              <w:rFonts w:ascii="Times New Roman" w:hAnsi="Times New Roman" w:cs="Times New Roman"/>
              <w:i/>
              <w:iCs/>
              <w:noProof/>
            </w:rPr>
            <w:t>Interacción Suelo-Estructura, Modificación del Movimiento.</w:t>
          </w:r>
          <w:r w:rsidRPr="00C5745B">
            <w:rPr>
              <w:rFonts w:ascii="Times New Roman" w:hAnsi="Times New Roman" w:cs="Times New Roman"/>
              <w:noProof/>
            </w:rPr>
            <w:t xml:space="preserve"> Madrid, España.</w:t>
          </w:r>
        </w:p>
        <w:p w14:paraId="6F79C56D" w14:textId="77777777" w:rsidR="00E9293B" w:rsidRPr="00C5745B" w:rsidRDefault="00E9293B" w:rsidP="0099460C">
          <w:pPr>
            <w:spacing w:after="0" w:line="480" w:lineRule="auto"/>
            <w:ind w:hanging="720"/>
            <w:jc w:val="both"/>
            <w:rPr>
              <w:rFonts w:ascii="Times New Roman" w:hAnsi="Times New Roman" w:cs="Times New Roman"/>
            </w:rPr>
          </w:pPr>
          <w:r w:rsidRPr="00C5745B">
            <w:rPr>
              <w:rFonts w:ascii="Times New Roman" w:hAnsi="Times New Roman" w:cs="Times New Roman"/>
              <w:b/>
              <w:bCs/>
            </w:rPr>
            <w:fldChar w:fldCharType="end"/>
          </w:r>
        </w:p>
      </w:sdtContent>
    </w:sdt>
    <w:p w14:paraId="6BCE7FF2" w14:textId="12DC388C" w:rsidR="00F6543D" w:rsidRPr="00C5745B" w:rsidRDefault="00F6543D" w:rsidP="00C5745B">
      <w:pPr>
        <w:widowControl w:val="0"/>
        <w:tabs>
          <w:tab w:val="left" w:pos="523"/>
        </w:tabs>
        <w:autoSpaceDE w:val="0"/>
        <w:autoSpaceDN w:val="0"/>
        <w:spacing w:after="0" w:line="480" w:lineRule="auto"/>
        <w:jc w:val="both"/>
        <w:outlineLvl w:val="2"/>
        <w:rPr>
          <w:rFonts w:ascii="Times New Roman" w:eastAsia="Arial" w:hAnsi="Times New Roman" w:cs="Times New Roman"/>
          <w:bCs/>
          <w:iCs/>
          <w:noProof/>
          <w:kern w:val="0"/>
          <w:lang w:val="es-MX"/>
          <w14:ligatures w14:val="none"/>
        </w:rPr>
      </w:pPr>
    </w:p>
    <w:sectPr w:rsidR="00F6543D" w:rsidRPr="00C5745B" w:rsidSect="001D3F47">
      <w:footerReference w:type="default" r:id="rId36"/>
      <w:headerReference w:type="first" r:id="rId37"/>
      <w:footerReference w:type="first" r:id="rId38"/>
      <w:pgSz w:w="12240" w:h="15840"/>
      <w:pgMar w:top="1440" w:right="1440" w:bottom="1440" w:left="1440"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C8C0" w14:textId="77777777" w:rsidR="00FA7DA8" w:rsidRDefault="00FA7DA8" w:rsidP="00835BAB">
      <w:pPr>
        <w:spacing w:after="0" w:line="240" w:lineRule="auto"/>
      </w:pPr>
      <w:r>
        <w:separator/>
      </w:r>
    </w:p>
  </w:endnote>
  <w:endnote w:type="continuationSeparator" w:id="0">
    <w:p w14:paraId="07B96B00" w14:textId="77777777" w:rsidR="00FA7DA8" w:rsidRDefault="00FA7DA8" w:rsidP="0083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25A0C" w14:textId="59BDBC38" w:rsidR="00704469" w:rsidRPr="001D3F47" w:rsidRDefault="001D3F47" w:rsidP="001D3F47">
    <w:pPr>
      <w:pStyle w:val="Piedepgina"/>
      <w:jc w:val="right"/>
      <w:rPr>
        <w:rFonts w:ascii="Times New Roman" w:hAnsi="Times New Roman" w:cs="Times New Roman"/>
      </w:rPr>
    </w:pPr>
    <w:r w:rsidRPr="001D3F47">
      <w:rPr>
        <w:rFonts w:ascii="Times New Roman" w:hAnsi="Times New Roman" w:cs="Times New Roman"/>
        <w:sz w:val="20"/>
        <w:szCs w:val="20"/>
        <w:lang w:val="es-ES"/>
      </w:rPr>
      <w:t xml:space="preserve">pág. </w:t>
    </w:r>
    <w:r w:rsidRPr="001D3F47">
      <w:rPr>
        <w:rFonts w:ascii="Times New Roman" w:hAnsi="Times New Roman" w:cs="Times New Roman"/>
        <w:sz w:val="20"/>
        <w:szCs w:val="20"/>
      </w:rPr>
      <w:fldChar w:fldCharType="begin"/>
    </w:r>
    <w:r w:rsidRPr="001D3F47">
      <w:rPr>
        <w:rFonts w:ascii="Times New Roman" w:hAnsi="Times New Roman" w:cs="Times New Roman"/>
        <w:sz w:val="20"/>
        <w:szCs w:val="20"/>
      </w:rPr>
      <w:instrText>PAGE  \* Arabic</w:instrText>
    </w:r>
    <w:r w:rsidRPr="001D3F47">
      <w:rPr>
        <w:rFonts w:ascii="Times New Roman" w:hAnsi="Times New Roman" w:cs="Times New Roman"/>
        <w:sz w:val="20"/>
        <w:szCs w:val="20"/>
      </w:rPr>
      <w:fldChar w:fldCharType="separate"/>
    </w:r>
    <w:r w:rsidRPr="001D3F47">
      <w:rPr>
        <w:rFonts w:ascii="Times New Roman" w:hAnsi="Times New Roman" w:cs="Times New Roman"/>
        <w:sz w:val="20"/>
        <w:szCs w:val="20"/>
        <w:lang w:val="es-ES"/>
      </w:rPr>
      <w:t>1</w:t>
    </w:r>
    <w:r w:rsidRPr="001D3F47">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40D4E" w14:textId="77777777" w:rsidR="001D3F47" w:rsidRPr="001D3F47" w:rsidRDefault="001D3F47">
    <w:pPr>
      <w:pStyle w:val="Piedepgina"/>
      <w:jc w:val="right"/>
      <w:rPr>
        <w:rFonts w:ascii="Times New Roman" w:hAnsi="Times New Roman" w:cs="Times New Roman"/>
      </w:rPr>
    </w:pPr>
    <w:r w:rsidRPr="001D3F47">
      <w:rPr>
        <w:rFonts w:ascii="Times New Roman" w:hAnsi="Times New Roman" w:cs="Times New Roman"/>
        <w:sz w:val="20"/>
        <w:szCs w:val="20"/>
        <w:lang w:val="es-ES"/>
      </w:rPr>
      <w:t xml:space="preserve">pág. </w:t>
    </w:r>
    <w:r w:rsidRPr="001D3F47">
      <w:rPr>
        <w:rFonts w:ascii="Times New Roman" w:hAnsi="Times New Roman" w:cs="Times New Roman"/>
        <w:sz w:val="20"/>
        <w:szCs w:val="20"/>
      </w:rPr>
      <w:fldChar w:fldCharType="begin"/>
    </w:r>
    <w:r w:rsidRPr="001D3F47">
      <w:rPr>
        <w:rFonts w:ascii="Times New Roman" w:hAnsi="Times New Roman" w:cs="Times New Roman"/>
        <w:sz w:val="20"/>
        <w:szCs w:val="20"/>
      </w:rPr>
      <w:instrText>PAGE  \* Arabic</w:instrText>
    </w:r>
    <w:r w:rsidRPr="001D3F47">
      <w:rPr>
        <w:rFonts w:ascii="Times New Roman" w:hAnsi="Times New Roman" w:cs="Times New Roman"/>
        <w:sz w:val="20"/>
        <w:szCs w:val="20"/>
      </w:rPr>
      <w:fldChar w:fldCharType="separate"/>
    </w:r>
    <w:r w:rsidRPr="001D3F47">
      <w:rPr>
        <w:rFonts w:ascii="Times New Roman" w:hAnsi="Times New Roman" w:cs="Times New Roman"/>
        <w:sz w:val="20"/>
        <w:szCs w:val="20"/>
        <w:lang w:val="es-ES"/>
      </w:rPr>
      <w:t>1</w:t>
    </w:r>
    <w:r w:rsidRPr="001D3F47">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ED9E6" w14:textId="77777777" w:rsidR="00FA7DA8" w:rsidRDefault="00FA7DA8" w:rsidP="00835BAB">
      <w:pPr>
        <w:spacing w:after="0" w:line="240" w:lineRule="auto"/>
      </w:pPr>
      <w:r>
        <w:separator/>
      </w:r>
    </w:p>
  </w:footnote>
  <w:footnote w:type="continuationSeparator" w:id="0">
    <w:p w14:paraId="4AE373CF" w14:textId="77777777" w:rsidR="00FA7DA8" w:rsidRDefault="00FA7DA8" w:rsidP="00835BAB">
      <w:pPr>
        <w:spacing w:after="0" w:line="240" w:lineRule="auto"/>
      </w:pPr>
      <w:r>
        <w:continuationSeparator/>
      </w:r>
    </w:p>
  </w:footnote>
  <w:footnote w:id="1">
    <w:p w14:paraId="022D1174" w14:textId="77777777" w:rsidR="00704469" w:rsidRPr="00704469" w:rsidRDefault="00704469" w:rsidP="00704469">
      <w:pPr>
        <w:pStyle w:val="Textonotapie"/>
        <w:rPr>
          <w:rFonts w:ascii="Times New Roman" w:hAnsi="Times New Roman" w:cs="Times New Roman"/>
          <w:sz w:val="18"/>
          <w:szCs w:val="18"/>
        </w:rPr>
      </w:pPr>
      <w:r w:rsidRPr="00704469">
        <w:rPr>
          <w:rStyle w:val="Refdenotaalpie"/>
          <w:rFonts w:ascii="Times New Roman" w:hAnsi="Times New Roman" w:cs="Times New Roman"/>
          <w:sz w:val="18"/>
          <w:szCs w:val="18"/>
        </w:rPr>
        <w:footnoteRef/>
      </w:r>
      <w:r w:rsidRPr="00704469">
        <w:rPr>
          <w:rFonts w:ascii="Times New Roman" w:hAnsi="Times New Roman" w:cs="Times New Roman"/>
          <w:sz w:val="18"/>
          <w:szCs w:val="18"/>
        </w:rPr>
        <w:t xml:space="preserve"> Autor principal </w:t>
      </w:r>
    </w:p>
    <w:p w14:paraId="16033A87" w14:textId="26C354B0" w:rsidR="00704469" w:rsidRPr="00704469" w:rsidRDefault="00704469" w:rsidP="00704469">
      <w:pPr>
        <w:pStyle w:val="Textonotapie"/>
        <w:rPr>
          <w:rFonts w:ascii="Times New Roman" w:hAnsi="Times New Roman" w:cs="Times New Roman"/>
          <w:sz w:val="18"/>
          <w:szCs w:val="18"/>
        </w:rPr>
      </w:pPr>
      <w:r w:rsidRPr="00704469">
        <w:rPr>
          <w:rFonts w:ascii="Times New Roman" w:hAnsi="Times New Roman" w:cs="Times New Roman"/>
          <w:sz w:val="18"/>
          <w:szCs w:val="18"/>
        </w:rPr>
        <w:t xml:space="preserve">Correspondencia: </w:t>
      </w:r>
      <w:hyperlink r:id="rId1" w:history="1">
        <w:r w:rsidRPr="00704469">
          <w:rPr>
            <w:rStyle w:val="Hipervnculo"/>
            <w:rFonts w:ascii="Times New Roman" w:hAnsi="Times New Roman" w:cs="Times New Roman"/>
            <w:sz w:val="18"/>
            <w:szCs w:val="18"/>
          </w:rPr>
          <w:t>Fabioacuna@unisinu.edu.co</w:t>
        </w:r>
      </w:hyperlink>
      <w:r w:rsidRPr="00704469">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E7B64" w14:textId="77777777" w:rsidR="00C5745B" w:rsidRPr="007C4BC0" w:rsidRDefault="00C5745B" w:rsidP="00C5745B">
    <w:pPr>
      <w:pStyle w:val="Encabezado"/>
      <w:rPr>
        <w:rFonts w:ascii="Times New Roman" w:hAnsi="Times New Roman" w:cs="Times New Roman"/>
      </w:rPr>
    </w:pPr>
    <w:bookmarkStart w:id="3" w:name="_Hlk139004802"/>
    <w:bookmarkStart w:id="4" w:name="_Hlk139004803"/>
    <w:bookmarkStart w:id="5" w:name="_Hlk139005289"/>
    <w:bookmarkStart w:id="6" w:name="_Hlk139005290"/>
    <w:bookmarkStart w:id="7" w:name="_Hlk139006281"/>
    <w:bookmarkStart w:id="8" w:name="_Hlk139006282"/>
    <w:bookmarkStart w:id="9" w:name="_Hlk139007374"/>
    <w:bookmarkStart w:id="10" w:name="_Hlk139007375"/>
    <w:bookmarkStart w:id="11" w:name="_Hlk139392258"/>
    <w:bookmarkStart w:id="12" w:name="_Hlk139392259"/>
    <w:bookmarkStart w:id="13" w:name="_Hlk139393909"/>
    <w:bookmarkStart w:id="14" w:name="_Hlk139393910"/>
    <w:bookmarkStart w:id="15" w:name="_Hlk139404495"/>
    <w:bookmarkStart w:id="16" w:name="_Hlk139404496"/>
    <w:bookmarkStart w:id="17" w:name="_Hlk139404501"/>
    <w:bookmarkStart w:id="18" w:name="_Hlk139404502"/>
    <w:bookmarkStart w:id="19" w:name="_Hlk139406792"/>
    <w:bookmarkStart w:id="20" w:name="_Hlk139406793"/>
    <w:bookmarkStart w:id="21" w:name="_Hlk139491135"/>
    <w:bookmarkStart w:id="22" w:name="_Hlk139491136"/>
    <w:bookmarkStart w:id="23" w:name="_Hlk139494548"/>
    <w:bookmarkStart w:id="24" w:name="_Hlk139494549"/>
    <w:bookmarkStart w:id="25" w:name="_Hlk139566001"/>
    <w:bookmarkStart w:id="26" w:name="_Hlk139566002"/>
    <w:bookmarkStart w:id="27" w:name="_Hlk139569301"/>
    <w:bookmarkStart w:id="28" w:name="_Hlk139569302"/>
    <w:bookmarkStart w:id="29" w:name="_Hlk139578168"/>
    <w:bookmarkStart w:id="30" w:name="_Hlk139578169"/>
    <w:bookmarkStart w:id="31" w:name="_Hlk139579521"/>
    <w:bookmarkStart w:id="32" w:name="_Hlk139579522"/>
    <w:bookmarkStart w:id="33" w:name="_Hlk139581494"/>
    <w:bookmarkStart w:id="34" w:name="_Hlk139581495"/>
    <w:bookmarkStart w:id="35" w:name="_Hlk139637642"/>
    <w:bookmarkStart w:id="36" w:name="_Hlk139637643"/>
    <w:bookmarkStart w:id="37" w:name="_Hlk139822837"/>
    <w:bookmarkStart w:id="38" w:name="_Hlk139822838"/>
    <w:bookmarkStart w:id="39" w:name="_Hlk139823925"/>
    <w:bookmarkStart w:id="40" w:name="_Hlk139823926"/>
    <w:bookmarkStart w:id="41" w:name="_Hlk139826294"/>
    <w:bookmarkStart w:id="42" w:name="_Hlk139826295"/>
    <w:bookmarkStart w:id="43" w:name="_Hlk139829164"/>
    <w:bookmarkStart w:id="44" w:name="_Hlk139829165"/>
    <w:bookmarkStart w:id="45" w:name="_Hlk139830418"/>
    <w:bookmarkStart w:id="46" w:name="_Hlk139830419"/>
    <w:bookmarkStart w:id="47" w:name="_Hlk140431073"/>
    <w:bookmarkStart w:id="48" w:name="_Hlk140431074"/>
    <w:bookmarkStart w:id="49" w:name="_Hlk140432210"/>
    <w:bookmarkStart w:id="50" w:name="_Hlk140432211"/>
    <w:bookmarkStart w:id="51" w:name="_Hlk140433196"/>
    <w:bookmarkStart w:id="52" w:name="_Hlk140433197"/>
    <w:bookmarkStart w:id="53" w:name="_Hlk140434786"/>
    <w:bookmarkStart w:id="54" w:name="_Hlk140434787"/>
    <w:bookmarkStart w:id="55" w:name="_Hlk140441553"/>
    <w:bookmarkStart w:id="56" w:name="_Hlk140441554"/>
    <w:bookmarkStart w:id="57" w:name="_Hlk140442595"/>
    <w:bookmarkStart w:id="58" w:name="_Hlk140442596"/>
    <w:bookmarkStart w:id="59" w:name="_Hlk140443887"/>
    <w:bookmarkStart w:id="60" w:name="_Hlk140443888"/>
    <w:bookmarkStart w:id="61" w:name="_Hlk140446650"/>
    <w:bookmarkStart w:id="62" w:name="_Hlk140446651"/>
    <w:bookmarkStart w:id="63" w:name="_Hlk140448615"/>
    <w:bookmarkStart w:id="64" w:name="_Hlk140448616"/>
    <w:bookmarkStart w:id="65" w:name="_Hlk140449854"/>
    <w:bookmarkStart w:id="66" w:name="_Hlk140449855"/>
    <w:bookmarkStart w:id="67" w:name="_Hlk142241111"/>
    <w:bookmarkStart w:id="68" w:name="_Hlk142241112"/>
    <w:bookmarkStart w:id="69" w:name="_Hlk142243599"/>
    <w:bookmarkStart w:id="70" w:name="_Hlk142243600"/>
    <w:bookmarkStart w:id="71" w:name="_Hlk142244044"/>
    <w:bookmarkStart w:id="72" w:name="_Hlk142244045"/>
    <w:bookmarkStart w:id="73" w:name="_Hlk142244818"/>
    <w:bookmarkStart w:id="74" w:name="_Hlk142244819"/>
    <w:bookmarkStart w:id="75" w:name="_Hlk142252443"/>
    <w:bookmarkStart w:id="76" w:name="_Hlk142252444"/>
    <w:bookmarkStart w:id="77" w:name="_Hlk142255406"/>
    <w:bookmarkStart w:id="78" w:name="_Hlk142255407"/>
    <w:r w:rsidRPr="007C4BC0">
      <w:rPr>
        <w:rFonts w:ascii="Times New Roman" w:hAnsi="Times New Roman" w:cs="Times New Roman"/>
      </w:rPr>
      <w:t>Ciencia Latina Revista Científica Multidisciplinar</w:t>
    </w:r>
  </w:p>
  <w:p w14:paraId="6890726F" w14:textId="77777777" w:rsidR="00C5745B" w:rsidRPr="007C4BC0" w:rsidRDefault="00C5745B" w:rsidP="00C5745B">
    <w:pPr>
      <w:pStyle w:val="Encabezado"/>
      <w:rPr>
        <w:rFonts w:ascii="Times New Roman" w:hAnsi="Times New Roman" w:cs="Times New Roman"/>
      </w:rPr>
    </w:pPr>
    <w:r w:rsidRPr="007C4BC0">
      <w:rPr>
        <w:rFonts w:ascii="Times New Roman" w:hAnsi="Times New Roman" w:cs="Times New Roman"/>
        <w:noProof/>
      </w:rPr>
      <w:drawing>
        <wp:anchor distT="0" distB="0" distL="114300" distR="114300" simplePos="0" relativeHeight="251663360" behindDoc="0" locked="0" layoutInCell="1" allowOverlap="1" wp14:anchorId="22EF71F9" wp14:editId="56F41ABF">
          <wp:simplePos x="0" y="0"/>
          <wp:positionH relativeFrom="column">
            <wp:posOffset>2652395</wp:posOffset>
          </wp:positionH>
          <wp:positionV relativeFrom="paragraph">
            <wp:posOffset>11430</wp:posOffset>
          </wp:positionV>
          <wp:extent cx="295910" cy="295910"/>
          <wp:effectExtent l="0" t="0" r="8890" b="8890"/>
          <wp:wrapNone/>
          <wp:docPr id="3" name="Imagen 3"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 cy="295910"/>
                  </a:xfrm>
                  <a:prstGeom prst="rect">
                    <a:avLst/>
                  </a:prstGeom>
                  <a:noFill/>
                </pic:spPr>
              </pic:pic>
            </a:graphicData>
          </a:graphic>
          <wp14:sizeRelH relativeFrom="page">
            <wp14:pctWidth>0</wp14:pctWidth>
          </wp14:sizeRelH>
          <wp14:sizeRelV relativeFrom="page">
            <wp14:pctHeight>0</wp14:pctHeight>
          </wp14:sizeRelV>
        </wp:anchor>
      </w:drawing>
    </w:r>
    <w:r w:rsidRPr="007C4BC0">
      <w:rPr>
        <w:rFonts w:ascii="Times New Roman" w:hAnsi="Times New Roman" w:cs="Times New Roman"/>
      </w:rPr>
      <w:t>Julio-</w:t>
    </w:r>
    <w:proofErr w:type="gramStart"/>
    <w:r w:rsidRPr="007C4BC0">
      <w:rPr>
        <w:rFonts w:ascii="Times New Roman" w:hAnsi="Times New Roman" w:cs="Times New Roman"/>
      </w:rPr>
      <w:t>Agosto</w:t>
    </w:r>
    <w:proofErr w:type="gramEnd"/>
    <w:r w:rsidRPr="007C4BC0">
      <w:rPr>
        <w:rFonts w:ascii="Times New Roman" w:hAnsi="Times New Roman" w:cs="Times New Roman"/>
      </w:rPr>
      <w:t>, 2023, Volumen 7, Número 4.</w:t>
    </w:r>
  </w:p>
  <w:p w14:paraId="41ED9C43" w14:textId="69EBF41E" w:rsidR="00C5745B" w:rsidRPr="001D3F47" w:rsidRDefault="00C5745B">
    <w:pPr>
      <w:pStyle w:val="Encabezado"/>
      <w:rPr>
        <w:rFonts w:ascii="Times New Roman" w:hAnsi="Times New Roman" w:cs="Times New Roman"/>
      </w:rPr>
    </w:pPr>
    <w:r w:rsidRPr="004D11A5">
      <w:rPr>
        <w:rFonts w:ascii="Times New Roman" w:hAnsi="Times New Roman" w:cs="Times New Roman"/>
        <w:noProof/>
        <w:color w:val="0070C0"/>
        <w:lang w:eastAsia="es-ES"/>
      </w:rPr>
      <mc:AlternateContent>
        <mc:Choice Requires="wps">
          <w:drawing>
            <wp:anchor distT="0" distB="0" distL="114300" distR="114300" simplePos="0" relativeHeight="251662336" behindDoc="0" locked="0" layoutInCell="1" allowOverlap="1" wp14:anchorId="6DB3018D" wp14:editId="074F7B35">
              <wp:simplePos x="0" y="0"/>
              <wp:positionH relativeFrom="column">
                <wp:posOffset>-47625</wp:posOffset>
              </wp:positionH>
              <wp:positionV relativeFrom="paragraph">
                <wp:posOffset>279400</wp:posOffset>
              </wp:positionV>
              <wp:extent cx="5953125" cy="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9531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CED006" id="Conector rec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22pt" to="4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" strokecolor="black [3213]" strokeweight="1.5pt">
              <v:stroke joinstyle="miter"/>
            </v:line>
          </w:pict>
        </mc:Fallback>
      </mc:AlternateContent>
    </w:r>
    <w:hyperlink r:id="rId2" w:history="1">
      <w:r w:rsidRPr="004D11A5">
        <w:rPr>
          <w:rStyle w:val="Hipervnculo"/>
          <w:rFonts w:ascii="Times New Roman" w:hAnsi="Times New Roman" w:cs="Times New Roman"/>
          <w:color w:val="0070C0"/>
        </w:rPr>
        <w:t>https://doi.org/10.37811/cl_rcm.v7i2.604 p.2</w:t>
      </w:r>
    </w:hyperlink>
    <w:r w:rsidRPr="007C4BC0">
      <w:rPr>
        <w:rFonts w:ascii="Times New Roman" w:hAnsi="Times New Roman" w:cs="Times New Roman"/>
      </w:rP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7847"/>
    <w:multiLevelType w:val="hybridMultilevel"/>
    <w:tmpl w:val="75909B54"/>
    <w:lvl w:ilvl="0" w:tplc="0C0A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2790AF5"/>
    <w:multiLevelType w:val="multilevel"/>
    <w:tmpl w:val="F91401F8"/>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59652B8"/>
    <w:multiLevelType w:val="multilevel"/>
    <w:tmpl w:val="F91401F8"/>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BE14CAB"/>
    <w:multiLevelType w:val="hybridMultilevel"/>
    <w:tmpl w:val="FA24C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1543CAF"/>
    <w:multiLevelType w:val="hybridMultilevel"/>
    <w:tmpl w:val="C0E24EFA"/>
    <w:lvl w:ilvl="0" w:tplc="0C0A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620556A"/>
    <w:multiLevelType w:val="hybridMultilevel"/>
    <w:tmpl w:val="1536405E"/>
    <w:lvl w:ilvl="0" w:tplc="16BC6912">
      <w:numFmt w:val="bullet"/>
      <w:lvlText w:val="•"/>
      <w:lvlJc w:val="left"/>
      <w:pPr>
        <w:ind w:left="720" w:hanging="36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25116"/>
    <w:multiLevelType w:val="hybridMultilevel"/>
    <w:tmpl w:val="FD400C0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6ED0951"/>
    <w:multiLevelType w:val="hybridMultilevel"/>
    <w:tmpl w:val="356A9978"/>
    <w:lvl w:ilvl="0" w:tplc="0C0A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4072CDC"/>
    <w:multiLevelType w:val="multilevel"/>
    <w:tmpl w:val="3B221426"/>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Zero"/>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40A65896"/>
    <w:multiLevelType w:val="hybridMultilevel"/>
    <w:tmpl w:val="2E3E837A"/>
    <w:lvl w:ilvl="0" w:tplc="16BC6912">
      <w:numFmt w:val="bullet"/>
      <w:lvlText w:val="•"/>
      <w:lvlJc w:val="left"/>
      <w:pPr>
        <w:ind w:left="720" w:hanging="36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85F1A"/>
    <w:multiLevelType w:val="hybridMultilevel"/>
    <w:tmpl w:val="07E890FE"/>
    <w:lvl w:ilvl="0" w:tplc="0C0A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55E4864"/>
    <w:multiLevelType w:val="multilevel"/>
    <w:tmpl w:val="F91401F8"/>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60015FE"/>
    <w:multiLevelType w:val="hybridMultilevel"/>
    <w:tmpl w:val="C54C92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984605C"/>
    <w:multiLevelType w:val="hybridMultilevel"/>
    <w:tmpl w:val="2BB07BC6"/>
    <w:lvl w:ilvl="0" w:tplc="DDE427E6">
      <w:start w:val="3"/>
      <w:numFmt w:val="decimal"/>
      <w:lvlText w:val="%1."/>
      <w:lvlJc w:val="left"/>
      <w:pPr>
        <w:ind w:left="644" w:hanging="360"/>
      </w:pPr>
      <w:rPr>
        <w:rFonts w:hint="default"/>
      </w:rPr>
    </w:lvl>
    <w:lvl w:ilvl="1" w:tplc="240A0019">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15:restartNumberingAfterBreak="0">
    <w:nsid w:val="5A373F43"/>
    <w:multiLevelType w:val="hybridMultilevel"/>
    <w:tmpl w:val="01DE214A"/>
    <w:lvl w:ilvl="0" w:tplc="0C0A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CD17687"/>
    <w:multiLevelType w:val="multilevel"/>
    <w:tmpl w:val="C264F3B2"/>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Zero"/>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6" w15:restartNumberingAfterBreak="0">
    <w:nsid w:val="6D3E362E"/>
    <w:multiLevelType w:val="hybridMultilevel"/>
    <w:tmpl w:val="31528F1C"/>
    <w:lvl w:ilvl="0" w:tplc="7A9AC5F0">
      <w:numFmt w:val="bullet"/>
      <w:lvlText w:val="•"/>
      <w:lvlJc w:val="left"/>
      <w:pPr>
        <w:ind w:left="885" w:hanging="525"/>
      </w:pPr>
      <w:rPr>
        <w:rFonts w:ascii="Times New Roman" w:eastAsia="Arial"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06A67CF"/>
    <w:multiLevelType w:val="hybridMultilevel"/>
    <w:tmpl w:val="C83C3EEE"/>
    <w:lvl w:ilvl="0" w:tplc="0C0A0005">
      <w:start w:val="1"/>
      <w:numFmt w:val="bullet"/>
      <w:lvlText w:val=""/>
      <w:lvlJc w:val="left"/>
      <w:pPr>
        <w:ind w:left="426" w:hanging="360"/>
      </w:pPr>
      <w:rPr>
        <w:rFonts w:ascii="Wingdings" w:hAnsi="Wingdings" w:hint="default"/>
      </w:rPr>
    </w:lvl>
    <w:lvl w:ilvl="1" w:tplc="FFFFFFFF" w:tentative="1">
      <w:start w:val="1"/>
      <w:numFmt w:val="bullet"/>
      <w:lvlText w:val="o"/>
      <w:lvlJc w:val="left"/>
      <w:pPr>
        <w:ind w:left="1146" w:hanging="360"/>
      </w:pPr>
      <w:rPr>
        <w:rFonts w:ascii="Courier New" w:hAnsi="Courier New" w:cs="Courier New"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18" w15:restartNumberingAfterBreak="0">
    <w:nsid w:val="75685513"/>
    <w:multiLevelType w:val="multilevel"/>
    <w:tmpl w:val="F91401F8"/>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013147587">
    <w:abstractNumId w:val="11"/>
  </w:num>
  <w:num w:numId="2" w16cid:durableId="679772027">
    <w:abstractNumId w:val="12"/>
  </w:num>
  <w:num w:numId="3" w16cid:durableId="1606035304">
    <w:abstractNumId w:val="3"/>
  </w:num>
  <w:num w:numId="4" w16cid:durableId="1995252206">
    <w:abstractNumId w:val="13"/>
  </w:num>
  <w:num w:numId="5" w16cid:durableId="2032951947">
    <w:abstractNumId w:val="9"/>
  </w:num>
  <w:num w:numId="6" w16cid:durableId="831062802">
    <w:abstractNumId w:val="8"/>
  </w:num>
  <w:num w:numId="7" w16cid:durableId="1504392730">
    <w:abstractNumId w:val="15"/>
  </w:num>
  <w:num w:numId="8" w16cid:durableId="610017060">
    <w:abstractNumId w:val="2"/>
  </w:num>
  <w:num w:numId="9" w16cid:durableId="2002855048">
    <w:abstractNumId w:val="1"/>
  </w:num>
  <w:num w:numId="10" w16cid:durableId="137262664">
    <w:abstractNumId w:val="18"/>
  </w:num>
  <w:num w:numId="11" w16cid:durableId="2026665138">
    <w:abstractNumId w:val="5"/>
  </w:num>
  <w:num w:numId="12" w16cid:durableId="601642277">
    <w:abstractNumId w:val="6"/>
  </w:num>
  <w:num w:numId="13" w16cid:durableId="1545756739">
    <w:abstractNumId w:val="16"/>
  </w:num>
  <w:num w:numId="14" w16cid:durableId="1231310218">
    <w:abstractNumId w:val="4"/>
  </w:num>
  <w:num w:numId="15" w16cid:durableId="682129379">
    <w:abstractNumId w:val="7"/>
  </w:num>
  <w:num w:numId="16" w16cid:durableId="839077888">
    <w:abstractNumId w:val="17"/>
  </w:num>
  <w:num w:numId="17" w16cid:durableId="956715036">
    <w:abstractNumId w:val="10"/>
  </w:num>
  <w:num w:numId="18" w16cid:durableId="525212588">
    <w:abstractNumId w:val="0"/>
  </w:num>
  <w:num w:numId="19" w16cid:durableId="5545086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DA"/>
    <w:rsid w:val="00055C34"/>
    <w:rsid w:val="0006219E"/>
    <w:rsid w:val="0007576F"/>
    <w:rsid w:val="00126B49"/>
    <w:rsid w:val="0017544D"/>
    <w:rsid w:val="00185F43"/>
    <w:rsid w:val="00192451"/>
    <w:rsid w:val="001D3F47"/>
    <w:rsid w:val="00280918"/>
    <w:rsid w:val="002919BE"/>
    <w:rsid w:val="00372504"/>
    <w:rsid w:val="003B45B5"/>
    <w:rsid w:val="003C2502"/>
    <w:rsid w:val="00402129"/>
    <w:rsid w:val="00413A8C"/>
    <w:rsid w:val="0044510A"/>
    <w:rsid w:val="00446793"/>
    <w:rsid w:val="005847C9"/>
    <w:rsid w:val="00585753"/>
    <w:rsid w:val="005937E4"/>
    <w:rsid w:val="005E25A3"/>
    <w:rsid w:val="0061347F"/>
    <w:rsid w:val="00645F19"/>
    <w:rsid w:val="006559BA"/>
    <w:rsid w:val="00677715"/>
    <w:rsid w:val="006863D8"/>
    <w:rsid w:val="00704469"/>
    <w:rsid w:val="007727EF"/>
    <w:rsid w:val="0077386B"/>
    <w:rsid w:val="007E6A4E"/>
    <w:rsid w:val="007F5C4F"/>
    <w:rsid w:val="008134CB"/>
    <w:rsid w:val="00835BAB"/>
    <w:rsid w:val="0083704A"/>
    <w:rsid w:val="00842AE9"/>
    <w:rsid w:val="008A7D40"/>
    <w:rsid w:val="008B1166"/>
    <w:rsid w:val="008D2694"/>
    <w:rsid w:val="009361BF"/>
    <w:rsid w:val="00963963"/>
    <w:rsid w:val="0096782D"/>
    <w:rsid w:val="009925C5"/>
    <w:rsid w:val="0099460C"/>
    <w:rsid w:val="009E7077"/>
    <w:rsid w:val="00A84773"/>
    <w:rsid w:val="00AB17D4"/>
    <w:rsid w:val="00AD41F4"/>
    <w:rsid w:val="00B21D4C"/>
    <w:rsid w:val="00B305B3"/>
    <w:rsid w:val="00B31B47"/>
    <w:rsid w:val="00C020E6"/>
    <w:rsid w:val="00C5745B"/>
    <w:rsid w:val="00CC5E83"/>
    <w:rsid w:val="00CE3895"/>
    <w:rsid w:val="00D079E3"/>
    <w:rsid w:val="00D54B1C"/>
    <w:rsid w:val="00D85DDA"/>
    <w:rsid w:val="00D97403"/>
    <w:rsid w:val="00DD3770"/>
    <w:rsid w:val="00E758B0"/>
    <w:rsid w:val="00E868F1"/>
    <w:rsid w:val="00E9293B"/>
    <w:rsid w:val="00EE79DD"/>
    <w:rsid w:val="00F22CC2"/>
    <w:rsid w:val="00F6543D"/>
    <w:rsid w:val="00FA7DA8"/>
    <w:rsid w:val="00FF7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99DFC"/>
  <w15:chartTrackingRefBased/>
  <w15:docId w15:val="{2A440869-7845-4DD4-86F8-D2E9352B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D974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654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8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97403"/>
    <w:rPr>
      <w:rFonts w:asciiTheme="majorHAnsi" w:eastAsiaTheme="majorEastAsia" w:hAnsiTheme="majorHAnsi" w:cstheme="majorBidi"/>
      <w:color w:val="2F5496" w:themeColor="accent1" w:themeShade="BF"/>
      <w:sz w:val="32"/>
      <w:szCs w:val="32"/>
      <w:lang w:val="es-ES_tradnl"/>
    </w:rPr>
  </w:style>
  <w:style w:type="character" w:styleId="Textoennegrita">
    <w:name w:val="Strong"/>
    <w:basedOn w:val="Fuentedeprrafopredeter"/>
    <w:uiPriority w:val="22"/>
    <w:qFormat/>
    <w:rsid w:val="0096782D"/>
    <w:rPr>
      <w:b/>
      <w:bCs/>
    </w:rPr>
  </w:style>
  <w:style w:type="paragraph" w:styleId="Encabezado">
    <w:name w:val="header"/>
    <w:basedOn w:val="Normal"/>
    <w:link w:val="EncabezadoCar"/>
    <w:uiPriority w:val="99"/>
    <w:unhideWhenUsed/>
    <w:rsid w:val="00835BA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35BAB"/>
    <w:rPr>
      <w:lang w:val="es-ES_tradnl"/>
    </w:rPr>
  </w:style>
  <w:style w:type="paragraph" w:styleId="Piedepgina">
    <w:name w:val="footer"/>
    <w:basedOn w:val="Normal"/>
    <w:link w:val="PiedepginaCar"/>
    <w:uiPriority w:val="99"/>
    <w:unhideWhenUsed/>
    <w:rsid w:val="00835BA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35BAB"/>
    <w:rPr>
      <w:lang w:val="es-ES_tradnl"/>
    </w:rPr>
  </w:style>
  <w:style w:type="character" w:customStyle="1" w:styleId="Ttulo3Car">
    <w:name w:val="Título 3 Car"/>
    <w:basedOn w:val="Fuentedeprrafopredeter"/>
    <w:link w:val="Ttulo3"/>
    <w:uiPriority w:val="9"/>
    <w:semiHidden/>
    <w:rsid w:val="00F6543D"/>
    <w:rPr>
      <w:rFonts w:asciiTheme="majorHAnsi" w:eastAsiaTheme="majorEastAsia" w:hAnsiTheme="majorHAnsi" w:cstheme="majorBidi"/>
      <w:color w:val="1F3763" w:themeColor="accent1" w:themeShade="7F"/>
      <w:sz w:val="24"/>
      <w:szCs w:val="24"/>
      <w:lang w:val="es-ES_tradnl"/>
    </w:rPr>
  </w:style>
  <w:style w:type="table" w:customStyle="1" w:styleId="Tablaconcuadrcula1">
    <w:name w:val="Tabla con cuadrícula1"/>
    <w:basedOn w:val="Tablanormal"/>
    <w:next w:val="Tablaconcuadrcula"/>
    <w:uiPriority w:val="59"/>
    <w:rsid w:val="00F6543D"/>
    <w:pPr>
      <w:spacing w:after="0" w:line="240" w:lineRule="auto"/>
    </w:pPr>
    <w:rPr>
      <w:rFonts w:ascii="Calibri" w:eastAsia="Calibri" w:hAnsi="Calibri"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notentext,Ca,FA Fu?notente,C,ft"/>
    <w:basedOn w:val="Normal"/>
    <w:link w:val="TextonotapieCar"/>
    <w:uiPriority w:val="99"/>
    <w:unhideWhenUsed/>
    <w:qFormat/>
    <w:rsid w:val="00F6543D"/>
    <w:pPr>
      <w:widowControl w:val="0"/>
      <w:autoSpaceDE w:val="0"/>
      <w:autoSpaceDN w:val="0"/>
      <w:spacing w:after="0" w:line="240" w:lineRule="auto"/>
    </w:pPr>
    <w:rPr>
      <w:rFonts w:ascii="Arial MT" w:eastAsia="Arial MT" w:hAnsi="Arial MT" w:cs="Arial MT"/>
      <w:noProof/>
      <w:kern w:val="0"/>
      <w:sz w:val="20"/>
      <w:szCs w:val="20"/>
      <w:lang w:val="es-PY"/>
      <w14:ligatures w14:val="none"/>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FA Fu?notentext Car,C Car"/>
    <w:basedOn w:val="Fuentedeprrafopredeter"/>
    <w:link w:val="Textonotapie"/>
    <w:uiPriority w:val="99"/>
    <w:qFormat/>
    <w:rsid w:val="00F6543D"/>
    <w:rPr>
      <w:rFonts w:ascii="Arial MT" w:eastAsia="Arial MT" w:hAnsi="Arial MT" w:cs="Arial MT"/>
      <w:noProof/>
      <w:kern w:val="0"/>
      <w:sz w:val="20"/>
      <w:szCs w:val="20"/>
      <w:lang w:val="es-PY"/>
      <w14:ligatures w14:val="none"/>
    </w:rPr>
  </w:style>
  <w:style w:type="character" w:styleId="Refdenotaalpie">
    <w:name w:val="footnote reference"/>
    <w:aliases w:val="FZ,Fußnotenzeichen Reichertz,Appel note de bas de page,Fußnotenzeichena,Footnotes refss,Texto de nota al pie,Footnote number,referencia nota al pie,BVI fnr,f,4_G,16 Point,Superscript 6 Point,Ref. de nota al pi,Appel note de bas de..."/>
    <w:basedOn w:val="Fuentedeprrafopredeter"/>
    <w:uiPriority w:val="99"/>
    <w:unhideWhenUsed/>
    <w:qFormat/>
    <w:rsid w:val="00F6543D"/>
    <w:rPr>
      <w:vertAlign w:val="superscript"/>
    </w:rPr>
  </w:style>
  <w:style w:type="character" w:styleId="Hipervnculo">
    <w:name w:val="Hyperlink"/>
    <w:uiPriority w:val="99"/>
    <w:unhideWhenUsed/>
    <w:rsid w:val="00F6543D"/>
    <w:rPr>
      <w:color w:val="0000FF"/>
      <w:u w:val="single"/>
    </w:rPr>
  </w:style>
  <w:style w:type="paragraph" w:styleId="TDC1">
    <w:name w:val="toc 1"/>
    <w:basedOn w:val="Normal"/>
    <w:next w:val="Normal"/>
    <w:autoRedefine/>
    <w:uiPriority w:val="39"/>
    <w:semiHidden/>
    <w:unhideWhenUsed/>
    <w:rsid w:val="00E868F1"/>
    <w:pPr>
      <w:spacing w:after="100"/>
    </w:pPr>
  </w:style>
  <w:style w:type="character" w:styleId="Mencinsinresolver">
    <w:name w:val="Unresolved Mention"/>
    <w:basedOn w:val="Fuentedeprrafopredeter"/>
    <w:uiPriority w:val="99"/>
    <w:semiHidden/>
    <w:unhideWhenUsed/>
    <w:rsid w:val="007E6A4E"/>
    <w:rPr>
      <w:color w:val="605E5C"/>
      <w:shd w:val="clear" w:color="auto" w:fill="E1DFDD"/>
    </w:rPr>
  </w:style>
  <w:style w:type="paragraph" w:styleId="Prrafodelista">
    <w:name w:val="List Paragraph"/>
    <w:basedOn w:val="Normal"/>
    <w:uiPriority w:val="34"/>
    <w:qFormat/>
    <w:rsid w:val="006863D8"/>
    <w:pPr>
      <w:ind w:left="720"/>
      <w:contextualSpacing/>
    </w:pPr>
    <w:rPr>
      <w:kern w:val="0"/>
      <w:lang w:val="es-CO"/>
      <w14:ligatures w14:val="none"/>
    </w:rPr>
  </w:style>
  <w:style w:type="paragraph" w:styleId="Descripcin">
    <w:name w:val="caption"/>
    <w:basedOn w:val="Normal"/>
    <w:next w:val="Normal"/>
    <w:uiPriority w:val="35"/>
    <w:unhideWhenUsed/>
    <w:qFormat/>
    <w:rsid w:val="00C020E6"/>
    <w:pPr>
      <w:spacing w:after="200" w:line="240" w:lineRule="auto"/>
      <w:jc w:val="center"/>
    </w:pPr>
    <w:rPr>
      <w:rFonts w:ascii="Times New Roman" w:eastAsiaTheme="minorEastAsia" w:hAnsi="Times New Roman"/>
      <w:b/>
      <w:iCs/>
      <w:kern w:val="0"/>
      <w:sz w:val="24"/>
      <w:szCs w:val="18"/>
      <w:lang w:val="es-CO"/>
      <w14:ligatures w14:val="none"/>
    </w:rPr>
  </w:style>
  <w:style w:type="paragraph" w:styleId="Bibliografa">
    <w:name w:val="Bibliography"/>
    <w:basedOn w:val="Normal"/>
    <w:next w:val="Normal"/>
    <w:uiPriority w:val="37"/>
    <w:unhideWhenUsed/>
    <w:rsid w:val="00E9293B"/>
    <w:rPr>
      <w:kern w:val="0"/>
      <w:lang w:val="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chart" Target="charts/chart6.xml"/><Relationship Id="rId39" Type="http://schemas.openxmlformats.org/officeDocument/2006/relationships/fontTable" Target="fontTable.xml"/><Relationship Id="rId21" Type="http://schemas.openxmlformats.org/officeDocument/2006/relationships/chart" Target="charts/chart1.xml"/><Relationship Id="rId34"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hyperlink" Target="https://orcid.org/0000-0003-4560-8872" TargetMode="External"/><Relationship Id="rId17" Type="http://schemas.openxmlformats.org/officeDocument/2006/relationships/image" Target="media/image6.png"/><Relationship Id="rId25" Type="http://schemas.openxmlformats.org/officeDocument/2006/relationships/chart" Target="charts/chart5.xml"/><Relationship Id="rId33" Type="http://schemas.openxmlformats.org/officeDocument/2006/relationships/chart" Target="charts/chart9.xm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7-3095-850X" TargetMode="External"/><Relationship Id="rId24" Type="http://schemas.openxmlformats.org/officeDocument/2006/relationships/chart" Target="charts/chart4.xml"/><Relationship Id="rId32" Type="http://schemas.openxmlformats.org/officeDocument/2006/relationships/image" Target="media/image13.e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oter" Target="footer1.xml"/><Relationship Id="rId10" Type="http://schemas.openxmlformats.org/officeDocument/2006/relationships/hyperlink" Target="mailto:Fabioacuna@unisinu.edu.co" TargetMode="External"/><Relationship Id="rId19" Type="http://schemas.openxmlformats.org/officeDocument/2006/relationships/image" Target="media/image8.png"/><Relationship Id="rId31"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image" Target="media/image11.emf"/><Relationship Id="rId35" Type="http://schemas.openxmlformats.org/officeDocument/2006/relationships/chart" Target="charts/chart11.xml"/><Relationship Id="rId8" Type="http://schemas.openxmlformats.org/officeDocument/2006/relationships/hyperlink" Target="https://ciencialatina.org/index.php/cienciala"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mailto:Fabioacuna@unisinu.edu.co"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doi.org/10.37811/cl_rcm.v7i2.604%20p.2" TargetMode="External"/><Relationship Id="rId1" Type="http://schemas.openxmlformats.org/officeDocument/2006/relationships/image" Target="media/image14.jpeg"/></Relationships>
</file>

<file path=word/charts/_rels/chart1.xml.rels><?xml version="1.0" encoding="UTF-8" standalone="yes"?>
<Relationships xmlns="http://schemas.openxmlformats.org/package/2006/relationships"><Relationship Id="rId3" Type="http://schemas.openxmlformats.org/officeDocument/2006/relationships/oleObject" Target="file:///Z:\Zamir%20Beltran%20Otero\Documents\Documentos%20Excel\Dise&#241;o%20de%20estructuras%20(hojas%20de%20calculos)\ANALISIS%20SISMICO%20Nuevo.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PEDRO%20BELTRAN\Desktop\PROYECTO%20TESIS%20NUEVO\RESUTLADOS%20TESI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PEDRO%20BELTRAN\Desktop\PROYECTO%20TESIS%20NUEVO\RESUTLADOS%20TESIS.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EDRO%20BELTRAN\Desktop\TESIS%20PARA%20ARTICULO\Graficos%20para%20articul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EDRO%20BELTRAN\Desktop\TESIS%20PARA%20ARTICULO\Graficos%20para%20articul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EDRO%20BELTRAN\Desktop\PROYECTO%20TESIS%20NUEVO\RESUTLADOS%20TESI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EDRO%20BELTRAN\Desktop\PROYECTO%20TESIS%20NUEVO\RESUTLADOS%20TESI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PEDRO%20BELTRAN\Desktop\PROYECTO%20TESIS%20NUEVO\RESUTLADOS%20TESI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PEDRO%20BELTRAN\Desktop\PROYECTO%20TESIS%20NUEVO\RESUTLADOS%20TESI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PEDRO%20BELTRAN\Desktop\PROYECTO%20TESIS%20NUEVO\RESUTLADOS%20TESI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PEDRO%20BELTRAN\Desktop\PROYECTO%20TESIS%20NUEVO\RESUTLADOS%20TESI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9.6948220521538467E-2"/>
          <c:y val="8.3982715840593136E-2"/>
          <c:w val="0.84772426829343139"/>
          <c:h val="0.74325029559933042"/>
        </c:manualLayout>
      </c:layout>
      <c:lineChart>
        <c:grouping val="stacked"/>
        <c:varyColors val="0"/>
        <c:ser>
          <c:idx val="0"/>
          <c:order val="0"/>
          <c:tx>
            <c:v>Espectro elastico de aceleraciones de diseño como fraccion de g</c:v>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'ESPECTRO DE DISEÑO'!$K$22:$K$65</c:f>
              <c:numCache>
                <c:formatCode>0.00</c:formatCode>
                <c:ptCount val="44"/>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pt idx="21">
                  <c:v>2.1</c:v>
                </c:pt>
                <c:pt idx="22">
                  <c:v>2.2000000000000002</c:v>
                </c:pt>
                <c:pt idx="23">
                  <c:v>2.2999999999999998</c:v>
                </c:pt>
                <c:pt idx="24">
                  <c:v>2.4</c:v>
                </c:pt>
                <c:pt idx="25">
                  <c:v>2.5</c:v>
                </c:pt>
                <c:pt idx="26">
                  <c:v>2.6</c:v>
                </c:pt>
                <c:pt idx="27">
                  <c:v>2.7</c:v>
                </c:pt>
                <c:pt idx="28">
                  <c:v>2.8</c:v>
                </c:pt>
                <c:pt idx="29">
                  <c:v>2.9</c:v>
                </c:pt>
                <c:pt idx="30">
                  <c:v>3</c:v>
                </c:pt>
                <c:pt idx="31">
                  <c:v>3.1</c:v>
                </c:pt>
                <c:pt idx="32">
                  <c:v>3.2</c:v>
                </c:pt>
                <c:pt idx="33">
                  <c:v>3.3</c:v>
                </c:pt>
                <c:pt idx="34">
                  <c:v>3.4</c:v>
                </c:pt>
                <c:pt idx="35">
                  <c:v>3.5</c:v>
                </c:pt>
                <c:pt idx="36">
                  <c:v>3.6</c:v>
                </c:pt>
                <c:pt idx="37">
                  <c:v>3.7</c:v>
                </c:pt>
                <c:pt idx="38">
                  <c:v>3.8</c:v>
                </c:pt>
                <c:pt idx="39">
                  <c:v>3.9</c:v>
                </c:pt>
                <c:pt idx="40">
                  <c:v>4</c:v>
                </c:pt>
                <c:pt idx="41">
                  <c:v>4.0999999999999996</c:v>
                </c:pt>
                <c:pt idx="42">
                  <c:v>4.2</c:v>
                </c:pt>
                <c:pt idx="43">
                  <c:v>4.3</c:v>
                </c:pt>
              </c:numCache>
            </c:numRef>
          </c:cat>
          <c:val>
            <c:numRef>
              <c:f>'ESPECTRO DE DISEÑO'!$L$22:$L$65</c:f>
              <c:numCache>
                <c:formatCode>0.000</c:formatCode>
                <c:ptCount val="44"/>
                <c:pt idx="0">
                  <c:v>0.25</c:v>
                </c:pt>
                <c:pt idx="1">
                  <c:v>0.43656716417910457</c:v>
                </c:pt>
                <c:pt idx="2">
                  <c:v>0.62313432835820903</c:v>
                </c:pt>
                <c:pt idx="3">
                  <c:v>0.625</c:v>
                </c:pt>
                <c:pt idx="4">
                  <c:v>0.625</c:v>
                </c:pt>
                <c:pt idx="5">
                  <c:v>0.625</c:v>
                </c:pt>
                <c:pt idx="6">
                  <c:v>0.625</c:v>
                </c:pt>
                <c:pt idx="7">
                  <c:v>0.625</c:v>
                </c:pt>
                <c:pt idx="8">
                  <c:v>0.625</c:v>
                </c:pt>
                <c:pt idx="9">
                  <c:v>0.625</c:v>
                </c:pt>
                <c:pt idx="10">
                  <c:v>0.60299999999999998</c:v>
                </c:pt>
                <c:pt idx="11">
                  <c:v>0.5481818181818181</c:v>
                </c:pt>
                <c:pt idx="12">
                  <c:v>0.50250000000000006</c:v>
                </c:pt>
                <c:pt idx="13">
                  <c:v>0.4638461538461538</c:v>
                </c:pt>
                <c:pt idx="14">
                  <c:v>0.43071428571428572</c:v>
                </c:pt>
                <c:pt idx="15">
                  <c:v>0.40199999999999997</c:v>
                </c:pt>
                <c:pt idx="16">
                  <c:v>0.37687499999999996</c:v>
                </c:pt>
                <c:pt idx="17">
                  <c:v>0.35470588235294115</c:v>
                </c:pt>
                <c:pt idx="18">
                  <c:v>0.33499999999999996</c:v>
                </c:pt>
                <c:pt idx="19">
                  <c:v>0.31736842105263158</c:v>
                </c:pt>
                <c:pt idx="20">
                  <c:v>0.30149999999999999</c:v>
                </c:pt>
                <c:pt idx="21">
                  <c:v>0.28714285714285714</c:v>
                </c:pt>
                <c:pt idx="22">
                  <c:v>0.27409090909090905</c:v>
                </c:pt>
                <c:pt idx="23">
                  <c:v>0.26217391304347826</c:v>
                </c:pt>
                <c:pt idx="24">
                  <c:v>0.25125000000000003</c:v>
                </c:pt>
                <c:pt idx="25">
                  <c:v>0.2412</c:v>
                </c:pt>
                <c:pt idx="26">
                  <c:v>0.2319230769230769</c:v>
                </c:pt>
                <c:pt idx="27">
                  <c:v>0.2233333333333333</c:v>
                </c:pt>
                <c:pt idx="28">
                  <c:v>0.21535714285714286</c:v>
                </c:pt>
                <c:pt idx="29">
                  <c:v>0.20793103448275863</c:v>
                </c:pt>
                <c:pt idx="30">
                  <c:v>0.20099999999999998</c:v>
                </c:pt>
                <c:pt idx="31">
                  <c:v>0.19451612903225804</c:v>
                </c:pt>
                <c:pt idx="32">
                  <c:v>0.18843749999999998</c:v>
                </c:pt>
                <c:pt idx="33">
                  <c:v>0.18272727272727274</c:v>
                </c:pt>
                <c:pt idx="34">
                  <c:v>0.17735294117647057</c:v>
                </c:pt>
                <c:pt idx="35">
                  <c:v>0.17228571428571429</c:v>
                </c:pt>
                <c:pt idx="36">
                  <c:v>0.16749999999999998</c:v>
                </c:pt>
                <c:pt idx="37">
                  <c:v>0.16297297297297297</c:v>
                </c:pt>
                <c:pt idx="38">
                  <c:v>0.15868421052631579</c:v>
                </c:pt>
                <c:pt idx="39">
                  <c:v>0.15461538461538463</c:v>
                </c:pt>
                <c:pt idx="40">
                  <c:v>0.15075</c:v>
                </c:pt>
                <c:pt idx="41">
                  <c:v>0.14707317073170734</c:v>
                </c:pt>
                <c:pt idx="42">
                  <c:v>0.14357142857142857</c:v>
                </c:pt>
                <c:pt idx="43">
                  <c:v>0.14023255813953489</c:v>
                </c:pt>
              </c:numCache>
            </c:numRef>
          </c:val>
          <c:smooth val="0"/>
          <c:extLst>
            <c:ext xmlns:c16="http://schemas.microsoft.com/office/drawing/2014/chart" uri="{C3380CC4-5D6E-409C-BE32-E72D297353CC}">
              <c16:uniqueId val="{00000000-27CF-4FF2-AAFB-74BD2DD063D2}"/>
            </c:ext>
          </c:extLst>
        </c:ser>
        <c:dLbls>
          <c:showLegendKey val="0"/>
          <c:showVal val="0"/>
          <c:showCatName val="0"/>
          <c:showSerName val="0"/>
          <c:showPercent val="0"/>
          <c:showBubbleSize val="0"/>
        </c:dLbls>
        <c:dropLines>
          <c:spPr>
            <a:ln w="9525" cap="flat" cmpd="sng" algn="ctr">
              <a:solidFill>
                <a:schemeClr val="tx1">
                  <a:lumMod val="35000"/>
                  <a:lumOff val="65000"/>
                </a:schemeClr>
              </a:solidFill>
              <a:round/>
            </a:ln>
            <a:effectLst/>
          </c:spPr>
        </c:dropLines>
        <c:marker val="1"/>
        <c:smooth val="0"/>
        <c:axId val="902586672"/>
        <c:axId val="902591712"/>
      </c:lineChart>
      <c:catAx>
        <c:axId val="902586672"/>
        <c:scaling>
          <c:orientation val="minMax"/>
        </c:scaling>
        <c:delete val="0"/>
        <c:axPos val="b"/>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_tradnl"/>
                  <a:t>Periodo de Vibración T (s)</a:t>
                </a:r>
              </a:p>
            </c:rich>
          </c:tx>
          <c:layout>
            <c:manualLayout>
              <c:xMode val="edge"/>
              <c:yMode val="edge"/>
              <c:x val="0.39935089148339215"/>
              <c:y val="0.9205372671789520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Y"/>
            </a:p>
          </c:txPr>
        </c:title>
        <c:numFmt formatCode="0.00"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902591712"/>
        <c:crosses val="autoZero"/>
        <c:auto val="1"/>
        <c:lblAlgn val="ctr"/>
        <c:lblOffset val="0"/>
        <c:noMultiLvlLbl val="0"/>
      </c:catAx>
      <c:valAx>
        <c:axId val="902591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Aceleracion   Sa  (g)</a:t>
                </a:r>
              </a:p>
            </c:rich>
          </c:tx>
          <c:layout>
            <c:manualLayout>
              <c:xMode val="edge"/>
              <c:yMode val="edge"/>
              <c:x val="6.9036370453693277E-2"/>
              <c:y val="2.393173864630558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Y"/>
            </a:p>
          </c:txPr>
        </c:title>
        <c:numFmt formatCode="0.00" sourceLinked="0"/>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902586672"/>
        <c:crosses val="autoZero"/>
        <c:crossBetween val="midCat"/>
      </c:valAx>
      <c:spPr>
        <a:noFill/>
        <a:ln>
          <a:noFill/>
        </a:ln>
        <a:effectLst/>
      </c:spPr>
    </c:plotArea>
    <c:plotVisOnly val="1"/>
    <c:dispBlanksAs val="zero"/>
    <c:showDLblsOverMax val="0"/>
  </c:chart>
  <c:spPr>
    <a:solidFill>
      <a:schemeClr val="bg1"/>
    </a:solidFill>
    <a:ln w="3175" cap="flat" cmpd="sng" algn="ctr">
      <a:solidFill>
        <a:schemeClr val="bg2"/>
      </a:solidFill>
      <a:round/>
    </a:ln>
    <a:effectLst/>
  </c:spPr>
  <c:txPr>
    <a:bodyPr/>
    <a:lstStyle/>
    <a:p>
      <a:pPr>
        <a:defRPr/>
      </a:pPr>
      <a:endParaRPr lang="es-PY"/>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Momento eje 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PY"/>
        </a:p>
      </c:txPr>
    </c:title>
    <c:autoTitleDeleted val="0"/>
    <c:plotArea>
      <c:layout/>
      <c:barChart>
        <c:barDir val="col"/>
        <c:grouping val="clustered"/>
        <c:varyColors val="0"/>
        <c:ser>
          <c:idx val="0"/>
          <c:order val="0"/>
          <c:tx>
            <c:v>sin ISE</c:v>
          </c:tx>
          <c:spPr>
            <a:solidFill>
              <a:srgbClr val="413F91"/>
            </a:solidFill>
            <a:ln>
              <a:solidFill>
                <a:schemeClr val="tx1"/>
              </a:solidFill>
            </a:ln>
            <a:effectLst/>
          </c:spPr>
          <c:invertIfNegative val="0"/>
          <c:dPt>
            <c:idx val="0"/>
            <c:invertIfNegative val="0"/>
            <c:bubble3D val="0"/>
            <c:spPr>
              <a:solidFill>
                <a:schemeClr val="accent5">
                  <a:lumMod val="50000"/>
                </a:schemeClr>
              </a:solidFill>
              <a:ln>
                <a:solidFill>
                  <a:schemeClr val="tx1"/>
                </a:solidFill>
              </a:ln>
              <a:effectLst/>
            </c:spPr>
            <c:extLst>
              <c:ext xmlns:c16="http://schemas.microsoft.com/office/drawing/2014/chart" uri="{C3380CC4-5D6E-409C-BE32-E72D297353CC}">
                <c16:uniqueId val="{00000001-0A1D-471C-9632-FF77AF08C88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Tramo 1 </c:v>
              </c:pt>
            </c:strLit>
          </c:cat>
          <c:val>
            <c:numRef>
              <c:f>'Momento y cortante viga'!$B$3</c:f>
              <c:numCache>
                <c:formatCode>General</c:formatCode>
                <c:ptCount val="1"/>
                <c:pt idx="0">
                  <c:v>58.83</c:v>
                </c:pt>
              </c:numCache>
            </c:numRef>
          </c:val>
          <c:extLst>
            <c:ext xmlns:c16="http://schemas.microsoft.com/office/drawing/2014/chart" uri="{C3380CC4-5D6E-409C-BE32-E72D297353CC}">
              <c16:uniqueId val="{00000002-0A1D-471C-9632-FF77AF08C888}"/>
            </c:ext>
          </c:extLst>
        </c:ser>
        <c:ser>
          <c:idx val="1"/>
          <c:order val="1"/>
          <c:tx>
            <c:v>con ISE</c:v>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Tramo 1 </c:v>
              </c:pt>
            </c:strLit>
          </c:cat>
          <c:val>
            <c:numRef>
              <c:f>'Momento y cortante viga'!$C$3</c:f>
              <c:numCache>
                <c:formatCode>General</c:formatCode>
                <c:ptCount val="1"/>
                <c:pt idx="0">
                  <c:v>91.54</c:v>
                </c:pt>
              </c:numCache>
            </c:numRef>
          </c:val>
          <c:extLst>
            <c:ext xmlns:c16="http://schemas.microsoft.com/office/drawing/2014/chart" uri="{C3380CC4-5D6E-409C-BE32-E72D297353CC}">
              <c16:uniqueId val="{00000003-0A1D-471C-9632-FF77AF08C888}"/>
            </c:ext>
          </c:extLst>
        </c:ser>
        <c:dLbls>
          <c:dLblPos val="outEnd"/>
          <c:showLegendKey val="0"/>
          <c:showVal val="1"/>
          <c:showCatName val="0"/>
          <c:showSerName val="0"/>
          <c:showPercent val="0"/>
          <c:showBubbleSize val="0"/>
        </c:dLbls>
        <c:gapWidth val="219"/>
        <c:overlap val="-27"/>
        <c:axId val="67684479"/>
        <c:axId val="67683647"/>
      </c:barChart>
      <c:catAx>
        <c:axId val="67684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67683647"/>
        <c:crosses val="autoZero"/>
        <c:auto val="1"/>
        <c:lblAlgn val="ctr"/>
        <c:lblOffset val="100"/>
        <c:noMultiLvlLbl val="0"/>
      </c:catAx>
      <c:valAx>
        <c:axId val="67683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Momento eje</a:t>
                </a:r>
                <a:r>
                  <a:rPr lang="en-US" baseline="0"/>
                  <a:t> y </a:t>
                </a:r>
                <a:r>
                  <a:rPr lang="en-US"/>
                  <a:t> </a:t>
                </a:r>
                <a:r>
                  <a:rPr lang="en-US" baseline="0"/>
                  <a:t>(ton*m)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Y"/>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67684479"/>
        <c:crosses val="autoZero"/>
        <c:crossBetween val="between"/>
      </c:valAx>
      <c:spPr>
        <a:noFill/>
        <a:ln>
          <a:noFill/>
        </a:ln>
        <a:effectLst/>
      </c:spPr>
    </c:plotArea>
    <c:legend>
      <c:legendPos val="r"/>
      <c:layout>
        <c:manualLayout>
          <c:xMode val="edge"/>
          <c:yMode val="edge"/>
          <c:x val="1"/>
          <c:y val="0.48221839609881634"/>
          <c:w val="0"/>
          <c:h val="0"/>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Y"/>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sin ISE</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'Esfuerzos en columnas'!$A$3:$A$5</c:f>
              <c:strCache>
                <c:ptCount val="3"/>
                <c:pt idx="0">
                  <c:v>Esf. Normal</c:v>
                </c:pt>
                <c:pt idx="1">
                  <c:v>Momento  Y</c:v>
                </c:pt>
                <c:pt idx="2">
                  <c:v>Momento Z</c:v>
                </c:pt>
              </c:strCache>
            </c:strRef>
          </c:cat>
          <c:val>
            <c:numRef>
              <c:f>'Esfuerzos en columnas'!$B$3:$B$5</c:f>
              <c:numCache>
                <c:formatCode>General</c:formatCode>
                <c:ptCount val="3"/>
                <c:pt idx="0">
                  <c:v>705.73</c:v>
                </c:pt>
                <c:pt idx="1">
                  <c:v>28.08</c:v>
                </c:pt>
                <c:pt idx="2">
                  <c:v>38.99</c:v>
                </c:pt>
              </c:numCache>
            </c:numRef>
          </c:val>
          <c:extLst>
            <c:ext xmlns:c16="http://schemas.microsoft.com/office/drawing/2014/chart" uri="{C3380CC4-5D6E-409C-BE32-E72D297353CC}">
              <c16:uniqueId val="{00000000-4AF8-4D6D-8F43-41569674B37B}"/>
            </c:ext>
          </c:extLst>
        </c:ser>
        <c:ser>
          <c:idx val="1"/>
          <c:order val="1"/>
          <c:tx>
            <c:v>con ISE</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Y"/>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'Esfuerzos en columnas'!$A$3:$A$5</c:f>
              <c:strCache>
                <c:ptCount val="3"/>
                <c:pt idx="0">
                  <c:v>Esf. Normal</c:v>
                </c:pt>
                <c:pt idx="1">
                  <c:v>Momento  Y</c:v>
                </c:pt>
                <c:pt idx="2">
                  <c:v>Momento Z</c:v>
                </c:pt>
              </c:strCache>
            </c:strRef>
          </c:cat>
          <c:val>
            <c:numRef>
              <c:f>'Esfuerzos en columnas'!$C$3:$C$5</c:f>
              <c:numCache>
                <c:formatCode>General</c:formatCode>
                <c:ptCount val="3"/>
                <c:pt idx="0">
                  <c:v>516.33000000000004</c:v>
                </c:pt>
                <c:pt idx="1">
                  <c:v>27.61</c:v>
                </c:pt>
                <c:pt idx="2">
                  <c:v>61.26</c:v>
                </c:pt>
              </c:numCache>
            </c:numRef>
          </c:val>
          <c:extLst>
            <c:ext xmlns:c16="http://schemas.microsoft.com/office/drawing/2014/chart" uri="{C3380CC4-5D6E-409C-BE32-E72D297353CC}">
              <c16:uniqueId val="{00000001-4AF8-4D6D-8F43-41569674B37B}"/>
            </c:ext>
          </c:extLst>
        </c:ser>
        <c:dLbls>
          <c:dLblPos val="outEnd"/>
          <c:showLegendKey val="0"/>
          <c:showVal val="1"/>
          <c:showCatName val="0"/>
          <c:showSerName val="0"/>
          <c:showPercent val="0"/>
          <c:showBubbleSize val="0"/>
        </c:dLbls>
        <c:gapWidth val="219"/>
        <c:overlap val="-27"/>
        <c:axId val="67684479"/>
        <c:axId val="67683647"/>
      </c:barChart>
      <c:catAx>
        <c:axId val="67684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67683647"/>
        <c:crosses val="autoZero"/>
        <c:auto val="1"/>
        <c:lblAlgn val="ctr"/>
        <c:lblOffset val="100"/>
        <c:noMultiLvlLbl val="0"/>
      </c:catAx>
      <c:valAx>
        <c:axId val="67683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Esfuerzos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Y"/>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676844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Y"/>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Frecuencia sin ISE (Hz)</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Hoja1!$A$2:$A$11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Hoja1!$B$2:$B$11</c:f>
              <c:numCache>
                <c:formatCode>General</c:formatCode>
                <c:ptCount val="10"/>
                <c:pt idx="0">
                  <c:v>1.68</c:v>
                </c:pt>
                <c:pt idx="1">
                  <c:v>1.87</c:v>
                </c:pt>
                <c:pt idx="2">
                  <c:v>2.0499999999999998</c:v>
                </c:pt>
                <c:pt idx="3">
                  <c:v>5.19</c:v>
                </c:pt>
                <c:pt idx="4">
                  <c:v>6.16</c:v>
                </c:pt>
                <c:pt idx="5">
                  <c:v>6.53</c:v>
                </c:pt>
                <c:pt idx="6">
                  <c:v>8.9700000000000006</c:v>
                </c:pt>
                <c:pt idx="7">
                  <c:v>10.83</c:v>
                </c:pt>
                <c:pt idx="8">
                  <c:v>11.28</c:v>
                </c:pt>
                <c:pt idx="9">
                  <c:v>11.51</c:v>
                </c:pt>
              </c:numCache>
            </c:numRef>
          </c:yVal>
          <c:smooth val="1"/>
          <c:extLst>
            <c:ext xmlns:c16="http://schemas.microsoft.com/office/drawing/2014/chart" uri="{C3380CC4-5D6E-409C-BE32-E72D297353CC}">
              <c16:uniqueId val="{00000000-A7A4-48AA-B7CA-DA9BB02F9F89}"/>
            </c:ext>
          </c:extLst>
        </c:ser>
        <c:ser>
          <c:idx val="1"/>
          <c:order val="1"/>
          <c:tx>
            <c:v>Frecuencia con ISE (Hz)</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Hoja1!$A$2:$A$11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Hoja1!$C$2:$C$11</c:f>
              <c:numCache>
                <c:formatCode>General</c:formatCode>
                <c:ptCount val="10"/>
                <c:pt idx="0">
                  <c:v>1.27</c:v>
                </c:pt>
                <c:pt idx="1">
                  <c:v>1.33</c:v>
                </c:pt>
                <c:pt idx="2">
                  <c:v>1.88</c:v>
                </c:pt>
                <c:pt idx="3">
                  <c:v>4.5599999999999996</c:v>
                </c:pt>
                <c:pt idx="4">
                  <c:v>5.18</c:v>
                </c:pt>
                <c:pt idx="5">
                  <c:v>5.95</c:v>
                </c:pt>
                <c:pt idx="6">
                  <c:v>8.52</c:v>
                </c:pt>
                <c:pt idx="7">
                  <c:v>10.34</c:v>
                </c:pt>
                <c:pt idx="8">
                  <c:v>10.44</c:v>
                </c:pt>
                <c:pt idx="9">
                  <c:v>10.95</c:v>
                </c:pt>
              </c:numCache>
            </c:numRef>
          </c:yVal>
          <c:smooth val="1"/>
          <c:extLst>
            <c:ext xmlns:c16="http://schemas.microsoft.com/office/drawing/2014/chart" uri="{C3380CC4-5D6E-409C-BE32-E72D297353CC}">
              <c16:uniqueId val="{00000001-A7A4-48AA-B7CA-DA9BB02F9F89}"/>
            </c:ext>
          </c:extLst>
        </c:ser>
        <c:dLbls>
          <c:showLegendKey val="0"/>
          <c:showVal val="0"/>
          <c:showCatName val="0"/>
          <c:showSerName val="0"/>
          <c:showPercent val="0"/>
          <c:showBubbleSize val="0"/>
        </c:dLbls>
        <c:axId val="221824208"/>
        <c:axId val="221822544"/>
      </c:scatterChart>
      <c:valAx>
        <c:axId val="221824208"/>
        <c:scaling>
          <c:orientation val="minMax"/>
          <c:max val="10"/>
          <c:min val="1"/>
        </c:scaling>
        <c:delete val="0"/>
        <c:axPos val="b"/>
        <c:majorGridlines>
          <c:spPr>
            <a:ln w="9525" cap="flat" cmpd="sng" algn="ctr">
              <a:solidFill>
                <a:schemeClr val="bg1">
                  <a:lumMod val="50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Modo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Y"/>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221822544"/>
        <c:crosses val="autoZero"/>
        <c:crossBetween val="midCat"/>
        <c:majorUnit val="1"/>
      </c:valAx>
      <c:valAx>
        <c:axId val="221822544"/>
        <c:scaling>
          <c:orientation val="minMax"/>
        </c:scaling>
        <c:delete val="0"/>
        <c:axPos val="l"/>
        <c:majorGridlines>
          <c:spPr>
            <a:ln w="9525" cap="flat" cmpd="sng" algn="ctr">
              <a:solidFill>
                <a:schemeClr val="bg1">
                  <a:lumMod val="50000"/>
                </a:schemeClr>
              </a:solidFill>
              <a:round/>
            </a:ln>
            <a:effectLst/>
          </c:spPr>
        </c:majorGridlines>
        <c:minorGridlines>
          <c:spPr>
            <a:ln w="9525" cap="flat" cmpd="sng" algn="ctr">
              <a:solidFill>
                <a:schemeClr val="accent3">
                  <a:lumMod val="40000"/>
                  <a:lumOff val="60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Frecuencia (Hz)</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Y"/>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221824208"/>
        <c:crosses val="autoZero"/>
        <c:crossBetween val="midCat"/>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Y"/>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Periodo sin ISE (Seg)</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Hoja1!$A$2:$A$11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Hoja1!$D$2:$D$11</c:f>
              <c:numCache>
                <c:formatCode>General</c:formatCode>
                <c:ptCount val="10"/>
                <c:pt idx="0">
                  <c:v>0.6</c:v>
                </c:pt>
                <c:pt idx="1">
                  <c:v>0.54</c:v>
                </c:pt>
                <c:pt idx="2">
                  <c:v>0.49</c:v>
                </c:pt>
                <c:pt idx="3">
                  <c:v>0.19</c:v>
                </c:pt>
                <c:pt idx="4">
                  <c:v>0.16</c:v>
                </c:pt>
                <c:pt idx="5">
                  <c:v>0.15</c:v>
                </c:pt>
                <c:pt idx="6">
                  <c:v>0.11</c:v>
                </c:pt>
                <c:pt idx="7">
                  <c:v>0.09</c:v>
                </c:pt>
                <c:pt idx="8">
                  <c:v>0.09</c:v>
                </c:pt>
                <c:pt idx="9">
                  <c:v>0.09</c:v>
                </c:pt>
              </c:numCache>
            </c:numRef>
          </c:yVal>
          <c:smooth val="1"/>
          <c:extLst>
            <c:ext xmlns:c16="http://schemas.microsoft.com/office/drawing/2014/chart" uri="{C3380CC4-5D6E-409C-BE32-E72D297353CC}">
              <c16:uniqueId val="{00000000-F706-4DDF-B087-46A212367FCD}"/>
            </c:ext>
          </c:extLst>
        </c:ser>
        <c:ser>
          <c:idx val="1"/>
          <c:order val="1"/>
          <c:tx>
            <c:v>Periodo con ISE (seg)</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Hoja1!$A$2:$A$11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Hoja1!$E$2:$E$11</c:f>
              <c:numCache>
                <c:formatCode>General</c:formatCode>
                <c:ptCount val="10"/>
                <c:pt idx="0">
                  <c:v>0.79</c:v>
                </c:pt>
                <c:pt idx="1">
                  <c:v>0.75</c:v>
                </c:pt>
                <c:pt idx="2">
                  <c:v>0.53</c:v>
                </c:pt>
                <c:pt idx="3">
                  <c:v>0.22</c:v>
                </c:pt>
                <c:pt idx="4">
                  <c:v>0.19</c:v>
                </c:pt>
                <c:pt idx="5">
                  <c:v>0.17</c:v>
                </c:pt>
                <c:pt idx="6">
                  <c:v>0.12</c:v>
                </c:pt>
                <c:pt idx="7">
                  <c:v>0.1</c:v>
                </c:pt>
                <c:pt idx="8">
                  <c:v>0.1</c:v>
                </c:pt>
                <c:pt idx="9">
                  <c:v>0.09</c:v>
                </c:pt>
              </c:numCache>
            </c:numRef>
          </c:yVal>
          <c:smooth val="1"/>
          <c:extLst>
            <c:ext xmlns:c16="http://schemas.microsoft.com/office/drawing/2014/chart" uri="{C3380CC4-5D6E-409C-BE32-E72D297353CC}">
              <c16:uniqueId val="{00000001-F706-4DDF-B087-46A212367FCD}"/>
            </c:ext>
          </c:extLst>
        </c:ser>
        <c:dLbls>
          <c:showLegendKey val="0"/>
          <c:showVal val="0"/>
          <c:showCatName val="0"/>
          <c:showSerName val="0"/>
          <c:showPercent val="0"/>
          <c:showBubbleSize val="0"/>
        </c:dLbls>
        <c:axId val="221824208"/>
        <c:axId val="221822544"/>
      </c:scatterChart>
      <c:valAx>
        <c:axId val="221824208"/>
        <c:scaling>
          <c:orientation val="minMax"/>
          <c:max val="10"/>
          <c:min val="1"/>
        </c:scaling>
        <c:delete val="0"/>
        <c:axPos val="b"/>
        <c:majorGridlines>
          <c:spPr>
            <a:ln w="9525" cap="flat" cmpd="sng" algn="ctr">
              <a:solidFill>
                <a:schemeClr val="bg1">
                  <a:lumMod val="50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Modo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Y"/>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221822544"/>
        <c:crosses val="autoZero"/>
        <c:crossBetween val="midCat"/>
        <c:majorUnit val="1"/>
      </c:valAx>
      <c:valAx>
        <c:axId val="221822544"/>
        <c:scaling>
          <c:orientation val="minMax"/>
        </c:scaling>
        <c:delete val="0"/>
        <c:axPos val="l"/>
        <c:majorGridlines>
          <c:spPr>
            <a:ln w="9525" cap="flat" cmpd="sng" algn="ctr">
              <a:solidFill>
                <a:schemeClr val="bg1">
                  <a:lumMod val="50000"/>
                </a:schemeClr>
              </a:solidFill>
              <a:round/>
            </a:ln>
            <a:effectLst/>
          </c:spPr>
        </c:majorGridlines>
        <c:minorGridlines>
          <c:spPr>
            <a:ln w="9525" cap="flat" cmpd="sng" algn="ctr">
              <a:solidFill>
                <a:schemeClr val="accent3">
                  <a:lumMod val="40000"/>
                  <a:lumOff val="60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Periodo (seg)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Y"/>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221824208"/>
        <c:crosses val="autoZero"/>
        <c:crossBetween val="midCat"/>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Y"/>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v>sin ISE</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'Modos de vobracion'!$C$2:$C$3</c:f>
              <c:numCache>
                <c:formatCode>General</c:formatCode>
                <c:ptCount val="2"/>
                <c:pt idx="0">
                  <c:v>0.6</c:v>
                </c:pt>
                <c:pt idx="1">
                  <c:v>0.54</c:v>
                </c:pt>
              </c:numCache>
            </c:numRef>
          </c:val>
          <c:extLst>
            <c:ext xmlns:c16="http://schemas.microsoft.com/office/drawing/2014/chart" uri="{C3380CC4-5D6E-409C-BE32-E72D297353CC}">
              <c16:uniqueId val="{00000000-DA0E-4C67-875E-3DAD095AA4E6}"/>
            </c:ext>
          </c:extLst>
        </c:ser>
        <c:ser>
          <c:idx val="0"/>
          <c:order val="1"/>
          <c:tx>
            <c:v>con ISE</c:v>
          </c:tx>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'Modos de vobracion'!$B$2:$B$3</c:f>
              <c:numCache>
                <c:formatCode>General</c:formatCode>
                <c:ptCount val="2"/>
                <c:pt idx="0">
                  <c:v>0.79</c:v>
                </c:pt>
                <c:pt idx="1">
                  <c:v>0.75</c:v>
                </c:pt>
              </c:numCache>
            </c:numRef>
          </c:val>
          <c:extLst>
            <c:ext xmlns:c16="http://schemas.microsoft.com/office/drawing/2014/chart" uri="{C3380CC4-5D6E-409C-BE32-E72D297353CC}">
              <c16:uniqueId val="{00000001-DA0E-4C67-875E-3DAD095AA4E6}"/>
            </c:ext>
          </c:extLst>
        </c:ser>
        <c:dLbls>
          <c:dLblPos val="outEnd"/>
          <c:showLegendKey val="0"/>
          <c:showVal val="1"/>
          <c:showCatName val="0"/>
          <c:showSerName val="0"/>
          <c:showPercent val="0"/>
          <c:showBubbleSize val="0"/>
        </c:dLbls>
        <c:gapWidth val="219"/>
        <c:overlap val="-27"/>
        <c:axId val="2103871903"/>
        <c:axId val="2103871487"/>
      </c:barChart>
      <c:catAx>
        <c:axId val="21038719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Modos de Vibracion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Y"/>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2103871487"/>
        <c:crosses val="autoZero"/>
        <c:auto val="0"/>
        <c:lblAlgn val="ctr"/>
        <c:lblOffset val="100"/>
        <c:noMultiLvlLbl val="0"/>
      </c:catAx>
      <c:valAx>
        <c:axId val="21038714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Periodo (s)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Y"/>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210387190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Y"/>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sin ISE</c:v>
          </c:tx>
          <c:spPr>
            <a:solidFill>
              <a:schemeClr val="accent1"/>
            </a:solidFill>
            <a:ln>
              <a:noFill/>
            </a:ln>
            <a:effectLst/>
          </c:spPr>
          <c:invertIfNegative val="0"/>
          <c:val>
            <c:numRef>
              <c:f>'Fuerzas Horizontales'!$B$3:$B$7</c:f>
              <c:numCache>
                <c:formatCode>General</c:formatCode>
                <c:ptCount val="5"/>
                <c:pt idx="0">
                  <c:v>362.89</c:v>
                </c:pt>
                <c:pt idx="1">
                  <c:v>329.97</c:v>
                </c:pt>
                <c:pt idx="2">
                  <c:v>265.02</c:v>
                </c:pt>
                <c:pt idx="3">
                  <c:v>175.36</c:v>
                </c:pt>
                <c:pt idx="4">
                  <c:v>60.77</c:v>
                </c:pt>
              </c:numCache>
            </c:numRef>
          </c:val>
          <c:extLst>
            <c:ext xmlns:c16="http://schemas.microsoft.com/office/drawing/2014/chart" uri="{C3380CC4-5D6E-409C-BE32-E72D297353CC}">
              <c16:uniqueId val="{00000000-2CBC-4892-90BA-106D17DDBB60}"/>
            </c:ext>
          </c:extLst>
        </c:ser>
        <c:ser>
          <c:idx val="1"/>
          <c:order val="1"/>
          <c:tx>
            <c:v>con ISE</c:v>
          </c:tx>
          <c:spPr>
            <a:solidFill>
              <a:schemeClr val="accent2">
                <a:lumMod val="75000"/>
              </a:schemeClr>
            </a:solidFill>
            <a:ln>
              <a:noFill/>
            </a:ln>
            <a:effectLst/>
          </c:spPr>
          <c:invertIfNegative val="0"/>
          <c:val>
            <c:numRef>
              <c:f>'Fuerzas Horizontales'!$C$3:$C$7</c:f>
              <c:numCache>
                <c:formatCode>General</c:formatCode>
                <c:ptCount val="5"/>
                <c:pt idx="0">
                  <c:v>365.03</c:v>
                </c:pt>
                <c:pt idx="1">
                  <c:v>329.51</c:v>
                </c:pt>
                <c:pt idx="2">
                  <c:v>268.08</c:v>
                </c:pt>
                <c:pt idx="3">
                  <c:v>182.36</c:v>
                </c:pt>
                <c:pt idx="4">
                  <c:v>66.36</c:v>
                </c:pt>
              </c:numCache>
            </c:numRef>
          </c:val>
          <c:extLst>
            <c:ext xmlns:c16="http://schemas.microsoft.com/office/drawing/2014/chart" uri="{C3380CC4-5D6E-409C-BE32-E72D297353CC}">
              <c16:uniqueId val="{00000001-2CBC-4892-90BA-106D17DDBB60}"/>
            </c:ext>
          </c:extLst>
        </c:ser>
        <c:dLbls>
          <c:showLegendKey val="0"/>
          <c:showVal val="0"/>
          <c:showCatName val="0"/>
          <c:showSerName val="0"/>
          <c:showPercent val="0"/>
          <c:showBubbleSize val="0"/>
        </c:dLbls>
        <c:gapWidth val="219"/>
        <c:overlap val="-27"/>
        <c:axId val="67684479"/>
        <c:axId val="67683647"/>
      </c:barChart>
      <c:catAx>
        <c:axId val="676844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Piso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Y"/>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67683647"/>
        <c:crosses val="autoZero"/>
        <c:auto val="1"/>
        <c:lblAlgn val="ctr"/>
        <c:lblOffset val="100"/>
        <c:noMultiLvlLbl val="0"/>
      </c:catAx>
      <c:valAx>
        <c:axId val="67683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Fuerza</a:t>
                </a:r>
                <a:r>
                  <a:rPr lang="en-US" baseline="0"/>
                  <a:t> Horizontal (Ton)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Y"/>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6768447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Y"/>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sin ISE</c:v>
          </c:tx>
          <c:spPr>
            <a:solidFill>
              <a:schemeClr val="accent1"/>
            </a:solidFill>
            <a:ln>
              <a:noFill/>
            </a:ln>
            <a:effectLst/>
          </c:spPr>
          <c:invertIfNegative val="0"/>
          <c:val>
            <c:numRef>
              <c:f>'Fuerzas Horizontales'!$F$3:$F$7</c:f>
              <c:numCache>
                <c:formatCode>General</c:formatCode>
                <c:ptCount val="5"/>
                <c:pt idx="0">
                  <c:v>352.69</c:v>
                </c:pt>
                <c:pt idx="1">
                  <c:v>326.20999999999998</c:v>
                </c:pt>
                <c:pt idx="2">
                  <c:v>266.19</c:v>
                </c:pt>
                <c:pt idx="3">
                  <c:v>178.62</c:v>
                </c:pt>
                <c:pt idx="4">
                  <c:v>63.95</c:v>
                </c:pt>
              </c:numCache>
            </c:numRef>
          </c:val>
          <c:extLst>
            <c:ext xmlns:c16="http://schemas.microsoft.com/office/drawing/2014/chart" uri="{C3380CC4-5D6E-409C-BE32-E72D297353CC}">
              <c16:uniqueId val="{00000000-3FAB-4241-AA5D-F94CAE174FDD}"/>
            </c:ext>
          </c:extLst>
        </c:ser>
        <c:ser>
          <c:idx val="1"/>
          <c:order val="1"/>
          <c:tx>
            <c:v>con ISE</c:v>
          </c:tx>
          <c:spPr>
            <a:solidFill>
              <a:schemeClr val="accent2"/>
            </a:solidFill>
            <a:ln>
              <a:noFill/>
            </a:ln>
            <a:effectLst/>
          </c:spPr>
          <c:invertIfNegative val="0"/>
          <c:val>
            <c:numRef>
              <c:f>'Fuerzas Horizontales'!$G$3:$G$7</c:f>
              <c:numCache>
                <c:formatCode>General</c:formatCode>
                <c:ptCount val="5"/>
                <c:pt idx="0">
                  <c:v>355.59</c:v>
                </c:pt>
                <c:pt idx="1">
                  <c:v>353.18</c:v>
                </c:pt>
                <c:pt idx="2">
                  <c:v>266.24</c:v>
                </c:pt>
                <c:pt idx="3">
                  <c:v>184.24</c:v>
                </c:pt>
                <c:pt idx="4">
                  <c:v>69.37</c:v>
                </c:pt>
              </c:numCache>
            </c:numRef>
          </c:val>
          <c:extLst>
            <c:ext xmlns:c16="http://schemas.microsoft.com/office/drawing/2014/chart" uri="{C3380CC4-5D6E-409C-BE32-E72D297353CC}">
              <c16:uniqueId val="{00000001-3FAB-4241-AA5D-F94CAE174FDD}"/>
            </c:ext>
          </c:extLst>
        </c:ser>
        <c:dLbls>
          <c:showLegendKey val="0"/>
          <c:showVal val="0"/>
          <c:showCatName val="0"/>
          <c:showSerName val="0"/>
          <c:showPercent val="0"/>
          <c:showBubbleSize val="0"/>
        </c:dLbls>
        <c:gapWidth val="219"/>
        <c:overlap val="-27"/>
        <c:axId val="67684479"/>
        <c:axId val="67683647"/>
      </c:barChart>
      <c:catAx>
        <c:axId val="676844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Piso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Y"/>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67683647"/>
        <c:crosses val="autoZero"/>
        <c:auto val="1"/>
        <c:lblAlgn val="ctr"/>
        <c:lblOffset val="100"/>
        <c:noMultiLvlLbl val="0"/>
      </c:catAx>
      <c:valAx>
        <c:axId val="67683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Fuerza</a:t>
                </a:r>
                <a:r>
                  <a:rPr lang="en-US" baseline="0"/>
                  <a:t> Horizontal (Ton)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Y"/>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6768447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Y"/>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sin ISE</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Derivas!$B$3:$B$7</c:f>
              <c:numCache>
                <c:formatCode>General</c:formatCode>
                <c:ptCount val="5"/>
                <c:pt idx="0">
                  <c:v>1.82</c:v>
                </c:pt>
                <c:pt idx="1">
                  <c:v>2.0499999999999998</c:v>
                </c:pt>
                <c:pt idx="2">
                  <c:v>1.69</c:v>
                </c:pt>
                <c:pt idx="3">
                  <c:v>1.1299999999999999</c:v>
                </c:pt>
                <c:pt idx="4">
                  <c:v>0.3</c:v>
                </c:pt>
              </c:numCache>
            </c:numRef>
          </c:val>
          <c:extLst>
            <c:ext xmlns:c16="http://schemas.microsoft.com/office/drawing/2014/chart" uri="{C3380CC4-5D6E-409C-BE32-E72D297353CC}">
              <c16:uniqueId val="{00000000-5DC8-4310-94D1-473615313C36}"/>
            </c:ext>
          </c:extLst>
        </c:ser>
        <c:ser>
          <c:idx val="1"/>
          <c:order val="1"/>
          <c:tx>
            <c:v>con ISE</c:v>
          </c:tx>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Derivas!$C$3:$C$7</c:f>
              <c:numCache>
                <c:formatCode>General</c:formatCode>
                <c:ptCount val="5"/>
                <c:pt idx="0">
                  <c:v>3.1</c:v>
                </c:pt>
                <c:pt idx="1">
                  <c:v>3.17</c:v>
                </c:pt>
                <c:pt idx="2">
                  <c:v>2.89</c:v>
                </c:pt>
                <c:pt idx="3">
                  <c:v>2.36</c:v>
                </c:pt>
                <c:pt idx="4">
                  <c:v>1.59</c:v>
                </c:pt>
              </c:numCache>
            </c:numRef>
          </c:val>
          <c:extLst>
            <c:ext xmlns:c16="http://schemas.microsoft.com/office/drawing/2014/chart" uri="{C3380CC4-5D6E-409C-BE32-E72D297353CC}">
              <c16:uniqueId val="{00000001-5DC8-4310-94D1-473615313C36}"/>
            </c:ext>
          </c:extLst>
        </c:ser>
        <c:dLbls>
          <c:dLblPos val="outEnd"/>
          <c:showLegendKey val="0"/>
          <c:showVal val="1"/>
          <c:showCatName val="0"/>
          <c:showSerName val="0"/>
          <c:showPercent val="0"/>
          <c:showBubbleSize val="0"/>
        </c:dLbls>
        <c:gapWidth val="219"/>
        <c:overlap val="-27"/>
        <c:axId val="67684479"/>
        <c:axId val="67683647"/>
      </c:barChart>
      <c:catAx>
        <c:axId val="676844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Piso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Y"/>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67683647"/>
        <c:crosses val="autoZero"/>
        <c:auto val="1"/>
        <c:lblAlgn val="ctr"/>
        <c:lblOffset val="100"/>
        <c:noMultiLvlLbl val="0"/>
      </c:catAx>
      <c:valAx>
        <c:axId val="67683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Derivas de entrepiso </a:t>
                </a:r>
                <a:r>
                  <a:rPr lang="en-US" baseline="0"/>
                  <a:t>(cms)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Y"/>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6768447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Y"/>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sin ISE</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Derivas!$F$3:$F$7</c:f>
              <c:numCache>
                <c:formatCode>General</c:formatCode>
                <c:ptCount val="5"/>
                <c:pt idx="0">
                  <c:v>1.1299999999999999</c:v>
                </c:pt>
                <c:pt idx="1">
                  <c:v>1.65</c:v>
                </c:pt>
                <c:pt idx="2">
                  <c:v>1.48</c:v>
                </c:pt>
                <c:pt idx="3">
                  <c:v>1.05</c:v>
                </c:pt>
                <c:pt idx="4">
                  <c:v>0.57999999999999996</c:v>
                </c:pt>
              </c:numCache>
            </c:numRef>
          </c:val>
          <c:extLst>
            <c:ext xmlns:c16="http://schemas.microsoft.com/office/drawing/2014/chart" uri="{C3380CC4-5D6E-409C-BE32-E72D297353CC}">
              <c16:uniqueId val="{00000000-E83D-41C3-9C18-A36D410EF9E6}"/>
            </c:ext>
          </c:extLst>
        </c:ser>
        <c:ser>
          <c:idx val="1"/>
          <c:order val="1"/>
          <c:tx>
            <c:v>con ISE</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Derivas!$G$3:$G$7</c:f>
              <c:numCache>
                <c:formatCode>General</c:formatCode>
                <c:ptCount val="5"/>
                <c:pt idx="0">
                  <c:v>2.3199999999999998</c:v>
                </c:pt>
                <c:pt idx="1">
                  <c:v>2.72</c:v>
                </c:pt>
                <c:pt idx="2">
                  <c:v>2.7</c:v>
                </c:pt>
                <c:pt idx="3">
                  <c:v>2.3199999999999998</c:v>
                </c:pt>
                <c:pt idx="4">
                  <c:v>1.86</c:v>
                </c:pt>
              </c:numCache>
            </c:numRef>
          </c:val>
          <c:extLst>
            <c:ext xmlns:c16="http://schemas.microsoft.com/office/drawing/2014/chart" uri="{C3380CC4-5D6E-409C-BE32-E72D297353CC}">
              <c16:uniqueId val="{00000001-E83D-41C3-9C18-A36D410EF9E6}"/>
            </c:ext>
          </c:extLst>
        </c:ser>
        <c:dLbls>
          <c:dLblPos val="outEnd"/>
          <c:showLegendKey val="0"/>
          <c:showVal val="1"/>
          <c:showCatName val="0"/>
          <c:showSerName val="0"/>
          <c:showPercent val="0"/>
          <c:showBubbleSize val="0"/>
        </c:dLbls>
        <c:gapWidth val="219"/>
        <c:overlap val="-27"/>
        <c:axId val="67684479"/>
        <c:axId val="67683647"/>
      </c:barChart>
      <c:catAx>
        <c:axId val="676844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Piso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Y"/>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67683647"/>
        <c:crosses val="autoZero"/>
        <c:auto val="1"/>
        <c:lblAlgn val="ctr"/>
        <c:lblOffset val="100"/>
        <c:noMultiLvlLbl val="0"/>
      </c:catAx>
      <c:valAx>
        <c:axId val="67683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Derivas de entrepiso (cms)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Y"/>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6768447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Y"/>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Esfuerzo cortante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PY"/>
        </a:p>
      </c:txPr>
    </c:title>
    <c:autoTitleDeleted val="0"/>
    <c:plotArea>
      <c:layout/>
      <c:barChart>
        <c:barDir val="col"/>
        <c:grouping val="clustered"/>
        <c:varyColors val="0"/>
        <c:ser>
          <c:idx val="0"/>
          <c:order val="0"/>
          <c:tx>
            <c:v>sin ISE</c:v>
          </c:tx>
          <c:spPr>
            <a:solidFill>
              <a:srgbClr val="E8486E"/>
            </a:solidFill>
            <a:ln>
              <a:noFill/>
            </a:ln>
            <a:effectLst/>
          </c:spPr>
          <c:invertIfNegative val="0"/>
          <c:dPt>
            <c:idx val="0"/>
            <c:invertIfNegative val="0"/>
            <c:bubble3D val="0"/>
            <c:spPr>
              <a:solidFill>
                <a:srgbClr val="EF41CA"/>
              </a:solidFill>
              <a:ln>
                <a:noFill/>
              </a:ln>
              <a:effectLst/>
            </c:spPr>
            <c:extLst>
              <c:ext xmlns:c16="http://schemas.microsoft.com/office/drawing/2014/chart" uri="{C3380CC4-5D6E-409C-BE32-E72D297353CC}">
                <c16:uniqueId val="{00000001-B059-44FA-A806-CD5B1AE519B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Tramo 1</c:v>
              </c:pt>
            </c:strLit>
          </c:cat>
          <c:val>
            <c:numRef>
              <c:f>'Momento y cortante viga'!$F$3</c:f>
              <c:numCache>
                <c:formatCode>General</c:formatCode>
                <c:ptCount val="1"/>
                <c:pt idx="0">
                  <c:v>78.239999999999995</c:v>
                </c:pt>
              </c:numCache>
            </c:numRef>
          </c:val>
          <c:extLst>
            <c:ext xmlns:c16="http://schemas.microsoft.com/office/drawing/2014/chart" uri="{C3380CC4-5D6E-409C-BE32-E72D297353CC}">
              <c16:uniqueId val="{00000002-B059-44FA-A806-CD5B1AE519BE}"/>
            </c:ext>
          </c:extLst>
        </c:ser>
        <c:ser>
          <c:idx val="1"/>
          <c:order val="1"/>
          <c:tx>
            <c:v>con ISE</c:v>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Tramo 1</c:v>
              </c:pt>
            </c:strLit>
          </c:cat>
          <c:val>
            <c:numRef>
              <c:f>'Momento y cortante viga'!$G$3</c:f>
              <c:numCache>
                <c:formatCode>General</c:formatCode>
                <c:ptCount val="1"/>
                <c:pt idx="0">
                  <c:v>99.59</c:v>
                </c:pt>
              </c:numCache>
            </c:numRef>
          </c:val>
          <c:extLst>
            <c:ext xmlns:c16="http://schemas.microsoft.com/office/drawing/2014/chart" uri="{C3380CC4-5D6E-409C-BE32-E72D297353CC}">
              <c16:uniqueId val="{00000003-B059-44FA-A806-CD5B1AE519BE}"/>
            </c:ext>
          </c:extLst>
        </c:ser>
        <c:dLbls>
          <c:dLblPos val="outEnd"/>
          <c:showLegendKey val="0"/>
          <c:showVal val="1"/>
          <c:showCatName val="0"/>
          <c:showSerName val="0"/>
          <c:showPercent val="0"/>
          <c:showBubbleSize val="0"/>
        </c:dLbls>
        <c:gapWidth val="219"/>
        <c:overlap val="-27"/>
        <c:axId val="67684479"/>
        <c:axId val="67683647"/>
      </c:barChart>
      <c:catAx>
        <c:axId val="67684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67683647"/>
        <c:crosses val="autoZero"/>
        <c:auto val="1"/>
        <c:lblAlgn val="ctr"/>
        <c:lblOffset val="100"/>
        <c:noMultiLvlLbl val="0"/>
      </c:catAx>
      <c:valAx>
        <c:axId val="67683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Esfuerzo Cortante (ton)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Y"/>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6768447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Y"/>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ASo89</b:Tag>
    <b:SourceType>Report</b:SourceType>
    <b:Guid>{96A7C032-C572-4102-815A-9D40AC1F254B}</b:Guid>
    <b:Author>
      <b:Author>
        <b:NameList>
          <b:Person>
            <b:Last>Soriano</b:Last>
            <b:First>A</b:First>
          </b:Person>
        </b:NameList>
      </b:Author>
    </b:Author>
    <b:Title>Interacción Suelo-Estructura, Modificación del Movimiento</b:Title>
    <b:Year>1989</b:Year>
    <b:City> Madrid, España</b:City>
    <b:RefOrder>1</b:RefOrder>
  </b:Source>
  <b:Source>
    <b:Tag>Ros92</b:Tag>
    <b:SourceType>Report</b:SourceType>
    <b:Guid>{2D23D9BD-FBE2-4CDA-BD69-0962E6B391FA}</b:Guid>
    <b:Author>
      <b:Author>
        <b:NameList>
          <b:Person>
            <b:Last>E</b:Last>
            <b:First>Rosenblueth</b:First>
          </b:Person>
        </b:NameList>
      </b:Author>
    </b:Author>
    <b:Title>Diseño de estructuras resistente a sismos</b:Title>
    <b:Year>1992</b:Year>
    <b:Publisher>Instituto Mexicano del Cemento y del Concreto</b:Publisher>
    <b:City>Mexico</b:City>
    <b:RefOrder>2</b:RefOrder>
  </b:Source>
  <b:Source>
    <b:Tag>Kha05</b:Tag>
    <b:SourceType>Report</b:SourceType>
    <b:Guid>{A1F86F4E-3D2D-4261-A7EC-1ADE53747127}</b:Guid>
    <b:Author>
      <b:Author>
        <b:NameList>
          <b:Person>
            <b:Last>Khalil L.</b:Last>
            <b:First>Sadek</b:First>
            <b:Middle>M. y Shahrour I</b:Middle>
          </b:Person>
        </b:NameList>
      </b:Author>
    </b:Author>
    <b:Title>Influence of the Soil-structure Interaction on the fundamental period of building</b:Title>
    <b:Year>2005</b:Year>
    <b:Publisher>Earthquake Engineering and Structural Dynamics</b:Publisher>
    <b:RefOrder>3</b:RefOrder>
  </b:Source>
  <b:Source>
    <b:Tag>Gar06</b:Tag>
    <b:SourceType>Report</b:SourceType>
    <b:Guid>{1A18C989-04A8-422D-92F8-CF6DEE737018}</b:Guid>
    <b:Author>
      <b:Author>
        <b:NameList>
          <b:Person>
            <b:Last>A.</b:Last>
            <b:First>Garcia</b:First>
          </b:Person>
        </b:NameList>
      </b:Author>
    </b:Author>
    <b:Title>Interacción Suelo-Estructura en el Análisis y Diseño Sísmico de estrcuturas de mamposteria no reforzada</b:Title>
    <b:Year>2006</b:Year>
    <b:City>Mexico</b:City>
    <b:RefOrder>4</b:RefOrder>
  </b:Source>
  <b:Source>
    <b:Tag>5</b:Tag>
    <b:SourceType>Report</b:SourceType>
    <b:Guid>{AD3BCB53-443B-407E-B79B-7E0703535F51}</b:Guid>
    <b:Author>
      <b:Author>
        <b:NameList>
          <b:Person>
            <b:Last>NSR10</b:Last>
            <b:First>ASOCIACIÓN</b:First>
            <b:Middle>COLOMBIANA DE INGENIERÍA</b:Middle>
          </b:Person>
        </b:NameList>
      </b:Author>
    </b:Author>
    <b:Title>Normas Colombianas de Diseño y Construcción Sismo-Resistente, NSR-10</b:Title>
    <b:Year>2010</b:Year>
    <b:City>Bogota</b:City>
    <b:Publisher>AIS</b:Publisher>
    <b:RefOrder>5</b:RefOrder>
  </b:Source>
  <b:Source>
    <b:Tag>Bot04</b:Tag>
    <b:SourceType>Report</b:SourceType>
    <b:Guid>{C91305CA-5730-4C99-A200-211D0C9432F6}</b:Guid>
    <b:Author>
      <b:Author>
        <b:NameList>
          <b:Person>
            <b:Last>Botero C.</b:Last>
            <b:First>Jaramillo</b:First>
            <b:Middle>D., Rochel R.</b:Middle>
          </b:Person>
        </b:NameList>
      </b:Author>
    </b:Author>
    <b:Title>Evaluación de los Efectos Inerciales de Interacción Dinámica Suelo-Estructura Para Edificaciones Ubicadas en Medellín</b:Title>
    <b:Year>2004</b:Year>
    <b:Publisher>Revista UNiversidad EAFIT</b:Publisher>
    <b:City>Medellin, Colombia</b:City>
    <b:RefOrder>6</b:RefOrder>
  </b:Source>
  <b:Source>
    <b:Tag>Avi04</b:Tag>
    <b:SourceType>Report</b:SourceType>
    <b:Guid>{5102544D-3D8E-4F41-AB5B-A95A3DE6318F}</b:Guid>
    <b:Author>
      <b:Author>
        <b:NameList>
          <b:Person>
            <b:Last>Avilés J.</b:Last>
            <b:First>Pérez-Rocha</b:First>
            <b:Middle>L.E</b:Middle>
          </b:Person>
        </b:NameList>
      </b:Author>
    </b:Author>
    <b:Title>Bases para las Nuevas Disposiciones Reglamentarias sobre Interacción Dinámica Suelo-Estructura</b:Title>
    <b:Year>2004</b:Year>
    <b:Publisher>Revista de Ingenieria Sismica</b:Publisher>
    <b:City>Mexico</b:City>
    <b:RefOrder>7</b:RefOrder>
  </b:Source>
  <b:Source>
    <b:Tag>6</b:Tag>
    <b:SourceType>Report</b:SourceType>
    <b:Guid>{52FA12CC-905A-4672-9B61-3D8026CD99A0}</b:Guid>
    <b:Author>
      <b:Author>
        <b:NameList>
          <b:Person>
            <b:Last>440</b:Last>
            <b:First>FEMA</b:First>
          </b:Person>
        </b:NameList>
      </b:Author>
    </b:Author>
    <b:Title>Improvement of Nonlinear Static Seismic Procedures</b:Title>
    <b:Year>2005</b:Year>
    <b:City>Washington</b:City>
    <b:RefOrder>8</b:RefOrder>
  </b:Source>
  <b:Source>
    <b:Tag>7</b:Tag>
    <b:SourceType>Report</b:SourceType>
    <b:Guid>{E0EA6A06-E636-4C25-AF61-FD774FBF1761}</b:Guid>
    <b:Author>
      <b:Author>
        <b:NameList>
          <b:Person>
            <b:Last>ASCE</b:Last>
            <b:First>American</b:First>
            <b:Middle>Society of Civil Engineers</b:Middle>
          </b:Person>
        </b:NameList>
      </b:Author>
    </b:Author>
    <b:Title>Seismic Evaluation and Upgrade of Existing Buildings</b:Title>
    <b:Year>2013</b:Year>
    <b:City>Reston, VA, EEUU</b:City>
    <b:RefOrder>9</b:RefOrder>
  </b:Source>
  <b:Source>
    <b:Tag>8</b:Tag>
    <b:SourceType>Report</b:SourceType>
    <b:Guid>{84FDB65C-B45A-414A-A44A-05E1760C8A9D}</b:Guid>
    <b:Author>
      <b:Author>
        <b:NameList>
          <b:Person>
            <b:Last>Chopra</b:Last>
            <b:First>Anil</b:First>
            <b:Middle>K</b:Middle>
          </b:Person>
        </b:NameList>
      </b:Author>
    </b:Author>
    <b:Title>DINAMICA DE ESTRUCTURAS</b:Title>
    <b:Publisher>Pearson </b:Publisher>
    <b:City>Mexico</b:City>
    <b:RefOrder>10</b:RefOrder>
  </b:Source>
  <b:Source>
    <b:Tag>1</b:Tag>
    <b:SourceType>Book</b:SourceType>
    <b:Guid>{1813CAC3-601E-4DCB-9E7D-DF9ABEC10DDF}</b:Guid>
    <b:Author>
      <b:Author>
        <b:NameList>
          <b:Person>
            <b:Last>Paul C. Jennings</b:Last>
            <b:First>Jacobo</b:First>
            <b:Middle>Bielak</b:Middle>
          </b:Person>
        </b:NameList>
      </b:Author>
    </b:Author>
    <b:Title>DYNAMICS OF BUILDING-SOIL INTERACTION</b:Title>
    <b:Year>1973</b:Year>
    <b:City>Pasadena, California</b:City>
    <b:Publisher>Bulletin of tile Seismological Society of America. </b:Publisher>
    <b:RefOrder>11</b:RefOrder>
  </b:Source>
  <b:Source>
    <b:Tag>2</b:Tag>
    <b:SourceType>Book</b:SourceType>
    <b:Guid>{6F6F7FA4-6AB6-419D-A805-6AE68BCD369E}</b:Guid>
    <b:Author>
      <b:Author>
        <b:NameList>
          <b:Person>
            <b:Last>Meek</b:Last>
            <b:First>Anestis</b:First>
            <b:Middle>S. Veletsos Jethro W.</b:Middle>
          </b:Person>
        </b:NameList>
      </b:Author>
    </b:Author>
    <b:Title>DYNAMIC BEHAVIOUR OF BUILDING‐FOUNDATION SYSTEMS</b:Title>
    <b:Year>1974</b:Year>
    <b:Publisher>The Journal of the International Association for Earthquake Engineering</b:Publisher>
    <b:RefOrder>12</b:RefOrder>
  </b:Source>
  <b:Source>
    <b:Tag>Jac76</b:Tag>
    <b:SourceType>Book</b:SourceType>
    <b:Guid>{A7D13096-3446-4960-B809-E4DAC6FCE759}</b:Guid>
    <b:Author>
      <b:Author>
        <b:NameList>
          <b:Person>
            <b:Last>Bielak</b:Last>
            <b:First>Jacobo</b:First>
          </b:Person>
        </b:NameList>
      </b:Author>
    </b:Author>
    <b:Title>MODAL ANALISYS FOR BUILDING-SOIL INTERACTION</b:Title>
    <b:Year>1976</b:Year>
    <b:City>Pittsburg, PA. EEUU</b:City>
    <b:Publisher>Carnegie Mellon University</b:Publisher>
    <b:RefOrder>13</b:RefOrder>
  </b:Source>
  <b:Source>
    <b:Tag>4</b:Tag>
    <b:SourceType>Book</b:SourceType>
    <b:Guid>{9D7113F1-17DC-454F-82CE-140FD3B73F9F}</b:Guid>
    <b:Author>
      <b:Author>
        <b:NameList>
          <b:Person>
            <b:Last>Javier Avilés</b:Last>
            <b:First>Luis</b:First>
            <b:Middle>E. Pérez Rocha</b:Middle>
          </b:Person>
        </b:NameList>
      </b:Author>
    </b:Author>
    <b:Title>Evaluation of interaction effects on the system period and the system damping due to foundation embedment and layer depth</b:Title>
    <b:Year>1996</b:Year>
    <b:Publisher>Soil Dynamics and Earthquake Engineering </b:Publisher>
    <b:Volume>15</b:Volume>
    <b:RefOrder>14</b:RefOrder>
  </b:Source>
  <b:Source>
    <b:Tag>FEs99</b:Tag>
    <b:SourceType>Report</b:SourceType>
    <b:Guid>{162D6E80-100D-4FF5-8DB3-3FB7CD5CB42C}</b:Guid>
    <b:Author>
      <b:Author>
        <b:NameList>
          <b:Person>
            <b:Last>Espinoza</b:Last>
            <b:First>F.</b:First>
          </b:Person>
        </b:NameList>
      </b:Author>
    </b:Author>
    <b:Title>Determinacion de caracteristicas Dinamicas de la estrcutura</b:Title>
    <b:Year>1999</b:Year>
    <b:City>Cataluña, España</b:City>
    <b:RefOrder>15</b:RefOrder>
  </b:Source>
  <b:Source>
    <b:Tag>Cho85</b:Tag>
    <b:SourceType>JournalArticle</b:SourceType>
    <b:Guid>{1893CBC2-6B04-4070-9C71-38994D9D5054}</b:Guid>
    <b:Title>Simplified earthquake analysis of structures with foundation uplif</b:Title>
    <b:Year>1985</b:Year>
    <b:Author>
      <b:Author>
        <b:NameList>
          <b:Person>
            <b:Last>Chopra</b:Last>
            <b:First>Yim</b:First>
          </b:Person>
        </b:NameList>
      </b:Author>
    </b:Author>
    <b:JournalName>Journal of Structural Engineering</b:JournalName>
    <b:Pages>114(4), 906-930</b:Pages>
    <b:RefOrder>16</b:RefOrder>
  </b:Source>
</b:Sources>
</file>

<file path=customXml/itemProps1.xml><?xml version="1.0" encoding="utf-8"?>
<ds:datastoreItem xmlns:ds="http://schemas.openxmlformats.org/officeDocument/2006/customXml" ds:itemID="{49398A9A-8ECA-429D-9A80-D624AAF84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24</Pages>
  <Words>5151</Words>
  <Characters>28333</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monges</dc:creator>
  <cp:keywords/>
  <dc:description/>
  <cp:lastModifiedBy>Usuario</cp:lastModifiedBy>
  <cp:revision>11</cp:revision>
  <cp:lastPrinted>2023-08-03T21:30:00Z</cp:lastPrinted>
  <dcterms:created xsi:type="dcterms:W3CDTF">2023-08-04T13:11:00Z</dcterms:created>
  <dcterms:modified xsi:type="dcterms:W3CDTF">2023-09-01T12:44:00Z</dcterms:modified>
</cp:coreProperties>
</file>